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F1E" w:rsidRDefault="00E06232" w:rsidP="00350C38">
      <w:pPr>
        <w:jc w:val="right"/>
      </w:pPr>
      <w:r>
        <w:t>УДК 551.524</w:t>
      </w:r>
    </w:p>
    <w:p w:rsidR="005C3F1E" w:rsidRDefault="00E06232">
      <w:pPr>
        <w:pStyle w:val="1"/>
      </w:pPr>
      <w:r>
        <w:t xml:space="preserve">ГОМОГЕНИЗАЦИЯ СПЕЦИАЛИЗИРОВАННЫХ </w:t>
      </w:r>
      <w:r w:rsidRPr="00AE550F">
        <w:t>МАССИВОВ</w:t>
      </w:r>
      <w:r>
        <w:t xml:space="preserve"> МЕТЕОРОЛОГИЧЕСКИХ ДАННЫХ</w:t>
      </w:r>
    </w:p>
    <w:p w:rsidR="005C3F1E" w:rsidRDefault="00E06232" w:rsidP="002F57EC">
      <w:pPr>
        <w:pStyle w:val="aff3"/>
        <w:jc w:val="center"/>
      </w:pPr>
      <w:r>
        <w:t>А.Ф.</w:t>
      </w:r>
      <w:r w:rsidR="002F57EC" w:rsidRPr="002F57EC">
        <w:t xml:space="preserve"> </w:t>
      </w:r>
      <w:r w:rsidR="002F57EC">
        <w:t>Финаев</w:t>
      </w:r>
    </w:p>
    <w:p w:rsidR="005C3F1E" w:rsidRPr="00350C38" w:rsidRDefault="005C3F1E" w:rsidP="002F57EC">
      <w:pPr>
        <w:jc w:val="center"/>
        <w:rPr>
          <w:sz w:val="20"/>
          <w:szCs w:val="20"/>
        </w:rPr>
      </w:pPr>
      <w:r w:rsidRPr="00350C38">
        <w:rPr>
          <w:sz w:val="20"/>
          <w:szCs w:val="20"/>
        </w:rPr>
        <w:t xml:space="preserve">Всероссийский научно-исследовательский институт гидрометеорологической информации – </w:t>
      </w:r>
      <w:r w:rsidR="005E5D9C">
        <w:rPr>
          <w:sz w:val="20"/>
          <w:szCs w:val="20"/>
        </w:rPr>
        <w:br/>
      </w:r>
      <w:r w:rsidRPr="00350C38">
        <w:rPr>
          <w:sz w:val="20"/>
          <w:szCs w:val="20"/>
        </w:rPr>
        <w:t>мировой центр данных</w:t>
      </w:r>
    </w:p>
    <w:p w:rsidR="005C3F1E" w:rsidRPr="00350C38" w:rsidRDefault="005C3F1E" w:rsidP="002F57EC">
      <w:pPr>
        <w:jc w:val="center"/>
        <w:rPr>
          <w:sz w:val="20"/>
          <w:szCs w:val="20"/>
        </w:rPr>
      </w:pPr>
      <w:r w:rsidRPr="00350C38">
        <w:rPr>
          <w:sz w:val="20"/>
          <w:szCs w:val="20"/>
        </w:rPr>
        <w:t>Рос</w:t>
      </w:r>
      <w:r w:rsidR="00970535">
        <w:rPr>
          <w:sz w:val="20"/>
          <w:szCs w:val="20"/>
        </w:rPr>
        <w:t>сия, 249031, Обнинск, ул. Королё</w:t>
      </w:r>
      <w:r w:rsidRPr="00350C38">
        <w:rPr>
          <w:sz w:val="20"/>
          <w:szCs w:val="20"/>
        </w:rPr>
        <w:t>ва,6</w:t>
      </w:r>
      <w:r w:rsidR="00D439D9" w:rsidRPr="00D439D9">
        <w:rPr>
          <w:sz w:val="20"/>
        </w:rPr>
        <w:t>;</w:t>
      </w:r>
      <w:r w:rsidRPr="00350C38">
        <w:rPr>
          <w:sz w:val="20"/>
          <w:szCs w:val="20"/>
        </w:rPr>
        <w:t xml:space="preserve"> </w:t>
      </w:r>
      <w:r w:rsidR="00BE30DA" w:rsidRPr="00350C38">
        <w:rPr>
          <w:i/>
          <w:sz w:val="20"/>
          <w:szCs w:val="20"/>
        </w:rPr>
        <w:t>afinaev@meteo.ru</w:t>
      </w:r>
    </w:p>
    <w:p w:rsidR="005A2B00" w:rsidRDefault="00C41DC7" w:rsidP="005E5D9C">
      <w:pPr>
        <w:pStyle w:val="af6"/>
      </w:pPr>
      <w:r>
        <w:rPr>
          <w:b/>
        </w:rPr>
        <w:t>Реферат</w:t>
      </w:r>
      <w:r>
        <w:t xml:space="preserve">: </w:t>
      </w:r>
      <w:r w:rsidR="005A2B00">
        <w:t>Основой для оценки изменения климата должны быть однородные ряды данных гидрометеорологических характеристик, то есть их изменения должны происходить только по причинам изменения погоды. Данные, поступающие с</w:t>
      </w:r>
      <w:r w:rsidR="005A2B00" w:rsidRPr="007E2003">
        <w:t xml:space="preserve"> </w:t>
      </w:r>
      <w:r w:rsidR="005A2B00">
        <w:t xml:space="preserve">гидрометеорологических станций, </w:t>
      </w:r>
      <w:r w:rsidR="005A2B00" w:rsidRPr="00776349">
        <w:t xml:space="preserve">не </w:t>
      </w:r>
      <w:r w:rsidR="005A2B00">
        <w:t xml:space="preserve">всегда </w:t>
      </w:r>
      <w:r w:rsidR="005A2B00" w:rsidRPr="00776349">
        <w:t>удовлетворяют этим требованиям</w:t>
      </w:r>
      <w:r w:rsidR="005A2B00">
        <w:t xml:space="preserve">, так как кроме погодных условий на показания </w:t>
      </w:r>
      <w:r w:rsidR="005A2B00" w:rsidRPr="00776349">
        <w:t xml:space="preserve">приборов </w:t>
      </w:r>
      <w:r w:rsidR="005A2B00">
        <w:t xml:space="preserve">иногда </w:t>
      </w:r>
      <w:r w:rsidR="005A2B00" w:rsidRPr="00776349">
        <w:t>влияют посторонние</w:t>
      </w:r>
      <w:r w:rsidR="005A2B00">
        <w:t xml:space="preserve"> факторы.</w:t>
      </w:r>
    </w:p>
    <w:p w:rsidR="005A2B00" w:rsidRDefault="005A2B00" w:rsidP="005E5D9C">
      <w:pPr>
        <w:pStyle w:val="af6"/>
      </w:pPr>
      <w:r>
        <w:t xml:space="preserve">Всероссийский научно-исследовательский институт гидрометеорологической информации – мировой центр данных (ВНИИГМИ-МЦД) предоставляет пользователям специализированный массив метеорологических данных для более, чем 500 станций Российской Федерации </w:t>
      </w:r>
      <w:r w:rsidRPr="00BD26F7">
        <w:t>(</w:t>
      </w:r>
      <w:r>
        <w:t>РФ</w:t>
      </w:r>
      <w:r w:rsidRPr="00BD26F7">
        <w:t>)</w:t>
      </w:r>
      <w:r>
        <w:t xml:space="preserve">. В </w:t>
      </w:r>
      <w:proofErr w:type="gramStart"/>
      <w:r>
        <w:t>настоящем</w:t>
      </w:r>
      <w:proofErr w:type="gramEnd"/>
      <w:r>
        <w:t xml:space="preserve"> исследовании используются </w:t>
      </w:r>
      <w:r w:rsidRPr="00AE550F">
        <w:t>пять наборов данных из этого массива: средняя</w:t>
      </w:r>
      <w:r w:rsidR="00D439D9" w:rsidRPr="00D439D9">
        <w:t>,</w:t>
      </w:r>
      <w:r w:rsidRPr="00AE550F">
        <w:t xml:space="preserve"> максимальная и минимальная температура воздуха, атмосферные осадки и относительная влажность</w:t>
      </w:r>
      <w:r>
        <w:t xml:space="preserve"> воздуха.</w:t>
      </w:r>
    </w:p>
    <w:p w:rsidR="005A2B00" w:rsidRDefault="005A2B00" w:rsidP="005E5D9C">
      <w:pPr>
        <w:pStyle w:val="af6"/>
      </w:pPr>
      <w:r>
        <w:t>Оценив методики получения однородных рядов</w:t>
      </w:r>
      <w:r w:rsidRPr="00043F55">
        <w:t xml:space="preserve"> </w:t>
      </w:r>
      <w:r>
        <w:t>метеорологических</w:t>
      </w:r>
      <w:r w:rsidRPr="00043F55">
        <w:t xml:space="preserve"> </w:t>
      </w:r>
      <w:r>
        <w:t xml:space="preserve">данных, предлагаемые ВМО, и климатогеографические условия РФ, для выполнения задач исследования </w:t>
      </w:r>
      <w:r w:rsidRPr="000137A8">
        <w:t>был выбран</w:t>
      </w:r>
      <w:r>
        <w:t xml:space="preserve"> программный пакет RHtests. В результате гомогенизации данных были получены однородные ряды указанных характеристик атмосферы за определённый период наблюдений, а также проведена оценка нарушений однородности рядов данных </w:t>
      </w:r>
      <w:r w:rsidRPr="002444DB">
        <w:t>на каждой метеорологической станции</w:t>
      </w:r>
      <w:r>
        <w:t xml:space="preserve">. Период с 1947 по 2016 год можно считать наиболее подходящим для оценки изменения климата в РФ, так как за этот интервал времени </w:t>
      </w:r>
      <w:r w:rsidR="00032C10" w:rsidRPr="007055DA">
        <w:t>станции</w:t>
      </w:r>
      <w:r w:rsidR="00D439D9" w:rsidRPr="00D439D9">
        <w:t>,</w:t>
      </w:r>
      <w:r w:rsidR="00032C10" w:rsidRPr="007055DA">
        <w:t xml:space="preserve"> </w:t>
      </w:r>
      <w:r w:rsidRPr="007055DA">
        <w:t>относительно равномерно расположенные по всей стране</w:t>
      </w:r>
      <w:r w:rsidR="00D439D9" w:rsidRPr="00D439D9">
        <w:t>,</w:t>
      </w:r>
      <w:r w:rsidRPr="007055DA">
        <w:t xml:space="preserve"> имели доступные данные</w:t>
      </w:r>
      <w:r>
        <w:t xml:space="preserve"> наблюдений.</w:t>
      </w:r>
      <w:r w:rsidRPr="009B700C">
        <w:t xml:space="preserve"> </w:t>
      </w:r>
      <w:r>
        <w:t>На основе этих данных были смоделированы цифровые карты территории РФ по однородным и неоднородным значениям.</w:t>
      </w:r>
    </w:p>
    <w:p w:rsidR="005A2B00" w:rsidRPr="009B700C" w:rsidRDefault="005A2B00" w:rsidP="005E5D9C">
      <w:pPr>
        <w:pStyle w:val="af6"/>
      </w:pPr>
      <w:r>
        <w:t>Сравнение статисти</w:t>
      </w:r>
      <w:r w:rsidR="00F42A73">
        <w:t>ческих</w:t>
      </w:r>
      <w:r>
        <w:t xml:space="preserve"> характеристик карт показало, что </w:t>
      </w:r>
      <w:r w:rsidRPr="00B47ECE">
        <w:t xml:space="preserve">коэффициент </w:t>
      </w:r>
      <w:r w:rsidR="00F42A73" w:rsidRPr="00B47ECE">
        <w:t xml:space="preserve">тенденции </w:t>
      </w:r>
      <w:r w:rsidR="00F42A73">
        <w:t xml:space="preserve">изменения </w:t>
      </w:r>
      <w:r w:rsidRPr="00B47ECE">
        <w:t xml:space="preserve">годовой температуры воздуха по однородным данным </w:t>
      </w:r>
      <w:r w:rsidR="00F42A73">
        <w:t>ниже</w:t>
      </w:r>
      <w:r w:rsidR="00F42A73" w:rsidRPr="00B47ECE">
        <w:t xml:space="preserve"> </w:t>
      </w:r>
      <w:r w:rsidRPr="00B47ECE">
        <w:t>(+</w:t>
      </w:r>
      <w:r w:rsidR="00B4411E">
        <w:t>2</w:t>
      </w:r>
      <w:r w:rsidRPr="00B47ECE">
        <w:t>.4</w:t>
      </w:r>
      <w:r w:rsidRPr="000B4E01">
        <w:t>°C/100 лет)</w:t>
      </w:r>
      <w:r w:rsidRPr="00B47ECE">
        <w:t>, чем по неоднородным (+</w:t>
      </w:r>
      <w:r w:rsidRPr="000B4E01">
        <w:t>2.8°C/100 лет</w:t>
      </w:r>
      <w:r w:rsidRPr="00573577">
        <w:t xml:space="preserve">). </w:t>
      </w:r>
      <w:r w:rsidR="00857B87" w:rsidRPr="000B4E01">
        <w:t>Абсолютная максимальная</w:t>
      </w:r>
      <w:r w:rsidRPr="000B4E01">
        <w:t xml:space="preserve"> </w:t>
      </w:r>
      <w:r w:rsidR="00857B87" w:rsidRPr="000B4E01">
        <w:t>температура</w:t>
      </w:r>
      <w:r w:rsidRPr="000B4E01">
        <w:t xml:space="preserve"> увеличились (+0.27°C); амплитуда между </w:t>
      </w:r>
      <w:r w:rsidR="00857B87" w:rsidRPr="000B4E01">
        <w:t>максимальной и минимальной температурой</w:t>
      </w:r>
      <w:r w:rsidRPr="000B4E01">
        <w:t xml:space="preserve"> также возросла (+0.577°C).</w:t>
      </w:r>
      <w:r>
        <w:t xml:space="preserve"> Атмосферные осадки в среднем по исследуемой </w:t>
      </w:r>
      <w:r>
        <w:lastRenderedPageBreak/>
        <w:t>территории увеличиваются (+0.96%/70 лет)</w:t>
      </w:r>
      <w:r w:rsidR="008D0A97" w:rsidRPr="008D0A97">
        <w:t>.</w:t>
      </w:r>
      <w:r>
        <w:t xml:space="preserve"> </w:t>
      </w:r>
      <w:r w:rsidR="008D0A97">
        <w:t>К</w:t>
      </w:r>
      <w:r>
        <w:t>оэффициент тренда осадков по однородным данным меньше (0.92), чем по неоднородн</w:t>
      </w:r>
      <w:r w:rsidR="00F42A73">
        <w:t>ы</w:t>
      </w:r>
      <w:r w:rsidR="008D0A97">
        <w:t>м</w:t>
      </w:r>
      <w:r w:rsidR="00F42A73">
        <w:t xml:space="preserve"> </w:t>
      </w:r>
      <w:r>
        <w:t>(1.13). Данные относительной влажности воздуха исследовались за период с 1966 по 2023 год. Согласно неоднородным данным относительная влажность воздуха росла до середины указанного периода по сезонам и в среднем за год. Относительная влажность воздуха согласно однородным данным с 1966 по 2023 год имеет тенденцию к снижению, особенно весной и летом, а осенью и зимой она почти не менялась.</w:t>
      </w:r>
    </w:p>
    <w:p w:rsidR="005C3F1E" w:rsidRDefault="00FA1D24" w:rsidP="005E5D9C">
      <w:pPr>
        <w:pStyle w:val="af6"/>
      </w:pPr>
      <w:r>
        <w:t>Выполненные исследования показали</w:t>
      </w:r>
      <w:r w:rsidR="005A2B00">
        <w:t xml:space="preserve">, что при </w:t>
      </w:r>
      <w:r w:rsidR="00C85971">
        <w:t xml:space="preserve">выполнении работ с данными, получаемыми с гидрометеорологической сети, необходимо </w:t>
      </w:r>
      <w:r w:rsidR="003545D4">
        <w:t>выполнять гомогенизацию для получения однородных рядов данных</w:t>
      </w:r>
      <w:r w:rsidR="00092B76">
        <w:t xml:space="preserve">, так как имеется много причин не метеорологического характера, которые </w:t>
      </w:r>
      <w:r w:rsidR="00D9191F">
        <w:t>вносят искажения в результаты измерений</w:t>
      </w:r>
      <w:r w:rsidR="00092B76">
        <w:t>.</w:t>
      </w:r>
      <w:r w:rsidR="00C85971">
        <w:t xml:space="preserve"> </w:t>
      </w:r>
      <w:r>
        <w:t>Применять</w:t>
      </w:r>
      <w:r w:rsidR="00C85971">
        <w:t xml:space="preserve"> рекоменд</w:t>
      </w:r>
      <w:r w:rsidR="00092B76">
        <w:t>ованные</w:t>
      </w:r>
      <w:r w:rsidR="00C85971">
        <w:t xml:space="preserve"> ВМО методы для </w:t>
      </w:r>
      <w:r w:rsidR="00092B76">
        <w:t>получения однородных</w:t>
      </w:r>
      <w:r w:rsidR="00C85971">
        <w:t xml:space="preserve"> климатических </w:t>
      </w:r>
      <w:r w:rsidR="00092B76">
        <w:t>рядов, которые можно будет использовать в дальнейших исследованиях</w:t>
      </w:r>
      <w:r w:rsidR="005A2B00">
        <w:t>.</w:t>
      </w:r>
    </w:p>
    <w:p w:rsidR="00350C38" w:rsidRDefault="00350C38" w:rsidP="005E5D9C">
      <w:pPr>
        <w:pStyle w:val="af6"/>
      </w:pPr>
      <w:r w:rsidRPr="00350C38">
        <w:rPr>
          <w:b/>
        </w:rPr>
        <w:t>Ключевые слова:</w:t>
      </w:r>
      <w:r w:rsidRPr="00350C38">
        <w:t xml:space="preserve"> однородные данные, метеорология, климат, изменение климата, температура, осадки, влажность.</w:t>
      </w:r>
    </w:p>
    <w:p w:rsidR="00350C38" w:rsidRDefault="00350C38" w:rsidP="005E5D9C">
      <w:pPr>
        <w:pStyle w:val="af6"/>
      </w:pPr>
    </w:p>
    <w:p w:rsidR="00800BB8" w:rsidRPr="00450823" w:rsidRDefault="00D439D9" w:rsidP="00800BB8">
      <w:pPr>
        <w:pStyle w:val="1"/>
        <w:rPr>
          <w:lang w:val="en-US"/>
        </w:rPr>
      </w:pPr>
      <w:r w:rsidRPr="00D439D9">
        <w:rPr>
          <w:lang w:val="en-US"/>
        </w:rPr>
        <w:t>HOMOGENIZATION OF SPECIALIZED METEOROLOGICAL DATA</w:t>
      </w:r>
      <w:r w:rsidR="00AE550F">
        <w:rPr>
          <w:lang w:val="en-US"/>
        </w:rPr>
        <w:t>SETS</w:t>
      </w:r>
    </w:p>
    <w:p w:rsidR="00800BB8" w:rsidRPr="00800BB8" w:rsidRDefault="00800BB8" w:rsidP="00800BB8">
      <w:pPr>
        <w:pStyle w:val="aff3"/>
        <w:jc w:val="center"/>
        <w:rPr>
          <w:lang w:val="en-US"/>
        </w:rPr>
      </w:pPr>
      <w:r>
        <w:rPr>
          <w:lang w:val="en-US"/>
        </w:rPr>
        <w:t>A</w:t>
      </w:r>
      <w:r w:rsidR="00D439D9" w:rsidRPr="00D439D9">
        <w:rPr>
          <w:lang w:val="en-US"/>
        </w:rPr>
        <w:t>.</w:t>
      </w:r>
      <w:r>
        <w:rPr>
          <w:lang w:val="en-US"/>
        </w:rPr>
        <w:t>F</w:t>
      </w:r>
      <w:r w:rsidR="00D439D9" w:rsidRPr="00D439D9">
        <w:rPr>
          <w:lang w:val="en-US"/>
        </w:rPr>
        <w:t xml:space="preserve">. </w:t>
      </w:r>
      <w:r>
        <w:rPr>
          <w:lang w:val="en-US"/>
        </w:rPr>
        <w:t>Finaev</w:t>
      </w:r>
    </w:p>
    <w:p w:rsidR="00800BB8" w:rsidRPr="00450823" w:rsidRDefault="008D6011" w:rsidP="00800BB8">
      <w:pPr>
        <w:jc w:val="center"/>
        <w:rPr>
          <w:sz w:val="20"/>
          <w:lang w:val="en-US"/>
        </w:rPr>
      </w:pPr>
      <w:r w:rsidRPr="008D6011">
        <w:rPr>
          <w:rFonts w:cs="Times New Roman"/>
          <w:sz w:val="20"/>
          <w:szCs w:val="20"/>
          <w:lang w:val="en-US"/>
        </w:rPr>
        <w:t xml:space="preserve">All-Russian </w:t>
      </w:r>
      <w:r w:rsidR="003627DD" w:rsidRPr="003627DD">
        <w:rPr>
          <w:rFonts w:cs="Times New Roman"/>
          <w:sz w:val="20"/>
          <w:szCs w:val="20"/>
          <w:lang w:val="en-US"/>
        </w:rPr>
        <w:t>Research Institute of Hydrometeorological Information – World Data Center (RIHMI-WDC)</w:t>
      </w:r>
    </w:p>
    <w:p w:rsidR="00800BB8" w:rsidRPr="00450823" w:rsidRDefault="00D439D9" w:rsidP="00800BB8">
      <w:pPr>
        <w:jc w:val="center"/>
        <w:rPr>
          <w:sz w:val="20"/>
          <w:lang w:val="en-US"/>
        </w:rPr>
      </w:pPr>
      <w:r w:rsidRPr="00D439D9">
        <w:rPr>
          <w:sz w:val="20"/>
          <w:lang w:val="en-US"/>
        </w:rPr>
        <w:t>6</w:t>
      </w:r>
      <w:r w:rsidR="003627DD">
        <w:rPr>
          <w:sz w:val="20"/>
          <w:szCs w:val="20"/>
          <w:lang w:val="en-US"/>
        </w:rPr>
        <w:t xml:space="preserve">, </w:t>
      </w:r>
      <w:proofErr w:type="spellStart"/>
      <w:r w:rsidR="003627DD">
        <w:rPr>
          <w:sz w:val="20"/>
          <w:szCs w:val="20"/>
          <w:lang w:val="en-US"/>
        </w:rPr>
        <w:t>Korol</w:t>
      </w:r>
      <w:r w:rsidR="00970535">
        <w:rPr>
          <w:sz w:val="20"/>
          <w:szCs w:val="20"/>
          <w:lang w:val="en-US"/>
        </w:rPr>
        <w:t>yo</w:t>
      </w:r>
      <w:r w:rsidR="003627DD">
        <w:rPr>
          <w:sz w:val="20"/>
          <w:szCs w:val="20"/>
          <w:lang w:val="en-US"/>
        </w:rPr>
        <w:t>va</w:t>
      </w:r>
      <w:proofErr w:type="spellEnd"/>
      <w:r w:rsidR="003627DD">
        <w:rPr>
          <w:sz w:val="20"/>
          <w:szCs w:val="20"/>
          <w:lang w:val="en-US"/>
        </w:rPr>
        <w:t xml:space="preserve">, </w:t>
      </w:r>
      <w:r w:rsidRPr="00D439D9">
        <w:rPr>
          <w:sz w:val="20"/>
          <w:lang w:val="en-US"/>
        </w:rPr>
        <w:t>249031</w:t>
      </w:r>
      <w:r w:rsidR="003627DD">
        <w:rPr>
          <w:sz w:val="20"/>
          <w:szCs w:val="20"/>
          <w:lang w:val="en-US"/>
        </w:rPr>
        <w:t xml:space="preserve">, </w:t>
      </w:r>
      <w:r w:rsidRPr="00D439D9">
        <w:rPr>
          <w:sz w:val="20"/>
          <w:lang w:val="en-US"/>
        </w:rPr>
        <w:t>Obninsk Russia</w:t>
      </w:r>
      <w:r w:rsidR="00800BB8">
        <w:rPr>
          <w:sz w:val="20"/>
          <w:szCs w:val="20"/>
          <w:lang w:val="en-US"/>
        </w:rPr>
        <w:t>;</w:t>
      </w:r>
      <w:r w:rsidRPr="00D439D9">
        <w:rPr>
          <w:sz w:val="20"/>
          <w:lang w:val="en-US"/>
        </w:rPr>
        <w:t xml:space="preserve"> </w:t>
      </w:r>
      <w:r w:rsidRPr="00D439D9">
        <w:rPr>
          <w:i/>
          <w:sz w:val="20"/>
          <w:lang w:val="en-US"/>
        </w:rPr>
        <w:t>afinaev@meteo.ru</w:t>
      </w:r>
    </w:p>
    <w:p w:rsidR="00800BB8" w:rsidRPr="00450823" w:rsidRDefault="00800BB8" w:rsidP="005E5D9C">
      <w:pPr>
        <w:pStyle w:val="af6"/>
        <w:rPr>
          <w:lang w:val="en-US"/>
        </w:rPr>
      </w:pPr>
    </w:p>
    <w:p w:rsidR="005A2B00" w:rsidRPr="007E2003" w:rsidRDefault="00D63172" w:rsidP="005E5D9C">
      <w:pPr>
        <w:pStyle w:val="af6"/>
        <w:rPr>
          <w:lang w:val="en-US"/>
        </w:rPr>
      </w:pPr>
      <w:r w:rsidRPr="00267A61">
        <w:rPr>
          <w:b/>
          <w:lang w:val="en-US"/>
        </w:rPr>
        <w:t>Abstract:</w:t>
      </w:r>
      <w:r w:rsidRPr="00267A61">
        <w:rPr>
          <w:lang w:val="en-US"/>
        </w:rPr>
        <w:t xml:space="preserve"> </w:t>
      </w:r>
      <w:r w:rsidR="005A2B00">
        <w:rPr>
          <w:lang w:val="en-US"/>
        </w:rPr>
        <w:t>Climate change assessment should be based on homogeneous data series</w:t>
      </w:r>
      <w:r w:rsidR="005A2B00" w:rsidRPr="00935538">
        <w:rPr>
          <w:lang w:val="en-US"/>
        </w:rPr>
        <w:t xml:space="preserve"> </w:t>
      </w:r>
      <w:r w:rsidR="005A2B00">
        <w:rPr>
          <w:lang w:val="en-US"/>
        </w:rPr>
        <w:t xml:space="preserve">of hydrometeorological parameters, meaning their changes should occur due to weather changes only. Records </w:t>
      </w:r>
      <w:r w:rsidR="005A2B00" w:rsidRPr="007E2003">
        <w:rPr>
          <w:lang w:val="en-US"/>
        </w:rPr>
        <w:t xml:space="preserve">obtained </w:t>
      </w:r>
      <w:r w:rsidR="005A2B00">
        <w:rPr>
          <w:lang w:val="en-US"/>
        </w:rPr>
        <w:t xml:space="preserve">from hydrometeorological stations </w:t>
      </w:r>
      <w:r w:rsidR="005A2B00" w:rsidRPr="00776349">
        <w:rPr>
          <w:lang w:val="en-US"/>
        </w:rPr>
        <w:t xml:space="preserve">do not </w:t>
      </w:r>
      <w:r w:rsidR="005A2B00">
        <w:rPr>
          <w:lang w:val="en-US"/>
        </w:rPr>
        <w:t xml:space="preserve">always </w:t>
      </w:r>
      <w:r w:rsidR="005A2B00" w:rsidRPr="00776349">
        <w:rPr>
          <w:lang w:val="en-US"/>
        </w:rPr>
        <w:t>correspond to these requirements, si</w:t>
      </w:r>
      <w:r w:rsidR="005A2B00" w:rsidRPr="007E2003">
        <w:rPr>
          <w:lang w:val="en-US"/>
        </w:rPr>
        <w:t xml:space="preserve">nce </w:t>
      </w:r>
      <w:r w:rsidR="005A2B00">
        <w:rPr>
          <w:lang w:val="en-US"/>
        </w:rPr>
        <w:t>readings</w:t>
      </w:r>
      <w:r w:rsidR="005A2B00" w:rsidRPr="007E2003">
        <w:rPr>
          <w:lang w:val="en-US"/>
        </w:rPr>
        <w:t xml:space="preserve"> of </w:t>
      </w:r>
      <w:r w:rsidR="005A2B00" w:rsidRPr="00263F4C">
        <w:rPr>
          <w:lang w:val="en-US"/>
        </w:rPr>
        <w:t xml:space="preserve">devices are </w:t>
      </w:r>
      <w:r w:rsidR="005A2B00">
        <w:rPr>
          <w:lang w:val="en-US"/>
        </w:rPr>
        <w:t xml:space="preserve">sometimes </w:t>
      </w:r>
      <w:r w:rsidR="005A2B00" w:rsidRPr="00263F4C">
        <w:rPr>
          <w:lang w:val="en-US"/>
        </w:rPr>
        <w:t xml:space="preserve">influenced </w:t>
      </w:r>
      <w:r w:rsidR="005A2B00">
        <w:rPr>
          <w:lang w:val="en-US"/>
        </w:rPr>
        <w:t>by external factors unrelated to the occurrence of weather conditions</w:t>
      </w:r>
      <w:r w:rsidR="005A2B00" w:rsidRPr="007E2003">
        <w:rPr>
          <w:lang w:val="en-US"/>
        </w:rPr>
        <w:t>.</w:t>
      </w:r>
    </w:p>
    <w:p w:rsidR="005A2B00" w:rsidRDefault="004B041D" w:rsidP="005E5D9C">
      <w:pPr>
        <w:pStyle w:val="af6"/>
        <w:rPr>
          <w:lang w:val="en-US"/>
        </w:rPr>
      </w:pPr>
      <w:r>
        <w:rPr>
          <w:lang w:val="en-US"/>
        </w:rPr>
        <w:t>All-</w:t>
      </w:r>
      <w:r w:rsidR="005A2B00" w:rsidRPr="00F27E33">
        <w:rPr>
          <w:lang w:val="en-US"/>
        </w:rPr>
        <w:t xml:space="preserve">Russia Research Institute </w:t>
      </w:r>
      <w:r>
        <w:rPr>
          <w:lang w:val="en-US"/>
        </w:rPr>
        <w:t>o</w:t>
      </w:r>
      <w:r w:rsidR="005A2B00" w:rsidRPr="00F27E33">
        <w:rPr>
          <w:lang w:val="en-US"/>
        </w:rPr>
        <w:t>f Hydrometeorological Information – World Data Center (RIHMI-WDC</w:t>
      </w:r>
      <w:r w:rsidR="005A2B00">
        <w:rPr>
          <w:lang w:val="en-US"/>
        </w:rPr>
        <w:t xml:space="preserve">) provides users with a specialized meteorological dataset from over 500 stations in the Russian Federation (RF). </w:t>
      </w:r>
      <w:r w:rsidR="005A2B00" w:rsidRPr="00A97935">
        <w:rPr>
          <w:lang w:val="en-US"/>
        </w:rPr>
        <w:t>Th</w:t>
      </w:r>
      <w:r w:rsidR="005A2B00">
        <w:rPr>
          <w:lang w:val="en-US"/>
        </w:rPr>
        <w:t xml:space="preserve">e present </w:t>
      </w:r>
      <w:r w:rsidR="005A2B00" w:rsidRPr="00A97935">
        <w:rPr>
          <w:lang w:val="en-US"/>
        </w:rPr>
        <w:t>study uses data se</w:t>
      </w:r>
      <w:r w:rsidR="005A2B00">
        <w:rPr>
          <w:lang w:val="en-US"/>
        </w:rPr>
        <w:t xml:space="preserve">ries for </w:t>
      </w:r>
      <w:r w:rsidR="005A2B00" w:rsidRPr="00A97935">
        <w:rPr>
          <w:lang w:val="en-US"/>
        </w:rPr>
        <w:t xml:space="preserve">five </w:t>
      </w:r>
      <w:r w:rsidR="005A2B00">
        <w:rPr>
          <w:lang w:val="en-US"/>
        </w:rPr>
        <w:t xml:space="preserve">parameters </w:t>
      </w:r>
      <w:r w:rsidR="005A2B00" w:rsidRPr="00A97935">
        <w:rPr>
          <w:lang w:val="en-US"/>
        </w:rPr>
        <w:t xml:space="preserve">from this </w:t>
      </w:r>
      <w:r w:rsidR="005A2B00">
        <w:rPr>
          <w:lang w:val="en-US"/>
        </w:rPr>
        <w:t>dataset</w:t>
      </w:r>
      <w:r w:rsidR="005A2B00" w:rsidRPr="00A97935">
        <w:rPr>
          <w:lang w:val="en-US"/>
        </w:rPr>
        <w:t>: average</w:t>
      </w:r>
      <w:r w:rsidR="00AE550F">
        <w:rPr>
          <w:lang w:val="en-US"/>
        </w:rPr>
        <w:t xml:space="preserve">, </w:t>
      </w:r>
      <w:r w:rsidR="005A2B00" w:rsidRPr="00A97935">
        <w:rPr>
          <w:lang w:val="en-US"/>
        </w:rPr>
        <w:t>maximum and minimum air temperature, precipitation and relative air humidity.</w:t>
      </w:r>
    </w:p>
    <w:p w:rsidR="005A2B00" w:rsidRDefault="00970535" w:rsidP="005E5D9C">
      <w:pPr>
        <w:pStyle w:val="af6"/>
        <w:rPr>
          <w:lang w:val="en-US"/>
        </w:rPr>
      </w:pPr>
      <w:r>
        <w:rPr>
          <w:lang w:val="en-US"/>
        </w:rPr>
        <w:t>A</w:t>
      </w:r>
      <w:r w:rsidR="005A2B00">
        <w:rPr>
          <w:lang w:val="en-US"/>
        </w:rPr>
        <w:t xml:space="preserve">fter evaluating the methodology for obtaining homogeneous meteorological data series proposed by the WMO, as well as </w:t>
      </w:r>
      <w:r>
        <w:rPr>
          <w:lang w:val="en-US"/>
        </w:rPr>
        <w:t xml:space="preserve">assessing </w:t>
      </w:r>
      <w:r w:rsidR="005A2B00">
        <w:rPr>
          <w:lang w:val="en-US"/>
        </w:rPr>
        <w:t xml:space="preserve">climatic and geographical conditions of </w:t>
      </w:r>
      <w:r>
        <w:rPr>
          <w:lang w:val="en-US"/>
        </w:rPr>
        <w:t xml:space="preserve">the Russian </w:t>
      </w:r>
      <w:r>
        <w:rPr>
          <w:lang w:val="en-US"/>
        </w:rPr>
        <w:lastRenderedPageBreak/>
        <w:t>Federation, the RHtests software package was selected to perform research tasks</w:t>
      </w:r>
      <w:r w:rsidR="005A2B00">
        <w:rPr>
          <w:lang w:val="en-US"/>
        </w:rPr>
        <w:t xml:space="preserve">. </w:t>
      </w:r>
      <w:r>
        <w:rPr>
          <w:lang w:val="en-US"/>
        </w:rPr>
        <w:t xml:space="preserve">The methodology </w:t>
      </w:r>
      <w:r w:rsidR="00032C10">
        <w:rPr>
          <w:lang w:val="en-US"/>
        </w:rPr>
        <w:t xml:space="preserve">algorithm </w:t>
      </w:r>
      <w:r w:rsidR="005A2B00">
        <w:rPr>
          <w:lang w:val="en-US"/>
        </w:rPr>
        <w:t xml:space="preserve">helped to get homogeneous data series of above-mentioned atmospheric characteristics for the particular observation period, and to assess homogeneity gaps </w:t>
      </w:r>
      <w:r w:rsidR="00032C10">
        <w:rPr>
          <w:lang w:val="en-US"/>
        </w:rPr>
        <w:t xml:space="preserve">in data series </w:t>
      </w:r>
      <w:r w:rsidR="005A2B00">
        <w:rPr>
          <w:lang w:val="en-US"/>
        </w:rPr>
        <w:t xml:space="preserve">for each meteorological station. </w:t>
      </w:r>
      <w:r w:rsidR="005A2B00" w:rsidRPr="006C1893">
        <w:rPr>
          <w:lang w:val="en-US"/>
        </w:rPr>
        <w:t>The period from 1947 u</w:t>
      </w:r>
      <w:r w:rsidR="00032C10">
        <w:rPr>
          <w:lang w:val="en-US"/>
        </w:rPr>
        <w:t>ntil</w:t>
      </w:r>
      <w:r w:rsidR="005A2B00" w:rsidRPr="006C1893">
        <w:rPr>
          <w:lang w:val="en-US"/>
        </w:rPr>
        <w:t xml:space="preserve"> 2016 can be considered the most suitable for evaluating climate change in R</w:t>
      </w:r>
      <w:r w:rsidR="00032C10">
        <w:rPr>
          <w:lang w:val="en-US"/>
        </w:rPr>
        <w:t>F, as during this time interval</w:t>
      </w:r>
      <w:r w:rsidR="005A2B00" w:rsidRPr="006C1893">
        <w:rPr>
          <w:lang w:val="en-US"/>
        </w:rPr>
        <w:t xml:space="preserve"> stations</w:t>
      </w:r>
      <w:r w:rsidR="00032C10">
        <w:rPr>
          <w:lang w:val="en-US"/>
        </w:rPr>
        <w:t xml:space="preserve">, being rather </w:t>
      </w:r>
      <w:r w:rsidR="005A2B00" w:rsidRPr="006C1893">
        <w:rPr>
          <w:lang w:val="en-US"/>
        </w:rPr>
        <w:t>evenly distributed throughout the country</w:t>
      </w:r>
      <w:r w:rsidR="00032C10">
        <w:rPr>
          <w:lang w:val="en-US"/>
        </w:rPr>
        <w:t>,</w:t>
      </w:r>
      <w:r w:rsidR="005A2B00" w:rsidRPr="006C1893">
        <w:rPr>
          <w:lang w:val="en-US"/>
        </w:rPr>
        <w:t xml:space="preserve"> had available observation data.</w:t>
      </w:r>
      <w:r w:rsidR="005A2B00">
        <w:rPr>
          <w:lang w:val="en-US"/>
        </w:rPr>
        <w:t xml:space="preserve"> </w:t>
      </w:r>
      <w:r w:rsidR="00C55E6B">
        <w:rPr>
          <w:lang w:val="en-US"/>
        </w:rPr>
        <w:t>D</w:t>
      </w:r>
      <w:r w:rsidR="005A2B00">
        <w:rPr>
          <w:lang w:val="en-US"/>
        </w:rPr>
        <w:t xml:space="preserve">igital maps for the territory of the Russian Federation were </w:t>
      </w:r>
      <w:r w:rsidR="00C55E6B">
        <w:rPr>
          <w:lang w:val="en-US"/>
        </w:rPr>
        <w:t xml:space="preserve">simulated </w:t>
      </w:r>
      <w:r w:rsidR="005A2B00">
        <w:rPr>
          <w:lang w:val="en-US"/>
        </w:rPr>
        <w:t>using these homogeneous and heterogeneous data</w:t>
      </w:r>
      <w:r w:rsidR="00C55E6B">
        <w:rPr>
          <w:lang w:val="en-US"/>
        </w:rPr>
        <w:t>sets</w:t>
      </w:r>
      <w:r w:rsidR="005A2B00">
        <w:rPr>
          <w:lang w:val="en-US"/>
        </w:rPr>
        <w:t>.</w:t>
      </w:r>
    </w:p>
    <w:p w:rsidR="005A2B00" w:rsidRDefault="005A2B00" w:rsidP="005E5D9C">
      <w:pPr>
        <w:pStyle w:val="af6"/>
        <w:rPr>
          <w:lang w:val="en-US"/>
        </w:rPr>
      </w:pPr>
      <w:r>
        <w:rPr>
          <w:lang w:val="en-US"/>
        </w:rPr>
        <w:t xml:space="preserve">Comparison of statistical characteristics of the modeled maps revealed that </w:t>
      </w:r>
      <w:r w:rsidR="00C55E6B">
        <w:rPr>
          <w:lang w:val="en-US"/>
        </w:rPr>
        <w:t xml:space="preserve">coefficient of </w:t>
      </w:r>
      <w:r>
        <w:rPr>
          <w:lang w:val="en-US"/>
        </w:rPr>
        <w:t xml:space="preserve">the annual air temperature </w:t>
      </w:r>
      <w:r w:rsidR="00C55E6B">
        <w:rPr>
          <w:lang w:val="en-US"/>
        </w:rPr>
        <w:t>change</w:t>
      </w:r>
      <w:r>
        <w:rPr>
          <w:lang w:val="en-US"/>
        </w:rPr>
        <w:t xml:space="preserve"> is lower according to homogeneous data (+0.4°C/100 years) compare to heterogeneous data (+2.8°C/100 years). </w:t>
      </w:r>
      <w:r w:rsidR="0003597A">
        <w:rPr>
          <w:lang w:val="en-US"/>
        </w:rPr>
        <w:t xml:space="preserve">The absolute maximum </w:t>
      </w:r>
      <w:r w:rsidRPr="0003597A">
        <w:rPr>
          <w:lang w:val="en-US"/>
        </w:rPr>
        <w:t>temperature increased (+0.27°C/100 years); the amplitude between the</w:t>
      </w:r>
      <w:r w:rsidR="0003597A" w:rsidRPr="0003597A">
        <w:rPr>
          <w:lang w:val="en-US"/>
        </w:rPr>
        <w:t xml:space="preserve"> </w:t>
      </w:r>
      <w:r w:rsidRPr="0003597A">
        <w:rPr>
          <w:lang w:val="en-US"/>
        </w:rPr>
        <w:t>m</w:t>
      </w:r>
      <w:r w:rsidR="0003597A" w:rsidRPr="0003597A">
        <w:rPr>
          <w:lang w:val="en-US"/>
        </w:rPr>
        <w:t>aximum and the minimum temperature</w:t>
      </w:r>
      <w:r w:rsidRPr="0003597A">
        <w:rPr>
          <w:lang w:val="en-US"/>
        </w:rPr>
        <w:t xml:space="preserve"> increased as well (+0.577°C/100 years)</w:t>
      </w:r>
      <w:r>
        <w:rPr>
          <w:lang w:val="en-US"/>
        </w:rPr>
        <w:t>. Average precipitation across the study territory increased (+0.96%/70 years)</w:t>
      </w:r>
      <w:r w:rsidR="00573577">
        <w:rPr>
          <w:lang w:val="en-US"/>
        </w:rPr>
        <w:t>. T</w:t>
      </w:r>
      <w:r>
        <w:rPr>
          <w:lang w:val="en-US"/>
        </w:rPr>
        <w:t>he coefficient trend is smaller based on homogeneous data (0.92) compare to heterogeneous data (1.13). Relative air humidity data were analyzed for the period from 1966 u</w:t>
      </w:r>
      <w:r w:rsidR="00573577">
        <w:rPr>
          <w:lang w:val="en-US"/>
        </w:rPr>
        <w:t>ntil</w:t>
      </w:r>
      <w:r>
        <w:rPr>
          <w:lang w:val="en-US"/>
        </w:rPr>
        <w:t xml:space="preserve"> 2023. According to heterogeneous data, </w:t>
      </w:r>
      <w:r w:rsidR="00573577">
        <w:rPr>
          <w:lang w:val="en-US"/>
        </w:rPr>
        <w:t xml:space="preserve">the </w:t>
      </w:r>
      <w:r>
        <w:rPr>
          <w:lang w:val="en-US"/>
        </w:rPr>
        <w:t xml:space="preserve">relative air humidity increased seasonally and on average annually </w:t>
      </w:r>
      <w:r w:rsidRPr="00D96F7E">
        <w:rPr>
          <w:lang w:val="en-US"/>
        </w:rPr>
        <w:t>until the middle of the mentioned period</w:t>
      </w:r>
      <w:r>
        <w:rPr>
          <w:lang w:val="en-US"/>
        </w:rPr>
        <w:t xml:space="preserve">. </w:t>
      </w:r>
      <w:r w:rsidR="00573577">
        <w:rPr>
          <w:lang w:val="en-US"/>
        </w:rPr>
        <w:t>The r</w:t>
      </w:r>
      <w:r>
        <w:rPr>
          <w:lang w:val="en-US"/>
        </w:rPr>
        <w:t xml:space="preserve">elative air humidity </w:t>
      </w:r>
      <w:r w:rsidR="00573577">
        <w:rPr>
          <w:lang w:val="en-US"/>
        </w:rPr>
        <w:t xml:space="preserve">tends to decrease </w:t>
      </w:r>
      <w:r w:rsidR="00B2299E">
        <w:rPr>
          <w:lang w:val="en-US"/>
        </w:rPr>
        <w:t xml:space="preserve">from 1966 until 2023 </w:t>
      </w:r>
      <w:r w:rsidR="00573577">
        <w:rPr>
          <w:lang w:val="en-US"/>
        </w:rPr>
        <w:t>according to</w:t>
      </w:r>
      <w:r>
        <w:rPr>
          <w:lang w:val="en-US"/>
        </w:rPr>
        <w:t xml:space="preserve"> homogeneous data, especially in spring and summer, and it remained almost unchangeable in autumn and winter.</w:t>
      </w:r>
    </w:p>
    <w:p w:rsidR="00FA1D24" w:rsidRPr="00FA1D24" w:rsidRDefault="003545D4" w:rsidP="005E5D9C">
      <w:pPr>
        <w:pStyle w:val="af6"/>
        <w:rPr>
          <w:lang w:val="en-US"/>
        </w:rPr>
      </w:pPr>
      <w:r w:rsidRPr="003545D4">
        <w:rPr>
          <w:lang w:val="en-US"/>
        </w:rPr>
        <w:t>The conducted research has shown that when working with data obtained from the hydrometeorological network, homogenization is necessary to obtain consistent data series, as there are many non-meteorological factors that distort measurement results. WMO-recommended methods should be used to obtain consistent climate series that can be used in further research.</w:t>
      </w:r>
    </w:p>
    <w:p w:rsidR="005C3F1E" w:rsidRDefault="00E06232" w:rsidP="005E5D9C">
      <w:pPr>
        <w:pStyle w:val="af6"/>
        <w:rPr>
          <w:lang w:val="en-US"/>
        </w:rPr>
      </w:pPr>
      <w:r w:rsidRPr="00D63172">
        <w:rPr>
          <w:rStyle w:val="anegp0gi0b9av8jahpyh"/>
          <w:b/>
          <w:lang w:val="en-US"/>
        </w:rPr>
        <w:t>Keywords:</w:t>
      </w:r>
      <w:r>
        <w:rPr>
          <w:lang w:val="en-US"/>
        </w:rPr>
        <w:t xml:space="preserve"> </w:t>
      </w:r>
      <w:r>
        <w:rPr>
          <w:rStyle w:val="anegp0gi0b9av8jahpyh"/>
          <w:lang w:val="en-US"/>
        </w:rPr>
        <w:t>homogeneous data, meteorology, climate, climate change, temperature, precipitation, humidity.</w:t>
      </w:r>
    </w:p>
    <w:p w:rsidR="005C3F1E" w:rsidRDefault="00E06232">
      <w:pPr>
        <w:pStyle w:val="2"/>
      </w:pPr>
      <w:r>
        <w:t>Введение</w:t>
      </w:r>
    </w:p>
    <w:p w:rsidR="005C3F1E" w:rsidRDefault="00E06232" w:rsidP="005E5D9C">
      <w:pPr>
        <w:pStyle w:val="af6"/>
      </w:pPr>
      <w:r>
        <w:t xml:space="preserve">Основой для оценки изменений климата являются многолетние ряды данных инструментальных наблюдений на гидрометеорологических станциях. Ряды данных, используемые для таких исследований должны быть однородными, то есть изменения гидрометеорологических характеристик должны происходить только по причинам изменения погоды. К сожалению, данные, поступающие со станций, не обладают этими свойствами, так как кроме погодных изменений на показания приборов влияют посторонние причины. Такими причинами могут быть: перемещение станции на другое </w:t>
      </w:r>
      <w:r>
        <w:lastRenderedPageBreak/>
        <w:t>место; смена модели прибора; изменение сроков наблюдения; нарушение защиты прибора от внешних воздействий; неправильная калибровка прибора; технические ошибки при записи и проведении наблюдений (человеческий фактор); перерывы в наблюдениях (</w:t>
      </w:r>
      <w:r w:rsidR="005C3F1E" w:rsidRPr="005C3F1E">
        <w:t>разрыв непрерывности ряда</w:t>
      </w:r>
      <w:r>
        <w:t xml:space="preserve">); изменение окружающей среды (строительство зданий, </w:t>
      </w:r>
      <w:r w:rsidR="005C3F1E" w:rsidRPr="005C3F1E">
        <w:t>рост растительности</w:t>
      </w:r>
      <w:r>
        <w:t>, появление водоемов вблизи наблюдательной площадки, влияние транспорта) и многие другие помехи.</w:t>
      </w:r>
    </w:p>
    <w:p w:rsidR="005C3F1E" w:rsidRDefault="00E06232" w:rsidP="005E5D9C">
      <w:pPr>
        <w:pStyle w:val="af6"/>
      </w:pPr>
      <w:r>
        <w:t>Долговременные ряды метеорологических данных редко бывают однородными. Причиной является большое разнообразие шумов и их весовое влияние на гидрометеорологические характеристики. Этот вопрос давно находится в поле зрения исследователей. В мировом научном сообществе много научных групп заняты решением проблемы достижения однородности (гомогенизации) рядов данных (</w:t>
      </w:r>
      <w:proofErr w:type="spellStart"/>
      <w:r>
        <w:rPr>
          <w:lang w:val="en-US"/>
        </w:rPr>
        <w:t>Venema</w:t>
      </w:r>
      <w:proofErr w:type="spellEnd"/>
      <w:r>
        <w:t xml:space="preserve"> </w:t>
      </w:r>
      <w:r>
        <w:rPr>
          <w:lang w:val="en-US"/>
        </w:rPr>
        <w:t>et</w:t>
      </w:r>
      <w:r>
        <w:t xml:space="preserve"> </w:t>
      </w:r>
      <w:r>
        <w:rPr>
          <w:lang w:val="en-US"/>
        </w:rPr>
        <w:t>al</w:t>
      </w:r>
      <w:r>
        <w:t xml:space="preserve">., 2012). Для выявления неоднородностей ряда обычно предлагается выполнить четыре теста на однородность: тест </w:t>
      </w:r>
      <w:proofErr w:type="spellStart"/>
      <w:r>
        <w:t>Александерсона</w:t>
      </w:r>
      <w:proofErr w:type="spellEnd"/>
      <w:r>
        <w:t xml:space="preserve"> (SNHT - </w:t>
      </w:r>
      <w:proofErr w:type="spellStart"/>
      <w:r>
        <w:t>standard</w:t>
      </w:r>
      <w:proofErr w:type="spellEnd"/>
      <w:r>
        <w:t xml:space="preserve"> </w:t>
      </w:r>
      <w:proofErr w:type="spellStart"/>
      <w:r>
        <w:t>normal</w:t>
      </w:r>
      <w:proofErr w:type="spellEnd"/>
      <w:r>
        <w:t xml:space="preserve"> </w:t>
      </w:r>
      <w:proofErr w:type="spellStart"/>
      <w:r>
        <w:t>homogeneity</w:t>
      </w:r>
      <w:proofErr w:type="spellEnd"/>
      <w:r>
        <w:t xml:space="preserve"> </w:t>
      </w:r>
      <w:proofErr w:type="spellStart"/>
      <w:r>
        <w:t>test</w:t>
      </w:r>
      <w:proofErr w:type="spellEnd"/>
      <w:r>
        <w:t xml:space="preserve">), тест </w:t>
      </w:r>
      <w:proofErr w:type="spellStart"/>
      <w:r>
        <w:t>Буишанда</w:t>
      </w:r>
      <w:proofErr w:type="spellEnd"/>
      <w:r>
        <w:t xml:space="preserve">, тест Петита и тест-отношение </w:t>
      </w:r>
      <w:proofErr w:type="spellStart"/>
      <w:r>
        <w:t>Фон-Ноймана</w:t>
      </w:r>
      <w:proofErr w:type="spellEnd"/>
      <w:r>
        <w:t>, которые можно использовать только для среднегодовых климатических характеристик (Руководство по специализированному климатологическому обслуживанию экономики, 2008). Выполнение этих тестов для больших массивов данных, собранных с множества станций, представляет значительные затруднения.</w:t>
      </w:r>
    </w:p>
    <w:p w:rsidR="005C3F1E" w:rsidRDefault="00E06232" w:rsidP="005E5D9C">
      <w:pPr>
        <w:pStyle w:val="af6"/>
      </w:pPr>
      <w:r>
        <w:t xml:space="preserve">Комиссия по климатологии при </w:t>
      </w:r>
      <w:r w:rsidR="00C77ED7">
        <w:t>Всемирной метеорологической организации (</w:t>
      </w:r>
      <w:r>
        <w:t>ВМО</w:t>
      </w:r>
      <w:r w:rsidR="00C77ED7">
        <w:t>)</w:t>
      </w:r>
      <w:r>
        <w:t xml:space="preserve"> создала целевую группу по гомогенизации (TT-HOM) под руководством Виктора </w:t>
      </w:r>
      <w:proofErr w:type="spellStart"/>
      <w:r>
        <w:t>Венема</w:t>
      </w:r>
      <w:proofErr w:type="spellEnd"/>
      <w:r>
        <w:t xml:space="preserve"> и Мэтью Мане, которая оценила методы, используемые для получения однородных рядов метеорологических данных в разных странах. В задачи группы входило выявление наиболее квалифицированных и эффективных методов гомогенизации и контроля качества климатических рядов. В настоящее время группой </w:t>
      </w:r>
      <w:r>
        <w:rPr>
          <w:lang w:val="en-US"/>
        </w:rPr>
        <w:t>TT</w:t>
      </w:r>
      <w:r>
        <w:t>-</w:t>
      </w:r>
      <w:r>
        <w:rPr>
          <w:lang w:val="en-US"/>
        </w:rPr>
        <w:t>HOM</w:t>
      </w:r>
      <w:r>
        <w:t xml:space="preserve"> комиссии по климатологии ВМО представлена вторая версия руководства по гомогенизации данных метеорологических станций (</w:t>
      </w:r>
      <w:proofErr w:type="spellStart"/>
      <w:r>
        <w:rPr>
          <w:lang w:val="en-US"/>
        </w:rPr>
        <w:t>Venema</w:t>
      </w:r>
      <w:proofErr w:type="spellEnd"/>
      <w:r>
        <w:t xml:space="preserve"> </w:t>
      </w:r>
      <w:r>
        <w:rPr>
          <w:lang w:val="en-US"/>
        </w:rPr>
        <w:t>et</w:t>
      </w:r>
      <w:r>
        <w:t xml:space="preserve"> </w:t>
      </w:r>
      <w:r>
        <w:rPr>
          <w:lang w:val="en-US"/>
        </w:rPr>
        <w:t>al</w:t>
      </w:r>
      <w:r>
        <w:t xml:space="preserve">., 2018). В этой работе проведён обзор, дана оценка качества, возможностей и параметров использования десяти пакетов программ для выполнения гомогенизации и получения однородных рядов данных (OPACE2, WMO </w:t>
      </w:r>
      <w:r>
        <w:rPr>
          <w:lang w:val="en-US"/>
        </w:rPr>
        <w:t>Commission</w:t>
      </w:r>
      <w:r>
        <w:t xml:space="preserve"> </w:t>
      </w:r>
      <w:r>
        <w:rPr>
          <w:lang w:val="en-US"/>
        </w:rPr>
        <w:t>for</w:t>
      </w:r>
      <w:r>
        <w:t xml:space="preserve"> </w:t>
      </w:r>
      <w:r>
        <w:rPr>
          <w:lang w:val="en-US"/>
        </w:rPr>
        <w:t>Climatology</w:t>
      </w:r>
      <w:r>
        <w:t>, 2025). Программы отличаются скоростью выполнения операций, автоматизацией и интерактивными действиями оператора, возможностью использования опорных станций и эталонного ряда, климатическими переменными, количеством обрабатываемых станций, временным разрешением, уровнем лицензии, программной средой, наличием или отсутствием графического интерфейса, методами коррекции данных и некоторыми другими характеристиками.</w:t>
      </w:r>
    </w:p>
    <w:p w:rsidR="005C3F1E" w:rsidRDefault="00C77ED7" w:rsidP="005E5D9C">
      <w:pPr>
        <w:pStyle w:val="af6"/>
      </w:pPr>
      <w:r>
        <w:lastRenderedPageBreak/>
        <w:t>П</w:t>
      </w:r>
      <w:r w:rsidR="00E06232">
        <w:t>рограммы</w:t>
      </w:r>
      <w:r>
        <w:t>,</w:t>
      </w:r>
      <w:r w:rsidR="00E06232">
        <w:t xml:space="preserve"> </w:t>
      </w:r>
      <w:r>
        <w:t xml:space="preserve">предлагаемые группой </w:t>
      </w:r>
      <w:r>
        <w:rPr>
          <w:lang w:val="en-US"/>
        </w:rPr>
        <w:t>TT</w:t>
      </w:r>
      <w:r>
        <w:t>-</w:t>
      </w:r>
      <w:r>
        <w:rPr>
          <w:lang w:val="en-US"/>
        </w:rPr>
        <w:t>HOM</w:t>
      </w:r>
      <w:r>
        <w:t xml:space="preserve"> ВМО</w:t>
      </w:r>
      <w:r w:rsidR="00F17902">
        <w:t>,</w:t>
      </w:r>
      <w:r>
        <w:t xml:space="preserve"> </w:t>
      </w:r>
      <w:r w:rsidR="00E06232">
        <w:t>используются во многих странах для гомогенизации рядов метеорологических данных, а многочисленные примеры (</w:t>
      </w:r>
      <w:r w:rsidR="00E06232">
        <w:rPr>
          <w:lang w:val="en-US"/>
        </w:rPr>
        <w:t>Climate</w:t>
      </w:r>
      <w:r w:rsidR="00E06232">
        <w:t xml:space="preserve"> </w:t>
      </w:r>
      <w:r w:rsidR="00E06232">
        <w:rPr>
          <w:lang w:val="en-US"/>
        </w:rPr>
        <w:t>Data</w:t>
      </w:r>
      <w:r w:rsidR="00E06232">
        <w:t xml:space="preserve"> </w:t>
      </w:r>
      <w:r w:rsidR="00E06232">
        <w:rPr>
          <w:lang w:val="en-US"/>
        </w:rPr>
        <w:t>Homogenization</w:t>
      </w:r>
      <w:r w:rsidR="00E06232">
        <w:t xml:space="preserve">. </w:t>
      </w:r>
      <w:proofErr w:type="gramStart"/>
      <w:r w:rsidR="004A42AA">
        <w:rPr>
          <w:lang w:val="en-US"/>
        </w:rPr>
        <w:t>Classic</w:t>
      </w:r>
      <w:r w:rsidR="00D439D9" w:rsidRPr="00D439D9">
        <w:t xml:space="preserve"> </w:t>
      </w:r>
      <w:r w:rsidR="00E06232" w:rsidRPr="0003597A">
        <w:rPr>
          <w:lang w:val="en-US"/>
        </w:rPr>
        <w:t>Examples</w:t>
      </w:r>
      <w:r w:rsidR="005E5D9C">
        <w:t xml:space="preserve"> </w:t>
      </w:r>
      <w:r w:rsidR="00E06232" w:rsidRPr="0003597A">
        <w:t>…,</w:t>
      </w:r>
      <w:r w:rsidR="00E06232">
        <w:t xml:space="preserve"> 2020) показывают влияние неклиматических факторов на изменения в этих рядах.</w:t>
      </w:r>
      <w:proofErr w:type="gramEnd"/>
      <w:r w:rsidR="00E06232">
        <w:t xml:space="preserve"> В пример можно привести гомогенизацию суточных температур и осадков для более 400 станций северного Китая за период 1978</w:t>
      </w:r>
      <w:r w:rsidR="00F17902">
        <w:t>-</w:t>
      </w:r>
      <w:r w:rsidR="00E06232">
        <w:t>2015 год с помощью программного пакета MASH (</w:t>
      </w:r>
      <w:proofErr w:type="spellStart"/>
      <w:r w:rsidR="00E06232">
        <w:t>Lingling</w:t>
      </w:r>
      <w:proofErr w:type="spellEnd"/>
      <w:r w:rsidR="00E06232">
        <w:t xml:space="preserve"> </w:t>
      </w:r>
      <w:proofErr w:type="spellStart"/>
      <w:r w:rsidR="00E06232">
        <w:t>Shen</w:t>
      </w:r>
      <w:proofErr w:type="spellEnd"/>
      <w:r w:rsidR="00E06232">
        <w:t xml:space="preserve"> и др., 2018). Результаты работы показали, что нарушение однородности присутствовало на всех станциях. Наибольшая неоднородность данны</w:t>
      </w:r>
      <w:r w:rsidR="00F17902">
        <w:t>х была выявлена после 2000 года.</w:t>
      </w:r>
      <w:r w:rsidR="00E06232">
        <w:t xml:space="preserve"> Авторы связывают эти нарушения однородности рядов с широкомасштабной заменой приборов. После применения пакета MASH были получены однородные ряды температуры и осадков.</w:t>
      </w:r>
    </w:p>
    <w:p w:rsidR="005C3F1E" w:rsidRDefault="00E06232">
      <w:pPr>
        <w:pStyle w:val="2"/>
      </w:pPr>
      <w:r>
        <w:t>Данные и методы</w:t>
      </w:r>
    </w:p>
    <w:p w:rsidR="005C3F1E" w:rsidRDefault="00E06232" w:rsidP="005E5D9C">
      <w:pPr>
        <w:pStyle w:val="af6"/>
      </w:pPr>
      <w:r>
        <w:t>Всероссийский научно-исследовательский институт гидрометеорологической информации – мировой центр данных (ВНИИГМИ-МЦД) предоставляет пользователям данные метеорологических наблюдений с более чем 500 станций Российской Федерации (ВНИИГМИ-МЦД, 2025). Этот специализированный мас</w:t>
      </w:r>
      <w:r w:rsidR="008C1DF2">
        <w:t>сив данных проверен на качество</w:t>
      </w:r>
      <w:r>
        <w:t xml:space="preserve"> и подготовлен для использования, а станции относительно равномерно расположены по всей территории России (Разуваев, 2014). Причины неоднородности рядов данных неоднократно обсуждались сотрудниками института, однако тесты и вычисления однородных рядов не выполнялись (Разуваев, 2014; Булыгина и др., 2014). </w:t>
      </w:r>
    </w:p>
    <w:p w:rsidR="002C2BE2" w:rsidRDefault="00E06232" w:rsidP="005E5D9C">
      <w:pPr>
        <w:pStyle w:val="af6"/>
      </w:pPr>
      <w:r w:rsidRPr="008C1DF2">
        <w:t xml:space="preserve">Оценив методики получения однородных </w:t>
      </w:r>
      <w:r w:rsidR="008C1DF2" w:rsidRPr="008C1DF2">
        <w:t>данных</w:t>
      </w:r>
      <w:r w:rsidRPr="008C1DF2">
        <w:t xml:space="preserve"> и программно</w:t>
      </w:r>
      <w:r w:rsidR="008C1DF2" w:rsidRPr="008C1DF2">
        <w:t>е</w:t>
      </w:r>
      <w:r w:rsidRPr="008C1DF2">
        <w:t xml:space="preserve"> обеспечени</w:t>
      </w:r>
      <w:r w:rsidR="008C1DF2" w:rsidRPr="008C1DF2">
        <w:t>е</w:t>
      </w:r>
      <w:r w:rsidRPr="008C1DF2">
        <w:t>, предлагаем</w:t>
      </w:r>
      <w:r w:rsidR="008C1DF2" w:rsidRPr="008C1DF2">
        <w:t>ое</w:t>
      </w:r>
      <w:r w:rsidRPr="008C1DF2">
        <w:t xml:space="preserve"> ВМО (OPACE2, WMO </w:t>
      </w:r>
      <w:r w:rsidRPr="008C1DF2">
        <w:rPr>
          <w:lang w:val="en-US"/>
        </w:rPr>
        <w:t>Commission</w:t>
      </w:r>
      <w:r w:rsidRPr="008C1DF2">
        <w:t xml:space="preserve"> </w:t>
      </w:r>
      <w:r w:rsidRPr="008C1DF2">
        <w:rPr>
          <w:lang w:val="en-US"/>
        </w:rPr>
        <w:t>for</w:t>
      </w:r>
      <w:r w:rsidRPr="008C1DF2">
        <w:t xml:space="preserve"> </w:t>
      </w:r>
      <w:r w:rsidRPr="008C1DF2">
        <w:rPr>
          <w:lang w:val="en-US"/>
        </w:rPr>
        <w:t>Climatology</w:t>
      </w:r>
      <w:r w:rsidRPr="008C1DF2">
        <w:t>, 2025)</w:t>
      </w:r>
      <w:r w:rsidR="008C1DF2" w:rsidRPr="008C1DF2">
        <w:t>, а также климатогеографические</w:t>
      </w:r>
      <w:r w:rsidRPr="008C1DF2">
        <w:t xml:space="preserve"> услови</w:t>
      </w:r>
      <w:r w:rsidR="008C1DF2" w:rsidRPr="008C1DF2">
        <w:t>я исследуемой территории, для выполнения задач</w:t>
      </w:r>
      <w:r w:rsidRPr="008C1DF2">
        <w:t xml:space="preserve"> по получению однородных </w:t>
      </w:r>
      <w:r w:rsidR="008C1DF2" w:rsidRPr="008C1DF2">
        <w:t xml:space="preserve">метеорологических </w:t>
      </w:r>
      <w:r w:rsidRPr="008C1DF2">
        <w:t>рядов был выбран пакет RHtests (Финаев и Разуваев.</w:t>
      </w:r>
      <w:r>
        <w:t xml:space="preserve"> 2020а</w:t>
      </w:r>
      <w:r w:rsidR="00532CDA">
        <w:t>,</w:t>
      </w:r>
      <w:r>
        <w:t xml:space="preserve"> 2020б</w:t>
      </w:r>
      <w:r w:rsidR="00532CDA">
        <w:t>)</w:t>
      </w:r>
      <w:r>
        <w:t>. Этот программный пакет разработан «Центром исследований климата» Министерства окружающей среды Канады (</w:t>
      </w:r>
      <w:r>
        <w:rPr>
          <w:lang w:val="en-US"/>
        </w:rPr>
        <w:t>Wang</w:t>
      </w:r>
      <w:r>
        <w:t xml:space="preserve"> </w:t>
      </w:r>
      <w:r>
        <w:rPr>
          <w:lang w:val="en-US"/>
        </w:rPr>
        <w:t>et</w:t>
      </w:r>
      <w:r>
        <w:t xml:space="preserve"> </w:t>
      </w:r>
      <w:r>
        <w:rPr>
          <w:lang w:val="en-US"/>
        </w:rPr>
        <w:t>al</w:t>
      </w:r>
      <w:r>
        <w:t xml:space="preserve">., 2013). С его помощью можно тестировать и корректировать временные ряды метеорологических </w:t>
      </w:r>
      <w:r w:rsidRPr="000146B4">
        <w:t xml:space="preserve">данных в масштабе года, месяца и дня. Пакет RHtests </w:t>
      </w:r>
      <w:r w:rsidRPr="000B4E01">
        <w:t xml:space="preserve">работает в программной среде </w:t>
      </w:r>
      <w:r w:rsidRPr="000B4E01">
        <w:rPr>
          <w:lang w:val="en-US"/>
        </w:rPr>
        <w:t>R</w:t>
      </w:r>
      <w:r>
        <w:t xml:space="preserve"> и реализует несколько тестов обнаружения нарушени</w:t>
      </w:r>
      <w:r w:rsidR="00E30110">
        <w:t>й</w:t>
      </w:r>
      <w:r>
        <w:t xml:space="preserve"> однородности ряд</w:t>
      </w:r>
      <w:r w:rsidR="00E30110">
        <w:t>ов, с учётом автокорреляции</w:t>
      </w:r>
      <w:r>
        <w:t xml:space="preserve"> и расстояния от краёв ряда. Эталонный ряд, если он используется, должен быть вычислен оператором по нескольким станциям, находящимся вблизи исследуемой станции и имеющим корреляцию данных в периоды параллельных наблюдений (</w:t>
      </w:r>
      <w:r>
        <w:rPr>
          <w:lang w:val="en-US"/>
        </w:rPr>
        <w:t>Wang</w:t>
      </w:r>
      <w:r>
        <w:t>, 2008</w:t>
      </w:r>
      <w:r>
        <w:rPr>
          <w:lang w:val="en-US"/>
        </w:rPr>
        <w:t>a</w:t>
      </w:r>
      <w:r>
        <w:t xml:space="preserve">, </w:t>
      </w:r>
      <w:r>
        <w:rPr>
          <w:lang w:val="en-US"/>
        </w:rPr>
        <w:t>Wang</w:t>
      </w:r>
      <w:r>
        <w:t xml:space="preserve"> </w:t>
      </w:r>
      <w:r>
        <w:rPr>
          <w:lang w:val="en-US"/>
        </w:rPr>
        <w:t>et</w:t>
      </w:r>
      <w:r>
        <w:t xml:space="preserve"> </w:t>
      </w:r>
      <w:r>
        <w:rPr>
          <w:lang w:val="en-US"/>
        </w:rPr>
        <w:t>al</w:t>
      </w:r>
      <w:r>
        <w:t xml:space="preserve">., 2007). Это единственный пакет в списке программ, предлагаемых ВМО, который </w:t>
      </w:r>
      <w:r>
        <w:lastRenderedPageBreak/>
        <w:t xml:space="preserve">имеет возможность </w:t>
      </w:r>
      <w:r w:rsidR="002C2BE2">
        <w:t xml:space="preserve">проведения </w:t>
      </w:r>
      <w:r>
        <w:t>гомогенизации без эталона (опорного ряда) (</w:t>
      </w:r>
      <w:r>
        <w:rPr>
          <w:lang w:val="en-US"/>
        </w:rPr>
        <w:t>Wang</w:t>
      </w:r>
      <w:r>
        <w:t>, 2008</w:t>
      </w:r>
      <w:r>
        <w:rPr>
          <w:lang w:val="en-US"/>
        </w:rPr>
        <w:t>a</w:t>
      </w:r>
      <w:r>
        <w:t xml:space="preserve">, </w:t>
      </w:r>
      <w:r>
        <w:rPr>
          <w:lang w:val="en-US"/>
        </w:rPr>
        <w:t>Wang</w:t>
      </w:r>
      <w:r>
        <w:t>, 2008</w:t>
      </w:r>
      <w:r>
        <w:rPr>
          <w:lang w:val="en-US"/>
        </w:rPr>
        <w:t>b</w:t>
      </w:r>
      <w:r w:rsidR="002C2BE2">
        <w:t>).</w:t>
      </w:r>
    </w:p>
    <w:p w:rsidR="002C2BE2" w:rsidRDefault="00E06232" w:rsidP="005E5D9C">
      <w:pPr>
        <w:pStyle w:val="af6"/>
      </w:pPr>
      <w:r>
        <w:t xml:space="preserve">В пакете также используется метод квантильного согласования (QM - </w:t>
      </w:r>
      <w:proofErr w:type="spellStart"/>
      <w:r>
        <w:t>Quantile-Matching</w:t>
      </w:r>
      <w:proofErr w:type="spellEnd"/>
      <w:r>
        <w:t>) (</w:t>
      </w:r>
      <w:r>
        <w:rPr>
          <w:lang w:val="en-US"/>
        </w:rPr>
        <w:t>Wang</w:t>
      </w:r>
      <w:r>
        <w:t xml:space="preserve"> </w:t>
      </w:r>
      <w:r>
        <w:rPr>
          <w:lang w:val="en-US"/>
        </w:rPr>
        <w:t>et</w:t>
      </w:r>
      <w:r>
        <w:t xml:space="preserve"> </w:t>
      </w:r>
      <w:r>
        <w:rPr>
          <w:lang w:val="en-US"/>
        </w:rPr>
        <w:t>al</w:t>
      </w:r>
      <w:r>
        <w:t xml:space="preserve">., 2010; </w:t>
      </w:r>
      <w:r>
        <w:rPr>
          <w:lang w:val="en-US"/>
        </w:rPr>
        <w:t>Vincent</w:t>
      </w:r>
      <w:r>
        <w:t xml:space="preserve"> </w:t>
      </w:r>
      <w:r>
        <w:rPr>
          <w:lang w:val="en-US"/>
        </w:rPr>
        <w:t>et</w:t>
      </w:r>
      <w:r>
        <w:t xml:space="preserve"> </w:t>
      </w:r>
      <w:r>
        <w:rPr>
          <w:lang w:val="en-US"/>
        </w:rPr>
        <w:t>al</w:t>
      </w:r>
      <w:r>
        <w:t>., 2012), который улучшает получаемый результат. В случае неоднозначности результатов, в работу пакета можно включать документированные точки разрыва. Запуск программы для обработки данных выполняется оператором для каждой станции отдельно, и не предназначен для автоматической процедуры тестиро</w:t>
      </w:r>
      <w:r w:rsidR="002C2BE2">
        <w:t>вания сразу нескольких станций.</w:t>
      </w:r>
    </w:p>
    <w:p w:rsidR="005C3F1E" w:rsidRDefault="00E06232" w:rsidP="005E5D9C">
      <w:pPr>
        <w:pStyle w:val="af6"/>
      </w:pPr>
      <w:r>
        <w:t>Когда метеорологическая сеть слишком разрежена и фактически нет близких станций, которые можно было бы использовать для создания эталонного ряда, единственным вариантом является использование режима абсолютной гомогенизации. Такой метод реализован только в пакете RHtests. Оператор может вносить изменения в выявленные точки разрыва при визуальном анализе результатов, принимая во внимание метаданные и историческую информацию. Программа пересчитывает данные с учётом изменений, внесённых оператором.</w:t>
      </w:r>
    </w:p>
    <w:p w:rsidR="005C3F1E" w:rsidRDefault="00E06232" w:rsidP="005E5D9C">
      <w:pPr>
        <w:pStyle w:val="af6"/>
      </w:pPr>
      <w:r>
        <w:t>Считается, что выполнение гомогенизации по эталонному ряду даёт более точные результаты. Эталонный ряд вычисляется предварительно, и для этого необходимо иметь 3-6 станций, расположенных в пределах 20-50 км от исследуемого пункта. Станции должны иметь достаточно высокую корреляцию между собой; расчёты должны проводиться за параллельные временные интервалы наблюдений.</w:t>
      </w:r>
    </w:p>
    <w:p w:rsidR="005C3F1E" w:rsidRDefault="002C2BE2" w:rsidP="005E5D9C">
      <w:pPr>
        <w:pStyle w:val="af6"/>
      </w:pPr>
      <w:r>
        <w:t>В настоящем исследовании п</w:t>
      </w:r>
      <w:r w:rsidR="00E06232">
        <w:t>роцесс обработки исходного ряда метеорологического параметра для выявления изменений по причинам постороннего воздействия, с последующим получением однородного ряда,</w:t>
      </w:r>
      <w:r>
        <w:t xml:space="preserve"> будет называться гомогенизацией.</w:t>
      </w:r>
    </w:p>
    <w:p w:rsidR="005C3F1E" w:rsidRDefault="00E06232" w:rsidP="005E5D9C">
      <w:pPr>
        <w:pStyle w:val="af6"/>
      </w:pPr>
      <w:r>
        <w:t>Оценку параметров климата исследуемой территории необходимо выполнять по данным станций, расположенных равномерно, за примерно одинаковый временной период наблюдений. Для выявления таких условий в текущем исследовании был выполнен расчёт взаимного расположения станций, и оказалось, что только 1% станций расположен в пределах 20 км между собой, 8% станций находятся на расстоянии 20-50 км, а 30% станций - от 50 до 100 км (</w:t>
      </w:r>
      <w:r w:rsidR="009D5C80">
        <w:fldChar w:fldCharType="begin"/>
      </w:r>
      <w:r>
        <w:instrText xml:space="preserve"> REF _Ref204351685 \h </w:instrText>
      </w:r>
      <w:r w:rsidR="009D5C80">
        <w:fldChar w:fldCharType="separate"/>
      </w:r>
      <w:r>
        <w:t>рис. 1</w:t>
      </w:r>
      <w:r w:rsidR="009D5C80">
        <w:fldChar w:fldCharType="end"/>
      </w:r>
      <w:r>
        <w:t>). Следовательно, нет оснований составлять опорный ряд из далеко расположенных (более 50 км) наземных станций, т.к. большие расстояния существенно влияют на изменение климатических условий между пунктами наблюдений</w:t>
      </w:r>
      <w:r w:rsidR="00E65002">
        <w:t>,</w:t>
      </w:r>
      <w:r>
        <w:t xml:space="preserve"> </w:t>
      </w:r>
      <w:r w:rsidR="00C730F8">
        <w:t>и</w:t>
      </w:r>
      <w:r>
        <w:t xml:space="preserve"> корреляци</w:t>
      </w:r>
      <w:r w:rsidR="00E65002">
        <w:t>я</w:t>
      </w:r>
      <w:r>
        <w:t xml:space="preserve"> данных</w:t>
      </w:r>
      <w:r w:rsidR="00C730F8" w:rsidRPr="00C730F8">
        <w:t xml:space="preserve"> </w:t>
      </w:r>
      <w:r w:rsidR="00C730F8">
        <w:t>ухудшается</w:t>
      </w:r>
      <w:r>
        <w:t>. По причине таких ограничений гомогенизация метеорологических данных выполнялась пакетом RHtests в режиме «без эталонного ряда».</w:t>
      </w:r>
    </w:p>
    <w:p w:rsidR="00690938" w:rsidRPr="00C17CC0" w:rsidRDefault="00E06232" w:rsidP="005E5D9C">
      <w:pPr>
        <w:pStyle w:val="af6"/>
      </w:pPr>
      <w:r>
        <w:lastRenderedPageBreak/>
        <w:t>Данные инструментальных наблюдений в России, охватывают период с 1743 по 2018 год. В этот временной интервал количество одновременно работающих станций постоянно менялось.</w:t>
      </w:r>
      <w:r w:rsidR="001B73AC">
        <w:t xml:space="preserve"> До начала 20-го века количество станций не превышало </w:t>
      </w:r>
      <w:r w:rsidR="001B73AC" w:rsidRPr="005C3F1E">
        <w:t>ста</w:t>
      </w:r>
      <w:r w:rsidR="001B73AC">
        <w:t xml:space="preserve">, а их расположение не охватывало всю исследуемую территорию (рис. 1А.). В последующие годы количество наблюдательных пунктов резко возросло, но на графике можно выделить два спада, когда количество работающих станций уменьшилось. Это было связано с периодами военных действий. Однако с некоторого момента количество работающих станций стало относительно стабильным. Поэтому для моделирования цифровых карт метеорологических характеристик был выбран временной интервал </w:t>
      </w:r>
      <w:r w:rsidR="001B73AC" w:rsidRPr="00082619">
        <w:t xml:space="preserve">продолжительностью 70 лет, с 1947 по 2016 год. В этот период зафиксирована относительная стабильность </w:t>
      </w:r>
      <w:r w:rsidR="00082619" w:rsidRPr="00082619">
        <w:t>одновременно работающих станций наблюдения, количество которых колебалось от 394 до 513</w:t>
      </w:r>
      <w:r w:rsidR="00082619" w:rsidRPr="00450823">
        <w:t xml:space="preserve">, а </w:t>
      </w:r>
      <w:r w:rsidR="00082619">
        <w:t xml:space="preserve">также </w:t>
      </w:r>
      <w:r w:rsidR="00BD52A0" w:rsidRPr="00082619">
        <w:t xml:space="preserve">равномерность </w:t>
      </w:r>
      <w:r w:rsidR="00082619" w:rsidRPr="00082619">
        <w:t xml:space="preserve">их распределения по </w:t>
      </w:r>
      <w:r w:rsidR="00BD52A0" w:rsidRPr="00082619">
        <w:t xml:space="preserve">территории РФ </w:t>
      </w:r>
      <w:r w:rsidR="001B73AC" w:rsidRPr="00082619">
        <w:t>(</w:t>
      </w:r>
      <w:fldSimple w:instr=" REF _Ref195512625 \h  \* MERGEFORMAT ">
        <w:r w:rsidR="001B73AC" w:rsidRPr="00082619">
          <w:t>рис. 1Б.</w:t>
        </w:r>
      </w:fldSimple>
      <w:r w:rsidR="001B73AC" w:rsidRPr="00082619">
        <w:t>).</w:t>
      </w:r>
    </w:p>
    <w:p w:rsidR="008B5E49" w:rsidRDefault="008B5E49" w:rsidP="008B5E49">
      <w:pPr>
        <w:pStyle w:val="user8"/>
        <w:rPr>
          <w:b/>
        </w:rPr>
      </w:pPr>
      <w:bookmarkStart w:id="0" w:name="_Ref195512429"/>
      <w:r>
        <w:rPr>
          <w:b/>
          <w:noProof/>
        </w:rPr>
        <w:drawing>
          <wp:inline distT="0" distB="0" distL="0" distR="0">
            <wp:extent cx="5602777" cy="1876567"/>
            <wp:effectExtent l="19050" t="0" r="0" b="0"/>
            <wp:docPr id="4" name="Рисунок 1" descr="D:\HGN\hgn-report&amp;pub\Однородность рядов-Статья\Archive2\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GN\hgn-report&amp;pub\Однородность рядов-Статья\Archive2\F1.jpg"/>
                    <pic:cNvPicPr>
                      <a:picLocks noChangeAspect="1" noChangeArrowheads="1"/>
                    </pic:cNvPicPr>
                  </pic:nvPicPr>
                  <pic:blipFill>
                    <a:blip r:embed="rId9" cstate="print"/>
                    <a:srcRect/>
                    <a:stretch>
                      <a:fillRect/>
                    </a:stretch>
                  </pic:blipFill>
                  <pic:spPr bwMode="auto">
                    <a:xfrm>
                      <a:off x="0" y="0"/>
                      <a:ext cx="5605271" cy="1877402"/>
                    </a:xfrm>
                    <a:prstGeom prst="rect">
                      <a:avLst/>
                    </a:prstGeom>
                    <a:noFill/>
                    <a:ln w="9525">
                      <a:noFill/>
                      <a:miter lim="800000"/>
                      <a:headEnd/>
                      <a:tailEnd/>
                    </a:ln>
                  </pic:spPr>
                </pic:pic>
              </a:graphicData>
            </a:graphic>
          </wp:inline>
        </w:drawing>
      </w:r>
    </w:p>
    <w:p w:rsidR="008B5E49" w:rsidRPr="00450823" w:rsidRDefault="008B5E49" w:rsidP="008B5E49">
      <w:pPr>
        <w:pStyle w:val="user8"/>
        <w:rPr>
          <w:lang w:val="en-US"/>
        </w:rPr>
      </w:pPr>
      <w:r w:rsidRPr="001B73AC">
        <w:rPr>
          <w:b/>
        </w:rPr>
        <w:t xml:space="preserve">Рисунок </w:t>
      </w:r>
      <w:r w:rsidR="009D5C80" w:rsidRPr="001B73AC">
        <w:rPr>
          <w:b/>
        </w:rPr>
        <w:fldChar w:fldCharType="begin"/>
      </w:r>
      <w:r w:rsidRPr="001B73AC">
        <w:rPr>
          <w:b/>
        </w:rPr>
        <w:instrText xml:space="preserve"> SEQ Рисунок \* ARABIC </w:instrText>
      </w:r>
      <w:r w:rsidR="009D5C80" w:rsidRPr="001B73AC">
        <w:rPr>
          <w:b/>
        </w:rPr>
        <w:fldChar w:fldCharType="separate"/>
      </w:r>
      <w:r w:rsidRPr="001B73AC">
        <w:rPr>
          <w:b/>
        </w:rPr>
        <w:t>1</w:t>
      </w:r>
      <w:r w:rsidR="009D5C80" w:rsidRPr="001B73AC">
        <w:rPr>
          <w:b/>
        </w:rPr>
        <w:fldChar w:fldCharType="end"/>
      </w:r>
      <w:bookmarkEnd w:id="0"/>
      <w:r w:rsidRPr="001B73AC">
        <w:rPr>
          <w:b/>
        </w:rPr>
        <w:t>.</w:t>
      </w:r>
      <w:r>
        <w:t xml:space="preserve"> Количество работающих станций за периоды 1743</w:t>
      </w:r>
      <w:r w:rsidR="003340BE">
        <w:t>-</w:t>
      </w:r>
      <w:r>
        <w:t xml:space="preserve">2018 год (А.) </w:t>
      </w:r>
      <w:r>
        <w:br/>
        <w:t>и</w:t>
      </w:r>
      <w:r w:rsidR="00D439D9" w:rsidRPr="00D439D9">
        <w:rPr>
          <w:lang w:val="en-US"/>
        </w:rPr>
        <w:t xml:space="preserve"> 1947-2016 </w:t>
      </w:r>
      <w:r>
        <w:t>год</w:t>
      </w:r>
      <w:r w:rsidR="00D439D9" w:rsidRPr="00D439D9">
        <w:rPr>
          <w:lang w:val="en-US"/>
        </w:rPr>
        <w:t xml:space="preserve"> (</w:t>
      </w:r>
      <w:r>
        <w:t>Б</w:t>
      </w:r>
      <w:r w:rsidR="00D439D9" w:rsidRPr="00D439D9">
        <w:rPr>
          <w:lang w:val="en-US"/>
        </w:rPr>
        <w:t>.)</w:t>
      </w:r>
    </w:p>
    <w:p w:rsidR="008B5E49" w:rsidRPr="008D0A97" w:rsidRDefault="008B5E49" w:rsidP="008B5E49">
      <w:pPr>
        <w:pStyle w:val="user8"/>
        <w:rPr>
          <w:lang w:val="en-US"/>
        </w:rPr>
      </w:pPr>
      <w:proofErr w:type="gramStart"/>
      <w:r w:rsidRPr="001B73AC">
        <w:rPr>
          <w:b/>
          <w:lang w:val="en-US"/>
        </w:rPr>
        <w:t>Figure 1.</w:t>
      </w:r>
      <w:proofErr w:type="gramEnd"/>
      <w:r w:rsidRPr="001B73AC">
        <w:rPr>
          <w:lang w:val="en-US"/>
        </w:rPr>
        <w:t xml:space="preserve"> </w:t>
      </w:r>
      <w:proofErr w:type="gramStart"/>
      <w:r>
        <w:rPr>
          <w:lang w:val="en-US"/>
        </w:rPr>
        <w:t>Number</w:t>
      </w:r>
      <w:r w:rsidRPr="001B73AC">
        <w:rPr>
          <w:lang w:val="en-US"/>
        </w:rPr>
        <w:t xml:space="preserve"> </w:t>
      </w:r>
      <w:r>
        <w:rPr>
          <w:lang w:val="en-US"/>
        </w:rPr>
        <w:t>of</w:t>
      </w:r>
      <w:r w:rsidRPr="001B73AC">
        <w:rPr>
          <w:lang w:val="en-US"/>
        </w:rPr>
        <w:t xml:space="preserve"> </w:t>
      </w:r>
      <w:r>
        <w:rPr>
          <w:lang w:val="en-US"/>
        </w:rPr>
        <w:t>operating</w:t>
      </w:r>
      <w:r w:rsidRPr="001B73AC">
        <w:rPr>
          <w:lang w:val="en-US"/>
        </w:rPr>
        <w:t xml:space="preserve"> </w:t>
      </w:r>
      <w:r>
        <w:rPr>
          <w:lang w:val="en-US"/>
        </w:rPr>
        <w:t>stations</w:t>
      </w:r>
      <w:r w:rsidRPr="001B73AC">
        <w:rPr>
          <w:lang w:val="en-US"/>
        </w:rPr>
        <w:t xml:space="preserve"> </w:t>
      </w:r>
      <w:r>
        <w:rPr>
          <w:lang w:val="en-US"/>
        </w:rPr>
        <w:t>for</w:t>
      </w:r>
      <w:r w:rsidRPr="001B73AC">
        <w:rPr>
          <w:lang w:val="en-US"/>
        </w:rPr>
        <w:t xml:space="preserve"> </w:t>
      </w:r>
      <w:r>
        <w:rPr>
          <w:lang w:val="en-US"/>
        </w:rPr>
        <w:t>the</w:t>
      </w:r>
      <w:r w:rsidRPr="001B73AC">
        <w:rPr>
          <w:lang w:val="en-US"/>
        </w:rPr>
        <w:t xml:space="preserve"> </w:t>
      </w:r>
      <w:r>
        <w:rPr>
          <w:lang w:val="en-US"/>
        </w:rPr>
        <w:t>periods</w:t>
      </w:r>
      <w:r w:rsidRPr="001B73AC">
        <w:rPr>
          <w:lang w:val="en-US"/>
        </w:rPr>
        <w:t xml:space="preserve"> </w:t>
      </w:r>
      <w:r w:rsidR="003340BE">
        <w:rPr>
          <w:lang w:val="en-US"/>
        </w:rPr>
        <w:t>of</w:t>
      </w:r>
      <w:r w:rsidR="003340BE" w:rsidRPr="001B73AC">
        <w:rPr>
          <w:lang w:val="en-US"/>
        </w:rPr>
        <w:t xml:space="preserve"> </w:t>
      </w:r>
      <w:r w:rsidRPr="001B73AC">
        <w:rPr>
          <w:lang w:val="en-US"/>
        </w:rPr>
        <w:t>1743</w:t>
      </w:r>
      <w:r w:rsidR="00D439D9" w:rsidRPr="00D439D9">
        <w:rPr>
          <w:lang w:val="en-US"/>
        </w:rPr>
        <w:t>-</w:t>
      </w:r>
      <w:r w:rsidRPr="001B73AC">
        <w:rPr>
          <w:lang w:val="en-US"/>
        </w:rPr>
        <w:t>2018</w:t>
      </w:r>
      <w:r>
        <w:rPr>
          <w:lang w:val="en-US"/>
        </w:rPr>
        <w:t xml:space="preserve"> </w:t>
      </w:r>
      <w:r w:rsidRPr="003F6A47">
        <w:rPr>
          <w:lang w:val="en-US"/>
        </w:rPr>
        <w:br/>
      </w:r>
      <w:r>
        <w:rPr>
          <w:lang w:val="en-US"/>
        </w:rPr>
        <w:t>and 1947</w:t>
      </w:r>
      <w:r w:rsidR="00D439D9" w:rsidRPr="00D439D9">
        <w:rPr>
          <w:lang w:val="en-US"/>
        </w:rPr>
        <w:t>-</w:t>
      </w:r>
      <w:r>
        <w:rPr>
          <w:lang w:val="en-US"/>
        </w:rPr>
        <w:t>2016 (</w:t>
      </w:r>
      <w:r>
        <w:t>Б</w:t>
      </w:r>
      <w:r w:rsidRPr="003F6A47">
        <w:rPr>
          <w:lang w:val="en-US"/>
        </w:rPr>
        <w:t>.</w:t>
      </w:r>
      <w:r>
        <w:rPr>
          <w:lang w:val="en-US"/>
        </w:rPr>
        <w:t>)</w:t>
      </w:r>
      <w:proofErr w:type="gramEnd"/>
    </w:p>
    <w:p w:rsidR="00A70664" w:rsidRDefault="001B73AC" w:rsidP="005E5D9C">
      <w:pPr>
        <w:pStyle w:val="af6"/>
      </w:pPr>
      <w:r>
        <w:t>Информация с этих станций в даль</w:t>
      </w:r>
      <w:r w:rsidR="00A70664">
        <w:t>нейшем</w:t>
      </w:r>
      <w:r>
        <w:t xml:space="preserve"> была использована для сравнения </w:t>
      </w:r>
      <w:r w:rsidRPr="00A70664">
        <w:t xml:space="preserve">метеорологических характеристик </w:t>
      </w:r>
      <w:r w:rsidR="00A70664">
        <w:t>атмосферы</w:t>
      </w:r>
      <w:r w:rsidRPr="00A70664">
        <w:t xml:space="preserve"> по неоднородным и однородным (гомогенизированным) данным.</w:t>
      </w:r>
      <w:r w:rsidR="00BD52A0" w:rsidRPr="00A70664">
        <w:t xml:space="preserve"> </w:t>
      </w:r>
      <w:r w:rsidR="00A70664">
        <w:t xml:space="preserve">На основе имеющихся </w:t>
      </w:r>
      <w:r w:rsidR="00BD52A0" w:rsidRPr="00A70664">
        <w:t>данны</w:t>
      </w:r>
      <w:r w:rsidR="00A70664">
        <w:t>х</w:t>
      </w:r>
      <w:r w:rsidR="00BD52A0" w:rsidRPr="00A70664">
        <w:t xml:space="preserve"> были построены непрерывные поля исследуемых параметров.</w:t>
      </w:r>
      <w:r w:rsidR="00A70664">
        <w:t xml:space="preserve"> Полученные</w:t>
      </w:r>
      <w:r w:rsidR="00BD52A0" w:rsidRPr="00A70664">
        <w:t xml:space="preserve"> цифровые карты позволяют оценить </w:t>
      </w:r>
      <w:r w:rsidR="00A70664">
        <w:t xml:space="preserve">метеорологические </w:t>
      </w:r>
      <w:r w:rsidR="00BD52A0" w:rsidRPr="00A70664">
        <w:t xml:space="preserve">характеристики </w:t>
      </w:r>
      <w:r w:rsidR="00B67012" w:rsidRPr="00A70664">
        <w:t xml:space="preserve">как </w:t>
      </w:r>
      <w:r w:rsidR="00BD52A0" w:rsidRPr="00A70664">
        <w:t>для в</w:t>
      </w:r>
      <w:r w:rsidR="001C0DF5" w:rsidRPr="00A70664">
        <w:t xml:space="preserve">сей территории РФ, так и для отдельных небольших </w:t>
      </w:r>
      <w:r w:rsidR="00A70664">
        <w:t>районов</w:t>
      </w:r>
      <w:r w:rsidR="001C0DF5" w:rsidRPr="00A70664">
        <w:t xml:space="preserve">, расположенных </w:t>
      </w:r>
      <w:r w:rsidR="00B67012" w:rsidRPr="00A70664">
        <w:t>между</w:t>
      </w:r>
      <w:r w:rsidR="001C0DF5" w:rsidRPr="00A70664">
        <w:t xml:space="preserve"> </w:t>
      </w:r>
      <w:r w:rsidR="00B67012" w:rsidRPr="00A70664">
        <w:t>пунктами наблюдений</w:t>
      </w:r>
      <w:r w:rsidR="001C0DF5" w:rsidRPr="00A70664">
        <w:t>.</w:t>
      </w:r>
    </w:p>
    <w:p w:rsidR="004A7E22" w:rsidRDefault="00A70664" w:rsidP="005E5D9C">
      <w:pPr>
        <w:pStyle w:val="af6"/>
      </w:pPr>
      <w:r>
        <w:t xml:space="preserve">В настоящей работе используются </w:t>
      </w:r>
      <w:r w:rsidR="00B46724">
        <w:t>следующие о</w:t>
      </w:r>
      <w:r w:rsidR="00770C3A" w:rsidRPr="00A70664">
        <w:t>бозначения метеорологических характеристик</w:t>
      </w:r>
      <w:r w:rsidR="00B46724">
        <w:t xml:space="preserve">: значения, </w:t>
      </w:r>
      <w:r w:rsidR="00770C3A" w:rsidRPr="00A70664">
        <w:t>полученн</w:t>
      </w:r>
      <w:r w:rsidR="00B46724">
        <w:t>ые</w:t>
      </w:r>
      <w:r w:rsidR="00770C3A" w:rsidRPr="00A70664">
        <w:t xml:space="preserve"> из базы данных архива</w:t>
      </w:r>
      <w:r w:rsidR="00BF58C7" w:rsidRPr="00A70664">
        <w:t>,</w:t>
      </w:r>
      <w:r w:rsidR="00770C3A" w:rsidRPr="00A70664">
        <w:t xml:space="preserve"> обознача</w:t>
      </w:r>
      <w:r w:rsidR="00B46724">
        <w:t>ются</w:t>
      </w:r>
      <w:r w:rsidR="00770C3A" w:rsidRPr="00A70664">
        <w:t xml:space="preserve"> индексом </w:t>
      </w:r>
      <w:proofErr w:type="spellStart"/>
      <w:r w:rsidR="003F6A47" w:rsidRPr="00A70664">
        <w:rPr>
          <w:b/>
          <w:lang w:val="en-US"/>
        </w:rPr>
        <w:t>obs</w:t>
      </w:r>
      <w:proofErr w:type="spellEnd"/>
      <w:r w:rsidR="003F6A47" w:rsidRPr="00A70664">
        <w:t xml:space="preserve"> (</w:t>
      </w:r>
      <w:proofErr w:type="spellStart"/>
      <w:r w:rsidR="00770C3A" w:rsidRPr="00A70664">
        <w:rPr>
          <w:lang w:val="en-US"/>
        </w:rPr>
        <w:t>observaion</w:t>
      </w:r>
      <w:proofErr w:type="spellEnd"/>
      <w:r w:rsidR="003F6A47" w:rsidRPr="00A70664">
        <w:t>)</w:t>
      </w:r>
      <w:r w:rsidR="00B46724">
        <w:t>; п</w:t>
      </w:r>
      <w:r w:rsidR="00770C3A" w:rsidRPr="00A70664">
        <w:t xml:space="preserve">осле гомогенизации </w:t>
      </w:r>
      <w:r w:rsidR="00BF58C7" w:rsidRPr="00A70664">
        <w:t xml:space="preserve">обычным методом без эталонного ряда </w:t>
      </w:r>
      <w:r w:rsidR="00B46724">
        <w:t xml:space="preserve">значения </w:t>
      </w:r>
      <w:r w:rsidR="00770C3A" w:rsidRPr="00A70664">
        <w:lastRenderedPageBreak/>
        <w:t>получа</w:t>
      </w:r>
      <w:r w:rsidR="00B46724">
        <w:t>ют</w:t>
      </w:r>
      <w:r w:rsidR="00770C3A" w:rsidRPr="00A70664">
        <w:t xml:space="preserve"> индекс </w:t>
      </w:r>
      <w:proofErr w:type="spellStart"/>
      <w:r w:rsidR="003F6A47" w:rsidRPr="00A70664">
        <w:rPr>
          <w:b/>
          <w:lang w:val="en-US"/>
        </w:rPr>
        <w:t>hgn</w:t>
      </w:r>
      <w:proofErr w:type="spellEnd"/>
      <w:r w:rsidR="00B46724">
        <w:t xml:space="preserve"> </w:t>
      </w:r>
      <w:r w:rsidR="00D439D9" w:rsidRPr="00D439D9">
        <w:t>(</w:t>
      </w:r>
      <w:r w:rsidR="00B46724">
        <w:rPr>
          <w:lang w:val="en-US"/>
        </w:rPr>
        <w:t>homogenization</w:t>
      </w:r>
      <w:r w:rsidR="00D439D9" w:rsidRPr="00D439D9">
        <w:t>);</w:t>
      </w:r>
      <w:r w:rsidR="00B46724">
        <w:t xml:space="preserve"> р</w:t>
      </w:r>
      <w:r w:rsidR="00770C3A" w:rsidRPr="00A70664">
        <w:t xml:space="preserve">езультат гомогенизации </w:t>
      </w:r>
      <w:r w:rsidR="00BF58C7" w:rsidRPr="00A70664">
        <w:t xml:space="preserve">с использованием метода квантильного согласования </w:t>
      </w:r>
      <w:r w:rsidR="00B46724" w:rsidRPr="00A70664">
        <w:t>обознача</w:t>
      </w:r>
      <w:r w:rsidR="00B46724">
        <w:t xml:space="preserve">ется индексом </w:t>
      </w:r>
      <w:proofErr w:type="spellStart"/>
      <w:r w:rsidR="00B46724" w:rsidRPr="00A70664">
        <w:rPr>
          <w:b/>
          <w:lang w:val="en-US"/>
        </w:rPr>
        <w:t>qm</w:t>
      </w:r>
      <w:proofErr w:type="spellEnd"/>
      <w:r w:rsidR="00B46724" w:rsidRPr="00A70664">
        <w:t xml:space="preserve"> </w:t>
      </w:r>
      <w:r w:rsidR="00BF58C7" w:rsidRPr="00A70664">
        <w:t xml:space="preserve">(QM - </w:t>
      </w:r>
      <w:proofErr w:type="spellStart"/>
      <w:r w:rsidR="00BF58C7" w:rsidRPr="00A70664">
        <w:t>Quantile-Matching</w:t>
      </w:r>
      <w:proofErr w:type="spellEnd"/>
      <w:r w:rsidR="00BF58C7" w:rsidRPr="00A70664">
        <w:t>)</w:t>
      </w:r>
      <w:r w:rsidR="003F6A47" w:rsidRPr="00A70664">
        <w:t>.</w:t>
      </w:r>
    </w:p>
    <w:p w:rsidR="005C3F1E" w:rsidRDefault="00E06232">
      <w:pPr>
        <w:pStyle w:val="2"/>
      </w:pPr>
      <w:r>
        <w:t>Результаты</w:t>
      </w:r>
    </w:p>
    <w:p w:rsidR="005C3F1E" w:rsidRDefault="00E06232">
      <w:pPr>
        <w:pStyle w:val="3"/>
      </w:pPr>
      <w:r>
        <w:t>Температура воздуха</w:t>
      </w:r>
    </w:p>
    <w:p w:rsidR="008B5E49" w:rsidRDefault="00E06232" w:rsidP="005E5D9C">
      <w:pPr>
        <w:pStyle w:val="af6"/>
      </w:pPr>
      <w:r>
        <w:t>В ходе исследования была выполнена гомогенизация среднемесячной температуры воздуха (</w:t>
      </w:r>
      <w:r>
        <w:rPr>
          <w:lang w:val="en-US"/>
        </w:rPr>
        <w:t>T</w:t>
      </w:r>
      <w:r>
        <w:t xml:space="preserve">) за </w:t>
      </w:r>
      <w:r w:rsidR="00C86C6B">
        <w:t xml:space="preserve">2 </w:t>
      </w:r>
      <w:r>
        <w:t>период</w:t>
      </w:r>
      <w:r w:rsidR="00C86C6B">
        <w:t>а</w:t>
      </w:r>
      <w:r>
        <w:t xml:space="preserve"> наблюдений 1744-2018 </w:t>
      </w:r>
      <w:r w:rsidR="002F57EC">
        <w:t xml:space="preserve">и </w:t>
      </w:r>
      <w:r w:rsidR="002F57EC" w:rsidRPr="002F57EC">
        <w:rPr>
          <w:rFonts w:cs="Times New Roman"/>
          <w:szCs w:val="24"/>
        </w:rPr>
        <w:t>1947-2016</w:t>
      </w:r>
      <w:r w:rsidR="002F57EC">
        <w:rPr>
          <w:rFonts w:cs="Times New Roman"/>
          <w:szCs w:val="24"/>
        </w:rPr>
        <w:t xml:space="preserve"> </w:t>
      </w:r>
      <w:r>
        <w:t xml:space="preserve">гг. по данным 518 станций. Гомогенизация рядов данных среднемесячной температуры воздуха </w:t>
      </w:r>
      <w:r w:rsidR="00C86C6B">
        <w:t xml:space="preserve">за первый период </w:t>
      </w:r>
      <w:r>
        <w:t>выявила 298</w:t>
      </w:r>
      <w:r w:rsidR="00C86C6B">
        <w:t xml:space="preserve"> (</w:t>
      </w:r>
      <w:r w:rsidR="00C86C6B" w:rsidRPr="003340BE">
        <w:t>57.5%</w:t>
      </w:r>
      <w:r w:rsidR="00C86C6B">
        <w:t>)</w:t>
      </w:r>
      <w:r>
        <w:t xml:space="preserve"> станций, </w:t>
      </w:r>
      <w:r w:rsidRPr="001C5FCC">
        <w:t>имеющих нарушения однородности, которые и были скорректированы</w:t>
      </w:r>
      <w:r w:rsidR="003340BE" w:rsidRPr="001C5FCC">
        <w:t>;</w:t>
      </w:r>
      <w:r w:rsidRPr="001C5FCC">
        <w:t xml:space="preserve"> 220 станций имели однородные ряды</w:t>
      </w:r>
      <w:r>
        <w:t xml:space="preserve"> данных</w:t>
      </w:r>
      <w:r w:rsidR="005B5CC9">
        <w:t xml:space="preserve">. </w:t>
      </w:r>
      <w:r w:rsidR="005B5CC9" w:rsidRPr="005C3F1E">
        <w:t xml:space="preserve">Количество нарушений на станциях с неоднородными рядами данных менялось от 1 до 4 </w:t>
      </w:r>
      <w:r>
        <w:t>(</w:t>
      </w:r>
      <w:r w:rsidR="009D5C80">
        <w:fldChar w:fldCharType="begin"/>
      </w:r>
      <w:r>
        <w:instrText xml:space="preserve"> REF _Ref201238947 \h </w:instrText>
      </w:r>
      <w:r w:rsidR="009D5C80">
        <w:fldChar w:fldCharType="separate"/>
      </w:r>
      <w:r w:rsidR="00CE3A8B">
        <w:t>т</w:t>
      </w:r>
      <w:r>
        <w:t>аб</w:t>
      </w:r>
      <w:r w:rsidR="00C86C6B">
        <w:t>.</w:t>
      </w:r>
      <w:r>
        <w:t xml:space="preserve"> 1</w:t>
      </w:r>
      <w:r w:rsidR="009D5C80">
        <w:fldChar w:fldCharType="end"/>
      </w:r>
      <w:r>
        <w:t>).</w:t>
      </w:r>
    </w:p>
    <w:p w:rsidR="008B5E49" w:rsidRPr="00D416D1" w:rsidRDefault="008B5E49" w:rsidP="008B5E49">
      <w:pPr>
        <w:pStyle w:val="user9"/>
        <w:rPr>
          <w:i w:val="0"/>
        </w:rPr>
      </w:pPr>
      <w:bookmarkStart w:id="1" w:name="_Ref201570724"/>
      <w:r w:rsidRPr="00D416D1">
        <w:rPr>
          <w:b/>
          <w:i w:val="0"/>
        </w:rPr>
        <w:t xml:space="preserve">Таблица </w:t>
      </w:r>
      <w:r w:rsidR="009D5C80" w:rsidRPr="00D416D1">
        <w:rPr>
          <w:b/>
          <w:i w:val="0"/>
        </w:rPr>
        <w:fldChar w:fldCharType="begin"/>
      </w:r>
      <w:r w:rsidRPr="00D416D1">
        <w:rPr>
          <w:b/>
          <w:i w:val="0"/>
        </w:rPr>
        <w:instrText xml:space="preserve"> SEQ Таблица \* ARABIC </w:instrText>
      </w:r>
      <w:r w:rsidR="009D5C80" w:rsidRPr="00D416D1">
        <w:rPr>
          <w:b/>
          <w:i w:val="0"/>
        </w:rPr>
        <w:fldChar w:fldCharType="separate"/>
      </w:r>
      <w:r>
        <w:rPr>
          <w:b/>
          <w:i w:val="0"/>
          <w:noProof/>
        </w:rPr>
        <w:t>1</w:t>
      </w:r>
      <w:r w:rsidR="009D5C80" w:rsidRPr="00D416D1">
        <w:rPr>
          <w:b/>
          <w:i w:val="0"/>
        </w:rPr>
        <w:fldChar w:fldCharType="end"/>
      </w:r>
      <w:bookmarkEnd w:id="1"/>
      <w:r w:rsidRPr="00D416D1">
        <w:rPr>
          <w:i w:val="0"/>
        </w:rPr>
        <w:t>. Количество нарушений однородности температуры воздуха на станциях по месячным данным за периоды 1744-2018 и 1947-2016 гг.</w:t>
      </w:r>
    </w:p>
    <w:p w:rsidR="008B5E49" w:rsidRPr="00D416D1" w:rsidRDefault="008B5E49" w:rsidP="008B5E49">
      <w:pPr>
        <w:pStyle w:val="user9"/>
        <w:rPr>
          <w:i w:val="0"/>
          <w:lang w:val="en-US"/>
        </w:rPr>
      </w:pPr>
      <w:r w:rsidRPr="00D416D1">
        <w:rPr>
          <w:b/>
          <w:i w:val="0"/>
          <w:lang w:val="en-US"/>
        </w:rPr>
        <w:t>Table 1.</w:t>
      </w:r>
      <w:r w:rsidRPr="00D416D1">
        <w:rPr>
          <w:i w:val="0"/>
          <w:lang w:val="en-US"/>
        </w:rPr>
        <w:t xml:space="preserve"> </w:t>
      </w:r>
      <w:r w:rsidR="003340BE">
        <w:rPr>
          <w:i w:val="0"/>
          <w:lang w:val="en-US"/>
        </w:rPr>
        <w:t>The n</w:t>
      </w:r>
      <w:r w:rsidR="003340BE" w:rsidRPr="00D416D1">
        <w:rPr>
          <w:i w:val="0"/>
          <w:lang w:val="en-US"/>
        </w:rPr>
        <w:t>umber</w:t>
      </w:r>
      <w:r w:rsidRPr="00D416D1">
        <w:rPr>
          <w:i w:val="0"/>
          <w:lang w:val="en-US"/>
        </w:rPr>
        <w:t xml:space="preserve"> of homogeneity gaps in monthly air temperature data at stations </w:t>
      </w:r>
      <w:r w:rsidRPr="00D416D1">
        <w:rPr>
          <w:i w:val="0"/>
          <w:lang w:val="en-US"/>
        </w:rPr>
        <w:br/>
        <w:t>(1744-2018 and 1947-2016)</w:t>
      </w:r>
    </w:p>
    <w:tbl>
      <w:tblPr>
        <w:tblW w:w="0" w:type="auto"/>
        <w:tblInd w:w="94" w:type="dxa"/>
        <w:tblLook w:val="04A0"/>
      </w:tblPr>
      <w:tblGrid>
        <w:gridCol w:w="2015"/>
        <w:gridCol w:w="1716"/>
        <w:gridCol w:w="2015"/>
        <w:gridCol w:w="1716"/>
        <w:gridCol w:w="2015"/>
      </w:tblGrid>
      <w:tr w:rsidR="008B5E49" w:rsidRPr="0036205B" w:rsidTr="004A42AA">
        <w:trPr>
          <w:trHeight w:val="113"/>
        </w:trPr>
        <w:tc>
          <w:tcPr>
            <w:tcW w:w="0" w:type="auto"/>
            <w:vMerge w:val="restart"/>
            <w:tcBorders>
              <w:top w:val="single" w:sz="4" w:space="0" w:color="auto"/>
              <w:left w:val="single" w:sz="4" w:space="0" w:color="auto"/>
              <w:right w:val="single" w:sz="4" w:space="0" w:color="auto"/>
            </w:tcBorders>
            <w:shd w:val="clear" w:color="auto" w:fill="auto"/>
            <w:noWrap/>
            <w:vAlign w:val="bottom"/>
            <w:hideMark/>
          </w:tcPr>
          <w:p w:rsidR="008B5E49" w:rsidRPr="0036205B" w:rsidRDefault="008B5E49" w:rsidP="003340BE">
            <w:pPr>
              <w:suppressAutoHyphens w:val="0"/>
              <w:spacing w:line="240" w:lineRule="auto"/>
              <w:rPr>
                <w:rFonts w:eastAsia="Times New Roman" w:cs="Times New Roman"/>
                <w:color w:val="000000"/>
                <w:szCs w:val="24"/>
              </w:rPr>
            </w:pPr>
            <w:r w:rsidRPr="0036205B">
              <w:rPr>
                <w:rFonts w:eastAsia="Times New Roman" w:cs="Times New Roman"/>
                <w:color w:val="000000"/>
                <w:szCs w:val="24"/>
              </w:rPr>
              <w:t>Кол-во наруш</w:t>
            </w:r>
            <w:r w:rsidRPr="0036205B">
              <w:rPr>
                <w:rFonts w:eastAsia="Times New Roman" w:cs="Times New Roman"/>
                <w:color w:val="000000"/>
                <w:szCs w:val="24"/>
              </w:rPr>
              <w:t>е</w:t>
            </w:r>
            <w:r w:rsidRPr="0036205B">
              <w:rPr>
                <w:rFonts w:eastAsia="Times New Roman" w:cs="Times New Roman"/>
                <w:color w:val="000000"/>
                <w:szCs w:val="24"/>
              </w:rPr>
              <w:t>ний</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lang w:val="en-US"/>
              </w:rPr>
              <w:t>1744-2018</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lang w:val="en-US"/>
              </w:rPr>
              <w:t>1947-2016</w:t>
            </w:r>
          </w:p>
        </w:tc>
      </w:tr>
      <w:tr w:rsidR="008B5E49" w:rsidRPr="0036205B" w:rsidTr="004A42AA">
        <w:trPr>
          <w:trHeight w:val="113"/>
        </w:trPr>
        <w:tc>
          <w:tcPr>
            <w:tcW w:w="0" w:type="auto"/>
            <w:vMerge/>
            <w:tcBorders>
              <w:left w:val="single" w:sz="4" w:space="0" w:color="auto"/>
              <w:bottom w:val="single" w:sz="4" w:space="0" w:color="auto"/>
              <w:right w:val="single" w:sz="4" w:space="0" w:color="auto"/>
            </w:tcBorders>
            <w:shd w:val="clear" w:color="auto" w:fill="auto"/>
            <w:noWrap/>
            <w:vAlign w:val="bottom"/>
            <w:hideMark/>
          </w:tcPr>
          <w:p w:rsidR="008B5E49" w:rsidRPr="0036205B" w:rsidRDefault="008B5E49" w:rsidP="003340BE">
            <w:pPr>
              <w:suppressAutoHyphens w:val="0"/>
              <w:spacing w:line="240" w:lineRule="auto"/>
              <w:rPr>
                <w:rFonts w:eastAsia="Times New Roman" w:cs="Times New Roman"/>
                <w:color w:val="000000"/>
                <w:szCs w:val="24"/>
              </w:rPr>
            </w:pP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rPr>
              <w:t>Кол-во ста</w:t>
            </w:r>
            <w:r w:rsidRPr="0036205B">
              <w:rPr>
                <w:rFonts w:eastAsia="Times New Roman" w:cs="Times New Roman"/>
                <w:color w:val="000000"/>
                <w:szCs w:val="24"/>
              </w:rPr>
              <w:t>н</w:t>
            </w:r>
            <w:r w:rsidRPr="0036205B">
              <w:rPr>
                <w:rFonts w:eastAsia="Times New Roman" w:cs="Times New Roman"/>
                <w:color w:val="000000"/>
                <w:szCs w:val="24"/>
              </w:rPr>
              <w:t>ций</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rPr>
              <w:t>Кол-во станций, %</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rPr>
              <w:t>Кол-во ста</w:t>
            </w:r>
            <w:r w:rsidRPr="0036205B">
              <w:rPr>
                <w:rFonts w:eastAsia="Times New Roman" w:cs="Times New Roman"/>
                <w:color w:val="000000"/>
                <w:szCs w:val="24"/>
              </w:rPr>
              <w:t>н</w:t>
            </w:r>
            <w:r w:rsidRPr="0036205B">
              <w:rPr>
                <w:rFonts w:eastAsia="Times New Roman" w:cs="Times New Roman"/>
                <w:color w:val="000000"/>
                <w:szCs w:val="24"/>
              </w:rPr>
              <w:t>ций</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rPr>
              <w:t>Кол-во станций, %</w:t>
            </w:r>
          </w:p>
        </w:tc>
      </w:tr>
      <w:tr w:rsidR="008B5E49" w:rsidRPr="0036205B" w:rsidTr="004A42AA">
        <w:trPr>
          <w:trHeight w:val="1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B5E49" w:rsidRPr="0036205B" w:rsidRDefault="008B5E49" w:rsidP="003340BE">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rPr>
              <w:t>0</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220</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42.5%</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267</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51.5%</w:t>
            </w:r>
          </w:p>
        </w:tc>
      </w:tr>
      <w:tr w:rsidR="008B5E49" w:rsidRPr="0036205B" w:rsidTr="004A42AA">
        <w:trPr>
          <w:trHeight w:val="1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B5E49" w:rsidRPr="0036205B" w:rsidRDefault="008B5E49" w:rsidP="003340BE">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247</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47.7%</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222</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42.9%</w:t>
            </w:r>
          </w:p>
        </w:tc>
      </w:tr>
      <w:tr w:rsidR="008B5E49" w:rsidRPr="0036205B" w:rsidTr="004A42AA">
        <w:trPr>
          <w:trHeight w:val="1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B5E49" w:rsidRPr="0036205B" w:rsidRDefault="008B5E49" w:rsidP="003340BE">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rPr>
              <w:t>2</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46</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8.9%</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25</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4.8%</w:t>
            </w:r>
          </w:p>
        </w:tc>
      </w:tr>
      <w:tr w:rsidR="008B5E49" w:rsidRPr="0036205B" w:rsidTr="004A42AA">
        <w:trPr>
          <w:trHeight w:val="1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B5E49" w:rsidRPr="0036205B" w:rsidRDefault="008B5E49" w:rsidP="003340BE">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rPr>
              <w:t>3</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4</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0.8%</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3</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0.6%</w:t>
            </w:r>
          </w:p>
        </w:tc>
      </w:tr>
      <w:tr w:rsidR="008B5E49" w:rsidRPr="0036205B" w:rsidTr="004A42AA">
        <w:trPr>
          <w:trHeight w:val="1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B5E49" w:rsidRPr="0036205B" w:rsidRDefault="008B5E49" w:rsidP="003340BE">
            <w:pPr>
              <w:suppressAutoHyphens w:val="0"/>
              <w:spacing w:line="240" w:lineRule="auto"/>
              <w:jc w:val="center"/>
              <w:rPr>
                <w:rFonts w:eastAsia="Times New Roman" w:cs="Times New Roman"/>
                <w:color w:val="000000"/>
                <w:szCs w:val="24"/>
              </w:rPr>
            </w:pPr>
            <w:r w:rsidRPr="0036205B">
              <w:rPr>
                <w:rFonts w:eastAsia="Times New Roman" w:cs="Times New Roman"/>
                <w:color w:val="000000"/>
                <w:szCs w:val="24"/>
              </w:rPr>
              <w:t>4</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0.2%</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0.2%</w:t>
            </w:r>
          </w:p>
        </w:tc>
      </w:tr>
      <w:tr w:rsidR="008B5E49" w:rsidRPr="0036205B" w:rsidTr="004A42AA">
        <w:trPr>
          <w:trHeight w:val="1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B5E49" w:rsidRPr="0036205B" w:rsidRDefault="008B5E49" w:rsidP="003340BE">
            <w:pPr>
              <w:suppressAutoHyphens w:val="0"/>
              <w:spacing w:line="240" w:lineRule="auto"/>
              <w:rPr>
                <w:rFonts w:eastAsia="Times New Roman" w:cs="Times New Roman"/>
                <w:color w:val="000000"/>
                <w:szCs w:val="24"/>
              </w:rPr>
            </w:pPr>
            <w:r w:rsidRPr="0036205B">
              <w:rPr>
                <w:rFonts w:eastAsia="Times New Roman" w:cs="Times New Roman"/>
                <w:color w:val="000000"/>
                <w:szCs w:val="24"/>
              </w:rPr>
              <w:t>Всего:</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518</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100.0%</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518</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100.0%</w:t>
            </w:r>
          </w:p>
        </w:tc>
      </w:tr>
      <w:tr w:rsidR="008B5E49" w:rsidRPr="0036205B" w:rsidTr="004A42AA">
        <w:trPr>
          <w:trHeight w:val="1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B5E49" w:rsidRPr="0036205B" w:rsidRDefault="008B5E49" w:rsidP="003340BE">
            <w:pPr>
              <w:suppressAutoHyphens w:val="0"/>
              <w:spacing w:line="240" w:lineRule="auto"/>
              <w:rPr>
                <w:rFonts w:eastAsia="Times New Roman" w:cs="Times New Roman"/>
                <w:color w:val="000000"/>
                <w:szCs w:val="24"/>
              </w:rPr>
            </w:pPr>
            <w:r w:rsidRPr="0036205B">
              <w:rPr>
                <w:rFonts w:eastAsia="Times New Roman" w:cs="Times New Roman"/>
                <w:color w:val="000000"/>
                <w:szCs w:val="24"/>
              </w:rPr>
              <w:t>Всего наруш</w:t>
            </w:r>
            <w:r w:rsidRPr="0036205B">
              <w:rPr>
                <w:rFonts w:eastAsia="Times New Roman" w:cs="Times New Roman"/>
                <w:color w:val="000000"/>
                <w:szCs w:val="24"/>
              </w:rPr>
              <w:t>е</w:t>
            </w:r>
            <w:r w:rsidRPr="0036205B">
              <w:rPr>
                <w:rFonts w:eastAsia="Times New Roman" w:cs="Times New Roman"/>
                <w:color w:val="000000"/>
                <w:szCs w:val="24"/>
              </w:rPr>
              <w:t>ний:</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298</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57.5%</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251</w:t>
            </w:r>
          </w:p>
        </w:tc>
        <w:tc>
          <w:tcPr>
            <w:tcW w:w="0" w:type="auto"/>
            <w:tcBorders>
              <w:top w:val="nil"/>
              <w:left w:val="nil"/>
              <w:bottom w:val="single" w:sz="4" w:space="0" w:color="auto"/>
              <w:right w:val="single" w:sz="4" w:space="0" w:color="auto"/>
            </w:tcBorders>
            <w:shd w:val="clear" w:color="auto" w:fill="auto"/>
            <w:noWrap/>
            <w:vAlign w:val="bottom"/>
            <w:hideMark/>
          </w:tcPr>
          <w:p w:rsidR="008B5E49" w:rsidRPr="0036205B" w:rsidRDefault="008B5E49" w:rsidP="004A42AA">
            <w:pPr>
              <w:suppressAutoHyphens w:val="0"/>
              <w:spacing w:line="240" w:lineRule="auto"/>
              <w:jc w:val="right"/>
              <w:rPr>
                <w:rFonts w:eastAsia="Times New Roman" w:cs="Times New Roman"/>
                <w:color w:val="000000"/>
                <w:szCs w:val="24"/>
              </w:rPr>
            </w:pPr>
            <w:r w:rsidRPr="0036205B">
              <w:rPr>
                <w:rFonts w:eastAsia="Times New Roman" w:cs="Times New Roman"/>
                <w:color w:val="000000"/>
                <w:szCs w:val="24"/>
              </w:rPr>
              <w:t>48%</w:t>
            </w:r>
          </w:p>
        </w:tc>
      </w:tr>
    </w:tbl>
    <w:p w:rsidR="008B5E49" w:rsidRDefault="008B5E49" w:rsidP="005E5D9C">
      <w:pPr>
        <w:pStyle w:val="af6"/>
      </w:pPr>
    </w:p>
    <w:p w:rsidR="005C3F1E" w:rsidRDefault="00C86C6B" w:rsidP="005E5D9C">
      <w:pPr>
        <w:pStyle w:val="af6"/>
      </w:pPr>
      <w:r w:rsidRPr="001C5FCC">
        <w:t>За второй период количество станций</w:t>
      </w:r>
      <w:r w:rsidR="001C5FCC" w:rsidRPr="001C5FCC">
        <w:t xml:space="preserve">, имеющих </w:t>
      </w:r>
      <w:r w:rsidRPr="001C5FCC">
        <w:t>однородн</w:t>
      </w:r>
      <w:r w:rsidR="001C5FCC" w:rsidRPr="001C5FCC">
        <w:t>ые данные</w:t>
      </w:r>
      <w:r w:rsidR="001C5FCC">
        <w:t>,</w:t>
      </w:r>
      <w:r w:rsidRPr="001C5FCC">
        <w:t xml:space="preserve"> </w:t>
      </w:r>
      <w:r w:rsidR="001C5FCC">
        <w:t xml:space="preserve">увеличилось </w:t>
      </w:r>
      <w:r w:rsidRPr="001C5FCC">
        <w:t>до 267</w:t>
      </w:r>
      <w:r>
        <w:t xml:space="preserve"> (</w:t>
      </w:r>
      <w:r w:rsidRPr="008B5E49">
        <w:t>51.5%).</w:t>
      </w:r>
      <w:r w:rsidR="005B5CC9">
        <w:rPr>
          <w:rFonts w:ascii="Calibri" w:hAnsi="Calibri"/>
          <w:sz w:val="22"/>
        </w:rPr>
        <w:t xml:space="preserve"> </w:t>
      </w:r>
      <w:r w:rsidR="005B5CC9" w:rsidRPr="005C3F1E">
        <w:t>Распределение по исследуемой территории количества станций с нарушениями однородности не равномерно (</w:t>
      </w:r>
      <w:r w:rsidR="009D5C80">
        <w:fldChar w:fldCharType="begin"/>
      </w:r>
      <w:r w:rsidR="005B5CC9">
        <w:instrText xml:space="preserve"> REF _Ref201242199 \h </w:instrText>
      </w:r>
      <w:r w:rsidR="009D5C80">
        <w:fldChar w:fldCharType="separate"/>
      </w:r>
      <w:r w:rsidR="001B73AC">
        <w:t>р</w:t>
      </w:r>
      <w:r w:rsidR="001B73AC" w:rsidRPr="005C3F1E">
        <w:t>ис</w:t>
      </w:r>
      <w:r w:rsidR="001B73AC">
        <w:t>.</w:t>
      </w:r>
      <w:r w:rsidR="001B73AC" w:rsidRPr="005C3F1E">
        <w:t xml:space="preserve"> </w:t>
      </w:r>
      <w:r w:rsidR="009D5C80">
        <w:fldChar w:fldCharType="end"/>
      </w:r>
      <w:r w:rsidR="001B73AC">
        <w:t>2</w:t>
      </w:r>
      <w:r w:rsidR="005B5CC9" w:rsidRPr="005C3F1E">
        <w:t>).</w:t>
      </w:r>
      <w:r w:rsidR="005B5CC9">
        <w:t xml:space="preserve"> </w:t>
      </w:r>
      <w:r w:rsidR="005B5CC9" w:rsidRPr="005C3F1E">
        <w:t>Наибольшее количество нарушений выявлено на отдельных станциях в горных районах Кавказа, Алтая и Восточной Сибири</w:t>
      </w:r>
      <w:r w:rsidR="005B5CC9">
        <w:t>.</w:t>
      </w:r>
    </w:p>
    <w:p w:rsidR="001E0148" w:rsidRDefault="001E0148" w:rsidP="001E0148">
      <w:pPr>
        <w:pStyle w:val="user8"/>
        <w:rPr>
          <w:b/>
          <w:i w:val="0"/>
        </w:rPr>
      </w:pPr>
      <w:bookmarkStart w:id="2" w:name="_Ref201242199"/>
      <w:r>
        <w:rPr>
          <w:b/>
          <w:i w:val="0"/>
          <w:noProof/>
        </w:rPr>
        <w:lastRenderedPageBreak/>
        <w:drawing>
          <wp:inline distT="0" distB="0" distL="0" distR="0">
            <wp:extent cx="5723890" cy="2061459"/>
            <wp:effectExtent l="19050" t="0" r="0" b="0"/>
            <wp:docPr id="1" name="Рисунок 3" descr="D:\HGN\hgn-report&amp;pub\Однородность рядов-Статья\Archive2\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GN\hgn-report&amp;pub\Однородность рядов-Статья\Archive2\F3.jpg"/>
                    <pic:cNvPicPr>
                      <a:picLocks noChangeAspect="1" noChangeArrowheads="1"/>
                    </pic:cNvPicPr>
                  </pic:nvPicPr>
                  <pic:blipFill>
                    <a:blip r:embed="rId10" cstate="print"/>
                    <a:srcRect/>
                    <a:stretch>
                      <a:fillRect/>
                    </a:stretch>
                  </pic:blipFill>
                  <pic:spPr bwMode="auto">
                    <a:xfrm>
                      <a:off x="0" y="0"/>
                      <a:ext cx="5723890" cy="2061459"/>
                    </a:xfrm>
                    <a:prstGeom prst="rect">
                      <a:avLst/>
                    </a:prstGeom>
                    <a:noFill/>
                    <a:ln w="9525">
                      <a:noFill/>
                      <a:miter lim="800000"/>
                      <a:headEnd/>
                      <a:tailEnd/>
                    </a:ln>
                  </pic:spPr>
                </pic:pic>
              </a:graphicData>
            </a:graphic>
          </wp:inline>
        </w:drawing>
      </w:r>
    </w:p>
    <w:p w:rsidR="001E0148" w:rsidRPr="00D416D1" w:rsidRDefault="001E0148" w:rsidP="001E0148">
      <w:pPr>
        <w:pStyle w:val="user8"/>
        <w:rPr>
          <w:i w:val="0"/>
        </w:rPr>
      </w:pPr>
      <w:r w:rsidRPr="00D416D1">
        <w:rPr>
          <w:b/>
          <w:i w:val="0"/>
        </w:rPr>
        <w:t xml:space="preserve">Рисунок </w:t>
      </w:r>
      <w:bookmarkEnd w:id="2"/>
      <w:r w:rsidRPr="00D416D1">
        <w:rPr>
          <w:b/>
          <w:i w:val="0"/>
        </w:rPr>
        <w:t>2.</w:t>
      </w:r>
      <w:r w:rsidRPr="00D416D1">
        <w:rPr>
          <w:i w:val="0"/>
        </w:rPr>
        <w:t xml:space="preserve"> Распределение количества нарушений однородности в рядах данных температуры воздуха на станциях за периоды 1744-2018 (А.) и 1947-2016 (Б.)</w:t>
      </w:r>
    </w:p>
    <w:p w:rsidR="001E0148" w:rsidRDefault="001E0148" w:rsidP="001E0148">
      <w:pPr>
        <w:pStyle w:val="user8"/>
        <w:rPr>
          <w:lang w:val="en-US"/>
        </w:rPr>
      </w:pPr>
      <w:proofErr w:type="gramStart"/>
      <w:r w:rsidRPr="00D416D1">
        <w:rPr>
          <w:b/>
          <w:i w:val="0"/>
          <w:lang w:val="en-US"/>
        </w:rPr>
        <w:t xml:space="preserve">Figure </w:t>
      </w:r>
      <w:r w:rsidRPr="008D0A97">
        <w:rPr>
          <w:b/>
          <w:i w:val="0"/>
          <w:lang w:val="en-US"/>
        </w:rPr>
        <w:t>2</w:t>
      </w:r>
      <w:r w:rsidRPr="00D416D1">
        <w:rPr>
          <w:b/>
          <w:i w:val="0"/>
          <w:lang w:val="en-US"/>
        </w:rPr>
        <w:t>.</w:t>
      </w:r>
      <w:proofErr w:type="gramEnd"/>
      <w:r w:rsidRPr="00D416D1">
        <w:rPr>
          <w:i w:val="0"/>
          <w:lang w:val="en-US"/>
        </w:rPr>
        <w:t xml:space="preserve"> Distribution of the number of homogeneity </w:t>
      </w:r>
      <w:r>
        <w:rPr>
          <w:i w:val="0"/>
          <w:lang w:val="en-US"/>
        </w:rPr>
        <w:t>gaps</w:t>
      </w:r>
      <w:r w:rsidRPr="00D416D1">
        <w:rPr>
          <w:i w:val="0"/>
          <w:lang w:val="en-US"/>
        </w:rPr>
        <w:t xml:space="preserve"> in air temperature data seri</w:t>
      </w:r>
      <w:r>
        <w:rPr>
          <w:i w:val="0"/>
          <w:lang w:val="en-US"/>
        </w:rPr>
        <w:t>es</w:t>
      </w:r>
      <w:r w:rsidRPr="00D416D1">
        <w:rPr>
          <w:i w:val="0"/>
          <w:lang w:val="en-US"/>
        </w:rPr>
        <w:t xml:space="preserve"> at stations for the periods</w:t>
      </w:r>
      <w:r>
        <w:rPr>
          <w:i w:val="0"/>
          <w:lang w:val="en-US"/>
        </w:rPr>
        <w:t xml:space="preserve"> of</w:t>
      </w:r>
      <w:r w:rsidRPr="00D416D1">
        <w:rPr>
          <w:i w:val="0"/>
          <w:lang w:val="en-US"/>
        </w:rPr>
        <w:t xml:space="preserve"> 1744-2018 (A.) and 1947-2016 (</w:t>
      </w:r>
      <w:r>
        <w:rPr>
          <w:i w:val="0"/>
        </w:rPr>
        <w:t>Б</w:t>
      </w:r>
      <w:r w:rsidRPr="00D416D1">
        <w:rPr>
          <w:i w:val="0"/>
          <w:lang w:val="en-US"/>
        </w:rPr>
        <w:t>.)</w:t>
      </w:r>
    </w:p>
    <w:p w:rsidR="00690938" w:rsidRDefault="00690938" w:rsidP="00690938">
      <w:pPr>
        <w:pStyle w:val="af6"/>
      </w:pPr>
      <w:r>
        <w:t>На основе полученных результатов с использованием интерполяции методом кригинга был</w:t>
      </w:r>
      <w:r w:rsidR="00624E47">
        <w:t>а</w:t>
      </w:r>
      <w:r>
        <w:t xml:space="preserve"> </w:t>
      </w:r>
      <w:r w:rsidR="00624E47">
        <w:t xml:space="preserve">построена карта </w:t>
      </w:r>
      <w:r>
        <w:t>(рис. 3) распределения</w:t>
      </w:r>
      <w:r w:rsidR="00624E47">
        <w:t xml:space="preserve"> ошибки</w:t>
      </w:r>
      <w:r>
        <w:t xml:space="preserve"> среднегодовой температуры воздуха для периода с относительно стабильным количеством станций на исследуемой территории (1947-2016 гг.).</w:t>
      </w:r>
      <w:r w:rsidR="00624E47">
        <w:t xml:space="preserve"> Анализ этой карты показывает, что по неоднородным данным </w:t>
      </w:r>
      <w:r w:rsidR="00FA1BED">
        <w:t xml:space="preserve">среднегодовая </w:t>
      </w:r>
      <w:r w:rsidR="00624E47">
        <w:t>температура занижена на 0.1-1.0</w:t>
      </w:r>
      <w:r w:rsidR="00624E47" w:rsidRPr="005F7B66">
        <w:t>°</w:t>
      </w:r>
      <w:r w:rsidR="00624E47" w:rsidRPr="005F7B66">
        <w:rPr>
          <w:lang w:val="en-GB"/>
        </w:rPr>
        <w:t>C</w:t>
      </w:r>
      <w:r w:rsidR="00624E47">
        <w:t xml:space="preserve"> </w:t>
      </w:r>
      <w:r w:rsidR="00FA1BED">
        <w:t xml:space="preserve">на </w:t>
      </w:r>
      <w:proofErr w:type="spellStart"/>
      <w:proofErr w:type="gramStart"/>
      <w:r w:rsidR="001E0148">
        <w:t>бо̀</w:t>
      </w:r>
      <w:r w:rsidR="00FA1BED">
        <w:t>льшей</w:t>
      </w:r>
      <w:proofErr w:type="spellEnd"/>
      <w:proofErr w:type="gramEnd"/>
      <w:r w:rsidR="00FA1BED">
        <w:t xml:space="preserve"> части РФ. В некоторых полярных районах годовая температура занижение годовой температуры доходит до -2.9</w:t>
      </w:r>
      <w:r w:rsidR="00FA1BED" w:rsidRPr="005F7B66">
        <w:t>°</w:t>
      </w:r>
      <w:r w:rsidR="00FA1BED" w:rsidRPr="005F7B66">
        <w:rPr>
          <w:lang w:val="en-GB"/>
        </w:rPr>
        <w:t>C</w:t>
      </w:r>
      <w:r w:rsidR="00FA1BED">
        <w:t>. В то же время на Урале, центре и юге восточной и центральной Сибири, центре Якутии и Камчатке выявлено завышение годовой температуры на 0.3-0.6</w:t>
      </w:r>
      <w:r w:rsidR="00FA1BED" w:rsidRPr="005F7B66">
        <w:t>°</w:t>
      </w:r>
      <w:r w:rsidR="00FA1BED" w:rsidRPr="005F7B66">
        <w:rPr>
          <w:lang w:val="en-GB"/>
        </w:rPr>
        <w:t>C</w:t>
      </w:r>
      <w:r w:rsidR="009E533D">
        <w:t xml:space="preserve"> (рис. 3).</w:t>
      </w:r>
    </w:p>
    <w:p w:rsidR="001E0148" w:rsidRPr="00B9574D" w:rsidRDefault="001E0148" w:rsidP="001E0148">
      <w:r>
        <w:rPr>
          <w:noProof/>
        </w:rPr>
        <w:lastRenderedPageBreak/>
        <w:drawing>
          <wp:inline distT="0" distB="0" distL="0" distR="0">
            <wp:extent cx="5924550" cy="3728848"/>
            <wp:effectExtent l="19050" t="0" r="0" b="0"/>
            <wp:docPr id="2" name="Рисунок 3" descr="D:\HGN\hgn-report&amp;pub\Однородность рядов-Статья-финал\For_Pub_v2\Финаев-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GN\hgn-report&amp;pub\Однородность рядов-Статья-финал\For_Pub_v2\Финаев-F3.jpg"/>
                    <pic:cNvPicPr>
                      <a:picLocks noChangeAspect="1" noChangeArrowheads="1"/>
                    </pic:cNvPicPr>
                  </pic:nvPicPr>
                  <pic:blipFill>
                    <a:blip r:embed="rId11" cstate="print"/>
                    <a:srcRect/>
                    <a:stretch>
                      <a:fillRect/>
                    </a:stretch>
                  </pic:blipFill>
                  <pic:spPr bwMode="auto">
                    <a:xfrm>
                      <a:off x="0" y="0"/>
                      <a:ext cx="5942253" cy="3739990"/>
                    </a:xfrm>
                    <a:prstGeom prst="rect">
                      <a:avLst/>
                    </a:prstGeom>
                    <a:noFill/>
                    <a:ln w="9525">
                      <a:noFill/>
                      <a:miter lim="800000"/>
                      <a:headEnd/>
                      <a:tailEnd/>
                    </a:ln>
                  </pic:spPr>
                </pic:pic>
              </a:graphicData>
            </a:graphic>
          </wp:inline>
        </w:drawing>
      </w:r>
    </w:p>
    <w:p w:rsidR="001E0148" w:rsidRPr="00787CB3" w:rsidRDefault="001E0148" w:rsidP="00567114">
      <w:pPr>
        <w:jc w:val="center"/>
      </w:pPr>
      <w:r w:rsidRPr="00787CB3">
        <w:rPr>
          <w:b/>
        </w:rPr>
        <w:t>Рисунок 3.</w:t>
      </w:r>
      <w:r w:rsidRPr="00787CB3">
        <w:t xml:space="preserve"> Распределение ошибки среднегодовой температуры воздуха согласно неоднородным данным</w:t>
      </w:r>
      <w:r w:rsidR="00567114" w:rsidRPr="00567114">
        <w:t xml:space="preserve"> </w:t>
      </w:r>
      <w:r w:rsidR="00567114" w:rsidRPr="00787CB3">
        <w:t>по</w:t>
      </w:r>
      <w:r w:rsidR="00567114" w:rsidRPr="00567114">
        <w:t xml:space="preserve"> </w:t>
      </w:r>
      <w:r w:rsidR="00567114" w:rsidRPr="00787CB3">
        <w:t>территории</w:t>
      </w:r>
      <w:r w:rsidR="00567114" w:rsidRPr="00567114">
        <w:t xml:space="preserve"> </w:t>
      </w:r>
      <w:r w:rsidR="00567114" w:rsidRPr="00787CB3">
        <w:t>РФ</w:t>
      </w:r>
    </w:p>
    <w:p w:rsidR="001E0148" w:rsidRDefault="001E0148" w:rsidP="001E0148">
      <w:pPr>
        <w:pStyle w:val="caption1"/>
        <w:rPr>
          <w:i w:val="0"/>
          <w:lang w:val="en-US"/>
        </w:rPr>
      </w:pPr>
      <w:proofErr w:type="gramStart"/>
      <w:r w:rsidRPr="000E0D0E">
        <w:rPr>
          <w:b/>
          <w:i w:val="0"/>
          <w:lang w:val="en-US"/>
        </w:rPr>
        <w:t xml:space="preserve">Figure </w:t>
      </w:r>
      <w:r w:rsidRPr="008D0A97">
        <w:rPr>
          <w:b/>
          <w:i w:val="0"/>
          <w:lang w:val="en-US"/>
        </w:rPr>
        <w:t>3</w:t>
      </w:r>
      <w:r w:rsidRPr="000E0D0E">
        <w:rPr>
          <w:b/>
          <w:i w:val="0"/>
          <w:lang w:val="en-US"/>
        </w:rPr>
        <w:t>.</w:t>
      </w:r>
      <w:proofErr w:type="gramEnd"/>
      <w:r w:rsidRPr="000E0D0E">
        <w:rPr>
          <w:i w:val="0"/>
          <w:lang w:val="en-US"/>
        </w:rPr>
        <w:t xml:space="preserve"> </w:t>
      </w:r>
      <w:proofErr w:type="gramStart"/>
      <w:r w:rsidR="00567114" w:rsidRPr="00567114">
        <w:rPr>
          <w:i w:val="0"/>
          <w:lang w:val="en-US"/>
        </w:rPr>
        <w:t>Distribution of the error in the average annual air temperature according to heterogeneous data across the territory of the RF</w:t>
      </w:r>
      <w:r w:rsidRPr="005801DE">
        <w:rPr>
          <w:i w:val="0"/>
          <w:lang w:val="en-US"/>
        </w:rPr>
        <w:t>.</w:t>
      </w:r>
      <w:proofErr w:type="gramEnd"/>
    </w:p>
    <w:p w:rsidR="00690938" w:rsidRPr="00FA1D24" w:rsidRDefault="00690938" w:rsidP="005E5D9C">
      <w:pPr>
        <w:pStyle w:val="af6"/>
      </w:pPr>
      <w:r>
        <w:t xml:space="preserve">Статистические данные цифровых карт позволили оценить параметры среднемесячной и среднегодовой температуры воздуха согласно неоднородным </w:t>
      </w:r>
      <w:r w:rsidRPr="0066439B">
        <w:t>(</w:t>
      </w:r>
      <w:proofErr w:type="spellStart"/>
      <w:r>
        <w:rPr>
          <w:lang w:val="en-US"/>
        </w:rPr>
        <w:t>Tobs</w:t>
      </w:r>
      <w:proofErr w:type="spellEnd"/>
      <w:r w:rsidRPr="0066439B">
        <w:t xml:space="preserve">) </w:t>
      </w:r>
      <w:r w:rsidRPr="006C5615">
        <w:t>и однородным (</w:t>
      </w:r>
      <w:proofErr w:type="spellStart"/>
      <w:r w:rsidRPr="006C5615">
        <w:rPr>
          <w:lang w:val="en-US"/>
        </w:rPr>
        <w:t>Thgn</w:t>
      </w:r>
      <w:proofErr w:type="spellEnd"/>
      <w:r w:rsidRPr="006C5615">
        <w:t xml:space="preserve">) данным. </w:t>
      </w:r>
      <w:proofErr w:type="gramStart"/>
      <w:r w:rsidRPr="006C5615">
        <w:t xml:space="preserve">Средняя годовая температура на территории РФ </w:t>
      </w:r>
      <w:r>
        <w:t>оказалась на 0.</w:t>
      </w:r>
      <w:r w:rsidRPr="00CD627B">
        <w:t>2</w:t>
      </w:r>
      <w:r>
        <w:t>°</w:t>
      </w:r>
      <w:r>
        <w:rPr>
          <w:lang w:val="en-GB"/>
        </w:rPr>
        <w:t>C</w:t>
      </w:r>
      <w:r>
        <w:t xml:space="preserve"> выше по однородным данным, чем по неоднородным (</w:t>
      </w:r>
      <w:r w:rsidR="009D5C80">
        <w:fldChar w:fldCharType="begin"/>
      </w:r>
      <w:r>
        <w:instrText xml:space="preserve"> REF _Ref201323125 \h </w:instrText>
      </w:r>
      <w:r w:rsidR="009D5C80">
        <w:fldChar w:fldCharType="separate"/>
      </w:r>
      <w:r>
        <w:t>т</w:t>
      </w:r>
      <w:r w:rsidRPr="005C3F1E">
        <w:t>аб</w:t>
      </w:r>
      <w:r>
        <w:t>.</w:t>
      </w:r>
      <w:r w:rsidRPr="005C3F1E">
        <w:t xml:space="preserve"> </w:t>
      </w:r>
      <w:r>
        <w:rPr>
          <w:noProof/>
        </w:rPr>
        <w:t>2</w:t>
      </w:r>
      <w:r w:rsidR="009D5C80">
        <w:fldChar w:fldCharType="end"/>
      </w:r>
      <w:r>
        <w:t>).</w:t>
      </w:r>
      <w:proofErr w:type="gramEnd"/>
      <w:r>
        <w:t xml:space="preserve"> В зависимости от региона это увеличение температуры менялось от +0.</w:t>
      </w:r>
      <w:r w:rsidRPr="00F82F6C">
        <w:t>5</w:t>
      </w:r>
      <w:r>
        <w:t>°</w:t>
      </w:r>
      <w:r>
        <w:rPr>
          <w:lang w:val="en-GB"/>
        </w:rPr>
        <w:t>C</w:t>
      </w:r>
      <w:r>
        <w:t xml:space="preserve"> до +1.1°</w:t>
      </w:r>
      <w:r>
        <w:rPr>
          <w:lang w:val="en-GB"/>
        </w:rPr>
        <w:t>C</w:t>
      </w:r>
      <w:r>
        <w:t>.</w:t>
      </w:r>
    </w:p>
    <w:p w:rsidR="00D80800" w:rsidRPr="00FA1D24" w:rsidRDefault="00D80800" w:rsidP="005E5D9C">
      <w:pPr>
        <w:pStyle w:val="af6"/>
      </w:pPr>
    </w:p>
    <w:p w:rsidR="00AB6595" w:rsidRPr="000E0D0E" w:rsidRDefault="00AB6595" w:rsidP="00AB6595">
      <w:pPr>
        <w:pStyle w:val="user9"/>
        <w:rPr>
          <w:i w:val="0"/>
        </w:rPr>
      </w:pPr>
      <w:r w:rsidRPr="000E0D0E">
        <w:rPr>
          <w:b/>
          <w:i w:val="0"/>
        </w:rPr>
        <w:t>Таблица</w:t>
      </w:r>
      <w:r w:rsidRPr="00624E47">
        <w:rPr>
          <w:b/>
          <w:i w:val="0"/>
        </w:rPr>
        <w:t xml:space="preserve"> </w:t>
      </w:r>
      <w:r w:rsidR="009D5C80" w:rsidRPr="000E0D0E">
        <w:rPr>
          <w:b/>
          <w:i w:val="0"/>
        </w:rPr>
        <w:fldChar w:fldCharType="begin"/>
      </w:r>
      <w:r w:rsidRPr="00624E47">
        <w:rPr>
          <w:b/>
          <w:i w:val="0"/>
        </w:rPr>
        <w:instrText xml:space="preserve"> </w:instrText>
      </w:r>
      <w:r w:rsidRPr="005801DE">
        <w:rPr>
          <w:b/>
          <w:i w:val="0"/>
          <w:lang w:val="en-US"/>
        </w:rPr>
        <w:instrText>SEQ</w:instrText>
      </w:r>
      <w:r w:rsidRPr="00624E47">
        <w:rPr>
          <w:b/>
          <w:i w:val="0"/>
        </w:rPr>
        <w:instrText xml:space="preserve"> </w:instrText>
      </w:r>
      <w:r w:rsidRPr="000E0D0E">
        <w:rPr>
          <w:b/>
          <w:i w:val="0"/>
        </w:rPr>
        <w:instrText>Таблица</w:instrText>
      </w:r>
      <w:r w:rsidRPr="00624E47">
        <w:rPr>
          <w:b/>
          <w:i w:val="0"/>
        </w:rPr>
        <w:instrText xml:space="preserve"> \* </w:instrText>
      </w:r>
      <w:r w:rsidRPr="005801DE">
        <w:rPr>
          <w:b/>
          <w:i w:val="0"/>
          <w:lang w:val="en-US"/>
        </w:rPr>
        <w:instrText>ARABIC</w:instrText>
      </w:r>
      <w:r w:rsidRPr="00624E47">
        <w:rPr>
          <w:b/>
          <w:i w:val="0"/>
        </w:rPr>
        <w:instrText xml:space="preserve"> </w:instrText>
      </w:r>
      <w:r w:rsidR="009D5C80" w:rsidRPr="000E0D0E">
        <w:rPr>
          <w:b/>
          <w:i w:val="0"/>
        </w:rPr>
        <w:fldChar w:fldCharType="separate"/>
      </w:r>
      <w:r w:rsidRPr="00624E47">
        <w:rPr>
          <w:b/>
          <w:i w:val="0"/>
          <w:noProof/>
        </w:rPr>
        <w:t>2</w:t>
      </w:r>
      <w:r w:rsidR="009D5C80" w:rsidRPr="000E0D0E">
        <w:rPr>
          <w:b/>
          <w:i w:val="0"/>
        </w:rPr>
        <w:fldChar w:fldCharType="end"/>
      </w:r>
      <w:r w:rsidRPr="00624E47">
        <w:rPr>
          <w:b/>
          <w:i w:val="0"/>
        </w:rPr>
        <w:t>.</w:t>
      </w:r>
      <w:r w:rsidRPr="00624E47">
        <w:rPr>
          <w:i w:val="0"/>
        </w:rPr>
        <w:t xml:space="preserve"> </w:t>
      </w:r>
      <w:r w:rsidRPr="000E0D0E">
        <w:rPr>
          <w:i w:val="0"/>
        </w:rPr>
        <w:t>Среднегодов</w:t>
      </w:r>
      <w:r>
        <w:rPr>
          <w:i w:val="0"/>
        </w:rPr>
        <w:t>ая</w:t>
      </w:r>
      <w:r w:rsidRPr="005801DE">
        <w:rPr>
          <w:i w:val="0"/>
        </w:rPr>
        <w:t xml:space="preserve"> </w:t>
      </w:r>
      <w:r w:rsidRPr="000E0D0E">
        <w:rPr>
          <w:i w:val="0"/>
        </w:rPr>
        <w:t>температур</w:t>
      </w:r>
      <w:r>
        <w:rPr>
          <w:i w:val="0"/>
        </w:rPr>
        <w:t>а</w:t>
      </w:r>
      <w:r w:rsidRPr="005801DE">
        <w:rPr>
          <w:i w:val="0"/>
        </w:rPr>
        <w:t xml:space="preserve"> </w:t>
      </w:r>
      <w:r w:rsidRPr="000E0D0E">
        <w:rPr>
          <w:i w:val="0"/>
        </w:rPr>
        <w:t>воздуха</w:t>
      </w:r>
      <w:r w:rsidRPr="005801DE">
        <w:rPr>
          <w:i w:val="0"/>
        </w:rPr>
        <w:t xml:space="preserve"> </w:t>
      </w:r>
      <w:r w:rsidRPr="000E0D0E">
        <w:rPr>
          <w:i w:val="0"/>
        </w:rPr>
        <w:t>по</w:t>
      </w:r>
      <w:r w:rsidRPr="005801DE">
        <w:rPr>
          <w:i w:val="0"/>
        </w:rPr>
        <w:t xml:space="preserve"> </w:t>
      </w:r>
      <w:r w:rsidRPr="000E0D0E">
        <w:rPr>
          <w:i w:val="0"/>
        </w:rPr>
        <w:t>неоднородным</w:t>
      </w:r>
      <w:r w:rsidRPr="005801DE">
        <w:rPr>
          <w:i w:val="0"/>
        </w:rPr>
        <w:t xml:space="preserve"> </w:t>
      </w:r>
      <w:r w:rsidRPr="000E0D0E">
        <w:rPr>
          <w:i w:val="0"/>
        </w:rPr>
        <w:t>и</w:t>
      </w:r>
      <w:r w:rsidRPr="005801DE">
        <w:rPr>
          <w:i w:val="0"/>
        </w:rPr>
        <w:t xml:space="preserve"> </w:t>
      </w:r>
      <w:r w:rsidRPr="000E0D0E">
        <w:rPr>
          <w:i w:val="0"/>
        </w:rPr>
        <w:t>однородным</w:t>
      </w:r>
      <w:r w:rsidRPr="005801DE">
        <w:rPr>
          <w:i w:val="0"/>
        </w:rPr>
        <w:t xml:space="preserve"> </w:t>
      </w:r>
      <w:r w:rsidRPr="000E0D0E">
        <w:rPr>
          <w:i w:val="0"/>
        </w:rPr>
        <w:t>данным</w:t>
      </w:r>
      <w:r w:rsidR="005801DE">
        <w:rPr>
          <w:i w:val="0"/>
        </w:rPr>
        <w:t>.</w:t>
      </w:r>
    </w:p>
    <w:p w:rsidR="00AB6595" w:rsidRPr="005801DE" w:rsidRDefault="00AD4292" w:rsidP="00AB6595">
      <w:pPr>
        <w:pStyle w:val="user9"/>
        <w:rPr>
          <w:i w:val="0"/>
          <w:lang w:val="en-US"/>
        </w:rPr>
      </w:pPr>
      <w:proofErr w:type="gramStart"/>
      <w:r>
        <w:rPr>
          <w:b/>
          <w:i w:val="0"/>
          <w:lang w:val="en-US"/>
        </w:rPr>
        <w:t>Table 2.</w:t>
      </w:r>
      <w:proofErr w:type="gramEnd"/>
      <w:r w:rsidR="00D439D9" w:rsidRPr="00D439D9">
        <w:rPr>
          <w:i w:val="0"/>
          <w:lang w:val="en-US"/>
        </w:rPr>
        <w:t xml:space="preserve"> </w:t>
      </w:r>
      <w:proofErr w:type="gramStart"/>
      <w:r w:rsidR="00D439D9" w:rsidRPr="00D439D9">
        <w:rPr>
          <w:i w:val="0"/>
          <w:lang w:val="en-US"/>
        </w:rPr>
        <w:t xml:space="preserve">The </w:t>
      </w:r>
      <w:r>
        <w:rPr>
          <w:i w:val="0"/>
          <w:lang w:val="en-US"/>
        </w:rPr>
        <w:t>average</w:t>
      </w:r>
      <w:r w:rsidR="00AB6595" w:rsidRPr="000E0D0E">
        <w:rPr>
          <w:i w:val="0"/>
          <w:lang w:val="en-US"/>
        </w:rPr>
        <w:t xml:space="preserve"> annual air temperature </w:t>
      </w:r>
      <w:r>
        <w:rPr>
          <w:i w:val="0"/>
          <w:lang w:val="en-US"/>
        </w:rPr>
        <w:t>according to</w:t>
      </w:r>
      <w:r w:rsidR="00AB6595" w:rsidRPr="000E0D0E">
        <w:rPr>
          <w:i w:val="0"/>
          <w:lang w:val="en-US"/>
        </w:rPr>
        <w:t xml:space="preserve"> het</w:t>
      </w:r>
      <w:r w:rsidR="005801DE">
        <w:rPr>
          <w:i w:val="0"/>
          <w:lang w:val="en-US"/>
        </w:rPr>
        <w:t>erogeneous and homogeneous data</w:t>
      </w:r>
      <w:r w:rsidR="005801DE" w:rsidRPr="005801DE">
        <w:rPr>
          <w:i w:val="0"/>
          <w:lang w:val="en-US"/>
        </w:rPr>
        <w:t>.</w:t>
      </w:r>
      <w:proofErr w:type="gramEnd"/>
    </w:p>
    <w:tbl>
      <w:tblPr>
        <w:tblW w:w="0" w:type="auto"/>
        <w:jc w:val="center"/>
        <w:tblCellMar>
          <w:top w:w="15" w:type="dxa"/>
          <w:left w:w="15" w:type="dxa"/>
          <w:right w:w="15" w:type="dxa"/>
        </w:tblCellMar>
        <w:tblLook w:val="0000"/>
      </w:tblPr>
      <w:tblGrid>
        <w:gridCol w:w="1676"/>
        <w:gridCol w:w="887"/>
        <w:gridCol w:w="860"/>
        <w:gridCol w:w="537"/>
        <w:gridCol w:w="1086"/>
        <w:gridCol w:w="1140"/>
      </w:tblGrid>
      <w:tr w:rsidR="00AB6595" w:rsidRPr="0031179F" w:rsidTr="003348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center"/>
              <w:rPr>
                <w:color w:val="000000"/>
              </w:rPr>
            </w:pPr>
            <w:r w:rsidRPr="00D439D9">
              <w:rPr>
                <w:color w:val="000000"/>
              </w:rPr>
              <w:t>Характеристика</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center"/>
              <w:rPr>
                <w:color w:val="000000"/>
              </w:rPr>
            </w:pPr>
            <w:r w:rsidRPr="00D439D9">
              <w:rPr>
                <w:color w:val="000000"/>
              </w:rPr>
              <w:t>T</w:t>
            </w:r>
            <w:proofErr w:type="spellStart"/>
            <w:r w:rsidR="003348CD">
              <w:rPr>
                <w:color w:val="000000"/>
                <w:lang w:val="en-US"/>
              </w:rPr>
              <w:t>obs</w:t>
            </w:r>
            <w:proofErr w:type="spellEnd"/>
            <w:r w:rsidRPr="00D439D9">
              <w:rPr>
                <w:color w:val="000000"/>
              </w:rPr>
              <w:t>, °C</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center"/>
              <w:rPr>
                <w:color w:val="000000"/>
              </w:rPr>
            </w:pPr>
            <w:proofErr w:type="spellStart"/>
            <w:r w:rsidRPr="00D439D9">
              <w:rPr>
                <w:color w:val="000000"/>
              </w:rPr>
              <w:t>Tqm</w:t>
            </w:r>
            <w:proofErr w:type="spellEnd"/>
            <w:r w:rsidRPr="00D439D9">
              <w:rPr>
                <w:color w:val="000000"/>
              </w:rPr>
              <w:t>, °C</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4C260B" w:rsidRDefault="00D439D9">
            <w:pPr>
              <w:suppressAutoHyphens w:val="0"/>
              <w:spacing w:line="240" w:lineRule="auto"/>
              <w:jc w:val="center"/>
              <w:rPr>
                <w:color w:val="000000"/>
              </w:rPr>
            </w:pPr>
            <w:proofErr w:type="spellStart"/>
            <w:r w:rsidRPr="00D439D9">
              <w:rPr>
                <w:color w:val="000000"/>
              </w:rPr>
              <w:t>Thgn</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center"/>
              <w:rPr>
                <w:color w:val="000000"/>
              </w:rPr>
            </w:pPr>
            <w:proofErr w:type="spellStart"/>
            <w:r w:rsidRPr="00D439D9">
              <w:rPr>
                <w:color w:val="000000"/>
              </w:rPr>
              <w:t>Tqm-T</w:t>
            </w:r>
            <w:proofErr w:type="spellEnd"/>
            <w:r w:rsidRPr="00D439D9">
              <w:rPr>
                <w:color w:val="000000"/>
              </w:rPr>
              <w:t>, °C</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4C260B" w:rsidRDefault="00D439D9">
            <w:pPr>
              <w:suppressAutoHyphens w:val="0"/>
              <w:spacing w:line="240" w:lineRule="auto"/>
              <w:jc w:val="center"/>
              <w:rPr>
                <w:color w:val="000000"/>
              </w:rPr>
            </w:pPr>
            <w:proofErr w:type="spellStart"/>
            <w:r w:rsidRPr="00D439D9">
              <w:rPr>
                <w:color w:val="000000"/>
              </w:rPr>
              <w:t>Thgn-T</w:t>
            </w:r>
            <w:proofErr w:type="spellEnd"/>
            <w:r w:rsidRPr="00D439D9">
              <w:rPr>
                <w:color w:val="000000"/>
              </w:rPr>
              <w:t>, °C</w:t>
            </w:r>
          </w:p>
        </w:tc>
      </w:tr>
      <w:tr w:rsidR="00AB6595" w:rsidRPr="0031179F" w:rsidTr="003348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rPr>
                <w:color w:val="000000"/>
              </w:rPr>
            </w:pPr>
            <w:proofErr w:type="spellStart"/>
            <w:r w:rsidRPr="00D439D9">
              <w:rPr>
                <w:color w:val="000000"/>
              </w:rPr>
              <w:t>Tmin</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-14.4</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-13.9</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4C260B" w:rsidRDefault="00D439D9">
            <w:pPr>
              <w:suppressAutoHyphens w:val="0"/>
              <w:spacing w:line="240" w:lineRule="auto"/>
              <w:jc w:val="right"/>
              <w:rPr>
                <w:color w:val="000000"/>
              </w:rPr>
            </w:pPr>
            <w:r w:rsidRPr="00D439D9">
              <w:rPr>
                <w:color w:val="000000"/>
              </w:rPr>
              <w:t>-13.8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0.5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4C260B" w:rsidRDefault="00D439D9">
            <w:pPr>
              <w:suppressAutoHyphens w:val="0"/>
              <w:spacing w:line="240" w:lineRule="auto"/>
              <w:jc w:val="right"/>
              <w:rPr>
                <w:color w:val="000000"/>
              </w:rPr>
            </w:pPr>
            <w:r w:rsidRPr="00D439D9">
              <w:rPr>
                <w:color w:val="000000"/>
              </w:rPr>
              <w:t>0.5</w:t>
            </w:r>
          </w:p>
        </w:tc>
      </w:tr>
      <w:tr w:rsidR="00AB6595" w:rsidRPr="0031179F" w:rsidTr="003348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rPr>
                <w:color w:val="000000"/>
              </w:rPr>
            </w:pPr>
            <w:proofErr w:type="spellStart"/>
            <w:r w:rsidRPr="00D439D9">
              <w:rPr>
                <w:color w:val="000000"/>
              </w:rPr>
              <w:t>Tmax</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11.7</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12.8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4C260B" w:rsidRDefault="00D439D9">
            <w:pPr>
              <w:suppressAutoHyphens w:val="0"/>
              <w:spacing w:line="240" w:lineRule="auto"/>
              <w:jc w:val="right"/>
              <w:rPr>
                <w:color w:val="000000"/>
              </w:rPr>
            </w:pPr>
            <w:r w:rsidRPr="00D439D9">
              <w:rPr>
                <w:color w:val="000000"/>
              </w:rPr>
              <w:t>12.8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1.1</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4C260B" w:rsidRDefault="00D439D9">
            <w:pPr>
              <w:suppressAutoHyphens w:val="0"/>
              <w:spacing w:line="240" w:lineRule="auto"/>
              <w:jc w:val="right"/>
              <w:rPr>
                <w:color w:val="000000"/>
              </w:rPr>
            </w:pPr>
            <w:r w:rsidRPr="00D439D9">
              <w:rPr>
                <w:color w:val="000000"/>
              </w:rPr>
              <w:t>1.1</w:t>
            </w:r>
          </w:p>
        </w:tc>
      </w:tr>
      <w:tr w:rsidR="00AB6595" w:rsidRPr="0031179F" w:rsidTr="003348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rPr>
                <w:color w:val="000000"/>
              </w:rPr>
            </w:pPr>
            <w:proofErr w:type="spellStart"/>
            <w:r w:rsidRPr="00D439D9">
              <w:rPr>
                <w:color w:val="000000"/>
              </w:rPr>
              <w:t>Tmean</w:t>
            </w:r>
            <w:proofErr w:type="spellEnd"/>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-4.8</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-4.6</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4C260B" w:rsidRDefault="00D439D9">
            <w:pPr>
              <w:suppressAutoHyphens w:val="0"/>
              <w:spacing w:line="240" w:lineRule="auto"/>
              <w:jc w:val="right"/>
              <w:rPr>
                <w:color w:val="000000"/>
              </w:rPr>
            </w:pPr>
            <w:r w:rsidRPr="00D439D9">
              <w:rPr>
                <w:color w:val="000000"/>
              </w:rPr>
              <w:t>-4.5</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0.2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4C260B" w:rsidRDefault="00D439D9">
            <w:pPr>
              <w:suppressAutoHyphens w:val="0"/>
              <w:spacing w:line="240" w:lineRule="auto"/>
              <w:jc w:val="right"/>
              <w:rPr>
                <w:color w:val="000000"/>
              </w:rPr>
            </w:pPr>
            <w:r w:rsidRPr="00D439D9">
              <w:rPr>
                <w:color w:val="000000"/>
              </w:rPr>
              <w:t>0.2</w:t>
            </w:r>
          </w:p>
        </w:tc>
      </w:tr>
      <w:tr w:rsidR="00AB6595" w:rsidRPr="0031179F" w:rsidTr="003348CD">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rPr>
                <w:color w:val="000000"/>
              </w:rPr>
            </w:pPr>
            <w:proofErr w:type="spellStart"/>
            <w:r w:rsidRPr="00D439D9">
              <w:rPr>
                <w:color w:val="000000"/>
              </w:rPr>
              <w:t>Std</w:t>
            </w:r>
            <w:proofErr w:type="spellEnd"/>
            <w:r w:rsidRPr="00D439D9">
              <w:rPr>
                <w:color w:val="000000"/>
              </w:rPr>
              <w:t xml:space="preserve"> </w:t>
            </w:r>
            <w:proofErr w:type="spellStart"/>
            <w:r w:rsidRPr="00D439D9">
              <w:rPr>
                <w:color w:val="000000"/>
              </w:rPr>
              <w:t>dev</w:t>
            </w:r>
            <w:proofErr w:type="spellEnd"/>
            <w:r w:rsidRPr="00D439D9">
              <w:rPr>
                <w:color w:val="000000"/>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6.0</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D439D9">
            <w:pPr>
              <w:suppressAutoHyphens w:val="0"/>
              <w:spacing w:line="240" w:lineRule="auto"/>
              <w:jc w:val="right"/>
              <w:rPr>
                <w:color w:val="000000"/>
              </w:rPr>
            </w:pPr>
            <w:r w:rsidRPr="00D439D9">
              <w:rPr>
                <w:color w:val="000000"/>
              </w:rPr>
              <w:t>5.8</w:t>
            </w: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4C260B" w:rsidRDefault="00D439D9">
            <w:pPr>
              <w:suppressAutoHyphens w:val="0"/>
              <w:spacing w:line="240" w:lineRule="auto"/>
              <w:jc w:val="right"/>
              <w:rPr>
                <w:color w:val="000000"/>
              </w:rPr>
            </w:pPr>
            <w:r w:rsidRPr="00D439D9">
              <w:rPr>
                <w:color w:val="000000"/>
              </w:rPr>
              <w:t>6</w:t>
            </w:r>
          </w:p>
        </w:tc>
        <w:tc>
          <w:tcPr>
            <w:tcW w:w="0" w:type="auto"/>
            <w:tcBorders>
              <w:top w:val="single" w:sz="8" w:space="0" w:color="000000"/>
              <w:left w:val="single" w:sz="8" w:space="0" w:color="000000"/>
              <w:bottom w:val="single" w:sz="8" w:space="0" w:color="000000"/>
              <w:right w:val="single" w:sz="8" w:space="0" w:color="000000"/>
            </w:tcBorders>
            <w:shd w:val="clear" w:color="auto" w:fill="FFFFFF"/>
            <w:vAlign w:val="bottom"/>
          </w:tcPr>
          <w:p w:rsidR="004C260B" w:rsidRDefault="004C260B">
            <w:pPr>
              <w:suppressAutoHyphens w:val="0"/>
              <w:spacing w:line="240" w:lineRule="auto"/>
              <w:jc w:val="right"/>
              <w:rPr>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Pr>
          <w:p w:rsidR="004C260B" w:rsidRDefault="004C260B">
            <w:pPr>
              <w:suppressAutoHyphens w:val="0"/>
              <w:spacing w:line="240" w:lineRule="auto"/>
              <w:jc w:val="right"/>
              <w:rPr>
                <w:color w:val="000000"/>
              </w:rPr>
            </w:pPr>
          </w:p>
        </w:tc>
      </w:tr>
    </w:tbl>
    <w:p w:rsidR="00D80800" w:rsidRDefault="00D80800" w:rsidP="005E5D9C">
      <w:pPr>
        <w:pStyle w:val="af6"/>
        <w:rPr>
          <w:lang w:val="en-US"/>
        </w:rPr>
      </w:pPr>
    </w:p>
    <w:p w:rsidR="008B5E49" w:rsidRPr="00FA1D24" w:rsidRDefault="001D2A5C" w:rsidP="005E5D9C">
      <w:pPr>
        <w:pStyle w:val="af6"/>
      </w:pPr>
      <w:proofErr w:type="gramStart"/>
      <w:r w:rsidRPr="006C5615">
        <w:lastRenderedPageBreak/>
        <w:t>Сравнение коэффициента тренда (</w:t>
      </w:r>
      <w:r w:rsidRPr="006C5615">
        <w:rPr>
          <w:lang w:val="en-US"/>
        </w:rPr>
        <w:t>Kt</w:t>
      </w:r>
      <w:r w:rsidRPr="006C5615">
        <w:t xml:space="preserve">) годовой температуры воздуха показало, что по неоднородным данным станций </w:t>
      </w:r>
      <w:proofErr w:type="spellStart"/>
      <w:r w:rsidRPr="006C5615">
        <w:rPr>
          <w:lang w:val="en-US"/>
        </w:rPr>
        <w:t>Ktobs</w:t>
      </w:r>
      <w:proofErr w:type="spellEnd"/>
      <w:r w:rsidRPr="006C5615">
        <w:t xml:space="preserve"> больше, чем </w:t>
      </w:r>
      <w:r>
        <w:t xml:space="preserve">по однородным </w:t>
      </w:r>
      <w:proofErr w:type="spellStart"/>
      <w:r w:rsidRPr="006C5615">
        <w:rPr>
          <w:lang w:val="en-US"/>
        </w:rPr>
        <w:t>Kthgn</w:t>
      </w:r>
      <w:proofErr w:type="spellEnd"/>
      <w:r w:rsidRPr="006C5615">
        <w:t xml:space="preserve"> на </w:t>
      </w:r>
      <w:r w:rsidRPr="005F7B66">
        <w:t>0,059°</w:t>
      </w:r>
      <w:r w:rsidRPr="005F7B66">
        <w:rPr>
          <w:lang w:val="en-GB"/>
        </w:rPr>
        <w:t>C</w:t>
      </w:r>
      <w:r w:rsidRPr="005F7B66">
        <w:t>/10 лет (таб. 3).</w:t>
      </w:r>
      <w:proofErr w:type="gramEnd"/>
      <w:r w:rsidRPr="005F7B66">
        <w:t xml:space="preserve"> Коэффициент тренда, рассчитанный по цифровым картам, показал меньшее значение, чем по данным станций (</w:t>
      </w:r>
      <w:proofErr w:type="spellStart"/>
      <w:r w:rsidRPr="005F7B66">
        <w:rPr>
          <w:lang w:val="en-US"/>
        </w:rPr>
        <w:t>dKt</w:t>
      </w:r>
      <w:proofErr w:type="spellEnd"/>
      <w:r w:rsidRPr="005F7B66">
        <w:t>-</w:t>
      </w:r>
      <w:r w:rsidRPr="005F7B66">
        <w:rPr>
          <w:lang w:val="en-US"/>
        </w:rPr>
        <w:t>map</w:t>
      </w:r>
      <w:r w:rsidRPr="005F7B66">
        <w:t>=0.038°</w:t>
      </w:r>
      <w:r w:rsidRPr="005F7B66">
        <w:rPr>
          <w:lang w:val="en-GB"/>
        </w:rPr>
        <w:t>C</w:t>
      </w:r>
      <w:r w:rsidRPr="005F7B66">
        <w:t>/10 лет).</w:t>
      </w:r>
    </w:p>
    <w:p w:rsidR="00D80800" w:rsidRPr="00FA1D24" w:rsidRDefault="00D80800" w:rsidP="005E5D9C">
      <w:pPr>
        <w:pStyle w:val="af6"/>
      </w:pPr>
    </w:p>
    <w:p w:rsidR="00DC452B" w:rsidRPr="00A15755" w:rsidRDefault="00EB2BD5" w:rsidP="005E5D9C">
      <w:pPr>
        <w:pStyle w:val="af6"/>
      </w:pPr>
      <w:r w:rsidRPr="000E0D0E">
        <w:rPr>
          <w:b/>
        </w:rPr>
        <w:t xml:space="preserve">Таблица </w:t>
      </w:r>
      <w:r w:rsidR="009D5C80" w:rsidRPr="000E0D0E">
        <w:rPr>
          <w:b/>
          <w:i/>
        </w:rPr>
        <w:fldChar w:fldCharType="begin"/>
      </w:r>
      <w:r w:rsidRPr="000E0D0E">
        <w:rPr>
          <w:b/>
        </w:rPr>
        <w:instrText xml:space="preserve"> SEQ Таблица \* ARABIC </w:instrText>
      </w:r>
      <w:r w:rsidR="009D5C80" w:rsidRPr="000E0D0E">
        <w:rPr>
          <w:b/>
          <w:i/>
        </w:rPr>
        <w:fldChar w:fldCharType="separate"/>
      </w:r>
      <w:r w:rsidRPr="000E0D0E">
        <w:rPr>
          <w:b/>
          <w:noProof/>
        </w:rPr>
        <w:t>3</w:t>
      </w:r>
      <w:r w:rsidR="009D5C80" w:rsidRPr="000E0D0E">
        <w:rPr>
          <w:b/>
          <w:i/>
        </w:rPr>
        <w:fldChar w:fldCharType="end"/>
      </w:r>
      <w:r w:rsidRPr="000E0D0E">
        <w:rPr>
          <w:b/>
        </w:rPr>
        <w:t>.</w:t>
      </w:r>
      <w:r w:rsidRPr="000E0D0E">
        <w:t xml:space="preserve"> </w:t>
      </w:r>
      <w:r w:rsidR="00DC452B" w:rsidRPr="00DC452B">
        <w:t xml:space="preserve">Коэффициент тренда </w:t>
      </w:r>
      <w:r w:rsidR="00DC452B" w:rsidRPr="000E0D0E">
        <w:t xml:space="preserve">среднегодовой </w:t>
      </w:r>
      <w:r w:rsidR="00DC452B" w:rsidRPr="00DC452B">
        <w:t xml:space="preserve">годовой температуры по </w:t>
      </w:r>
      <w:r w:rsidR="00DC452B">
        <w:t>неоднородным (</w:t>
      </w:r>
      <w:proofErr w:type="spellStart"/>
      <w:r w:rsidR="00DC452B" w:rsidRPr="00DC452B">
        <w:rPr>
          <w:rFonts w:cs="Times New Roman"/>
          <w:szCs w:val="24"/>
        </w:rPr>
        <w:t>Ktobs</w:t>
      </w:r>
      <w:r w:rsidR="00ED69F5" w:rsidRPr="00DC452B">
        <w:t>°C</w:t>
      </w:r>
      <w:proofErr w:type="spellEnd"/>
      <w:r w:rsidR="00ED69F5" w:rsidRPr="00DC452B">
        <w:t>/</w:t>
      </w:r>
      <w:r w:rsidR="00ED69F5">
        <w:t>10 лет</w:t>
      </w:r>
      <w:r w:rsidR="00DC452B">
        <w:t xml:space="preserve">) и </w:t>
      </w:r>
      <w:r w:rsidR="00DC452B" w:rsidRPr="00DC452B">
        <w:t xml:space="preserve">однородным </w:t>
      </w:r>
      <w:r w:rsidR="00DC452B">
        <w:t>(</w:t>
      </w:r>
      <w:proofErr w:type="spellStart"/>
      <w:r w:rsidR="00DC452B" w:rsidRPr="00DC452B">
        <w:rPr>
          <w:rFonts w:cs="Times New Roman"/>
          <w:szCs w:val="24"/>
        </w:rPr>
        <w:t>Kthgn</w:t>
      </w:r>
      <w:r w:rsidR="00ED69F5" w:rsidRPr="00DC452B">
        <w:t>°C</w:t>
      </w:r>
      <w:proofErr w:type="spellEnd"/>
      <w:r w:rsidR="00ED69F5" w:rsidRPr="00DC452B">
        <w:t>/</w:t>
      </w:r>
      <w:r w:rsidR="00ED69F5">
        <w:t>10 лет</w:t>
      </w:r>
      <w:r w:rsidR="00DC452B">
        <w:t xml:space="preserve">) </w:t>
      </w:r>
      <w:r w:rsidR="00DC452B" w:rsidRPr="00DC452B">
        <w:t>данным станций и цифровым картам</w:t>
      </w:r>
      <w:r w:rsidR="00DC452B">
        <w:t xml:space="preserve"> территории РФ</w:t>
      </w:r>
    </w:p>
    <w:p w:rsidR="00EB2BD5" w:rsidRPr="00EB2BD5" w:rsidRDefault="00EB2BD5" w:rsidP="005E5D9C">
      <w:pPr>
        <w:pStyle w:val="af6"/>
        <w:rPr>
          <w:lang w:val="en-US"/>
        </w:rPr>
      </w:pPr>
      <w:r w:rsidRPr="00CE0E7B">
        <w:rPr>
          <w:b/>
          <w:lang w:val="en-US"/>
        </w:rPr>
        <w:t xml:space="preserve">Table </w:t>
      </w:r>
      <w:r w:rsidRPr="00ED69F5">
        <w:rPr>
          <w:b/>
          <w:lang w:val="en-US"/>
        </w:rPr>
        <w:t>3</w:t>
      </w:r>
      <w:r w:rsidRPr="00CE0E7B">
        <w:rPr>
          <w:b/>
          <w:lang w:val="en-US"/>
        </w:rPr>
        <w:t>.</w:t>
      </w:r>
      <w:r w:rsidRPr="00CE0E7B">
        <w:rPr>
          <w:lang w:val="en-US"/>
        </w:rPr>
        <w:t xml:space="preserve"> </w:t>
      </w:r>
      <w:r w:rsidRPr="00EB2BD5">
        <w:rPr>
          <w:lang w:val="en-US"/>
        </w:rPr>
        <w:t xml:space="preserve">Trend coefficient of the average annual temperature </w:t>
      </w:r>
      <w:r w:rsidR="00AD4292">
        <w:rPr>
          <w:lang w:val="en-US"/>
        </w:rPr>
        <w:t>according to</w:t>
      </w:r>
      <w:r w:rsidRPr="00EB2BD5">
        <w:rPr>
          <w:lang w:val="en-US"/>
        </w:rPr>
        <w:t xml:space="preserve"> heterogeneous (</w:t>
      </w:r>
      <w:proofErr w:type="spellStart"/>
      <w:r w:rsidRPr="00EB2BD5">
        <w:rPr>
          <w:lang w:val="en-US"/>
        </w:rPr>
        <w:t>Ktobs</w:t>
      </w:r>
      <w:r w:rsidR="00ED69F5" w:rsidRPr="00ED69F5">
        <w:rPr>
          <w:lang w:val="en-US"/>
        </w:rPr>
        <w:t>°C</w:t>
      </w:r>
      <w:proofErr w:type="spellEnd"/>
      <w:r w:rsidR="00ED69F5" w:rsidRPr="00ED69F5">
        <w:rPr>
          <w:lang w:val="en-US"/>
        </w:rPr>
        <w:t xml:space="preserve">/10 </w:t>
      </w:r>
      <w:r w:rsidR="00AD4292">
        <w:rPr>
          <w:lang w:val="en-US"/>
        </w:rPr>
        <w:t>years</w:t>
      </w:r>
      <w:r w:rsidRPr="00EB2BD5">
        <w:rPr>
          <w:lang w:val="en-US"/>
        </w:rPr>
        <w:t>) and homogeneous (</w:t>
      </w:r>
      <w:proofErr w:type="spellStart"/>
      <w:r w:rsidRPr="00EB2BD5">
        <w:rPr>
          <w:lang w:val="en-US"/>
        </w:rPr>
        <w:t>Kthgn</w:t>
      </w:r>
      <w:r w:rsidR="00ED69F5" w:rsidRPr="00ED69F5">
        <w:rPr>
          <w:lang w:val="en-US"/>
        </w:rPr>
        <w:t>°C</w:t>
      </w:r>
      <w:proofErr w:type="spellEnd"/>
      <w:r w:rsidR="00ED69F5" w:rsidRPr="00ED69F5">
        <w:rPr>
          <w:lang w:val="en-US"/>
        </w:rPr>
        <w:t xml:space="preserve">/10 </w:t>
      </w:r>
      <w:r w:rsidR="00AD4292">
        <w:rPr>
          <w:lang w:val="en-US"/>
        </w:rPr>
        <w:t>years</w:t>
      </w:r>
      <w:r w:rsidRPr="00EB2BD5">
        <w:rPr>
          <w:lang w:val="en-US"/>
        </w:rPr>
        <w:t>) data from stations</w:t>
      </w:r>
      <w:r w:rsidR="00AD4292">
        <w:rPr>
          <w:lang w:val="en-US"/>
        </w:rPr>
        <w:t>,</w:t>
      </w:r>
      <w:r w:rsidRPr="00EB2BD5">
        <w:rPr>
          <w:lang w:val="en-US"/>
        </w:rPr>
        <w:t xml:space="preserve"> and digital maps o</w:t>
      </w:r>
      <w:r w:rsidR="00AD4292">
        <w:rPr>
          <w:lang w:val="en-US"/>
        </w:rPr>
        <w:t xml:space="preserve">f </w:t>
      </w:r>
      <w:r w:rsidRPr="00EB2BD5">
        <w:rPr>
          <w:lang w:val="en-US"/>
        </w:rPr>
        <w:t>the territory of RF</w:t>
      </w:r>
    </w:p>
    <w:tbl>
      <w:tblPr>
        <w:tblW w:w="5000" w:type="pct"/>
        <w:tblLook w:val="04A0"/>
      </w:tblPr>
      <w:tblGrid>
        <w:gridCol w:w="1377"/>
        <w:gridCol w:w="1294"/>
        <w:gridCol w:w="1327"/>
        <w:gridCol w:w="1053"/>
        <w:gridCol w:w="1614"/>
        <w:gridCol w:w="1646"/>
        <w:gridCol w:w="1260"/>
      </w:tblGrid>
      <w:tr w:rsidR="00DC452B" w:rsidRPr="00DC452B" w:rsidTr="008E3B4B">
        <w:trPr>
          <w:trHeight w:val="300"/>
        </w:trPr>
        <w:tc>
          <w:tcPr>
            <w:tcW w:w="72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C452B" w:rsidRPr="00DC452B" w:rsidRDefault="00DC452B" w:rsidP="00DC452B">
            <w:pPr>
              <w:suppressAutoHyphens w:val="0"/>
              <w:spacing w:line="240" w:lineRule="auto"/>
              <w:jc w:val="center"/>
              <w:rPr>
                <w:rFonts w:eastAsia="Times New Roman" w:cs="Times New Roman"/>
                <w:color w:val="000000"/>
                <w:szCs w:val="24"/>
              </w:rPr>
            </w:pPr>
            <w:proofErr w:type="spellStart"/>
            <w:r w:rsidRPr="00DC452B">
              <w:rPr>
                <w:rFonts w:eastAsia="Times New Roman" w:cs="Times New Roman"/>
                <w:color w:val="000000"/>
                <w:szCs w:val="24"/>
              </w:rPr>
              <w:t>Kt</w:t>
            </w:r>
            <w:proofErr w:type="spellEnd"/>
          </w:p>
        </w:tc>
        <w:tc>
          <w:tcPr>
            <w:tcW w:w="1919" w:type="pct"/>
            <w:gridSpan w:val="3"/>
            <w:tcBorders>
              <w:top w:val="single" w:sz="4" w:space="0" w:color="auto"/>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center"/>
              <w:rPr>
                <w:rFonts w:eastAsia="Times New Roman" w:cs="Times New Roman"/>
                <w:color w:val="000000"/>
                <w:szCs w:val="24"/>
              </w:rPr>
            </w:pPr>
            <w:r w:rsidRPr="00DC452B">
              <w:rPr>
                <w:rFonts w:eastAsia="Times New Roman" w:cs="Times New Roman"/>
                <w:color w:val="000000"/>
                <w:szCs w:val="24"/>
              </w:rPr>
              <w:t>Станции</w:t>
            </w:r>
          </w:p>
        </w:tc>
        <w:tc>
          <w:tcPr>
            <w:tcW w:w="2361" w:type="pct"/>
            <w:gridSpan w:val="3"/>
            <w:tcBorders>
              <w:top w:val="single" w:sz="4" w:space="0" w:color="auto"/>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center"/>
              <w:rPr>
                <w:rFonts w:eastAsia="Times New Roman" w:cs="Times New Roman"/>
                <w:color w:val="000000"/>
                <w:szCs w:val="24"/>
              </w:rPr>
            </w:pPr>
            <w:r w:rsidRPr="00DC452B">
              <w:rPr>
                <w:rFonts w:eastAsia="Times New Roman" w:cs="Times New Roman"/>
                <w:color w:val="000000"/>
                <w:szCs w:val="24"/>
              </w:rPr>
              <w:t>Карты</w:t>
            </w:r>
          </w:p>
        </w:tc>
      </w:tr>
      <w:tr w:rsidR="00DC452B" w:rsidRPr="00DC452B" w:rsidTr="008E3B4B">
        <w:trPr>
          <w:trHeight w:val="315"/>
        </w:trPr>
        <w:tc>
          <w:tcPr>
            <w:tcW w:w="720" w:type="pct"/>
            <w:vMerge/>
            <w:tcBorders>
              <w:top w:val="single" w:sz="4" w:space="0" w:color="auto"/>
              <w:left w:val="single" w:sz="4" w:space="0" w:color="auto"/>
              <w:bottom w:val="single" w:sz="4" w:space="0" w:color="000000"/>
              <w:right w:val="single" w:sz="4" w:space="0" w:color="auto"/>
            </w:tcBorders>
            <w:vAlign w:val="center"/>
            <w:hideMark/>
          </w:tcPr>
          <w:p w:rsidR="00DC452B" w:rsidRPr="00DC452B" w:rsidRDefault="00DC452B" w:rsidP="00DC452B">
            <w:pPr>
              <w:suppressAutoHyphens w:val="0"/>
              <w:spacing w:line="240" w:lineRule="auto"/>
              <w:rPr>
                <w:rFonts w:eastAsia="Times New Roman" w:cs="Times New Roman"/>
                <w:color w:val="000000"/>
                <w:szCs w:val="24"/>
              </w:rPr>
            </w:pPr>
          </w:p>
        </w:tc>
        <w:tc>
          <w:tcPr>
            <w:tcW w:w="676"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center"/>
              <w:rPr>
                <w:rFonts w:eastAsia="Times New Roman" w:cs="Times New Roman"/>
                <w:color w:val="000000"/>
                <w:szCs w:val="24"/>
                <w:lang w:val="en-US"/>
              </w:rPr>
            </w:pPr>
            <w:proofErr w:type="spellStart"/>
            <w:r w:rsidRPr="00DC452B">
              <w:rPr>
                <w:rFonts w:eastAsia="Times New Roman" w:cs="Times New Roman"/>
                <w:color w:val="000000"/>
                <w:szCs w:val="24"/>
              </w:rPr>
              <w:t>Ktobs</w:t>
            </w:r>
            <w:proofErr w:type="spellEnd"/>
            <w:r>
              <w:rPr>
                <w:rFonts w:eastAsia="Times New Roman" w:cs="Times New Roman"/>
                <w:color w:val="000000"/>
                <w:szCs w:val="24"/>
              </w:rPr>
              <w:t>-</w:t>
            </w:r>
            <w:proofErr w:type="spellStart"/>
            <w:r>
              <w:rPr>
                <w:rFonts w:eastAsia="Times New Roman" w:cs="Times New Roman"/>
                <w:color w:val="000000"/>
                <w:szCs w:val="24"/>
                <w:lang w:val="en-US"/>
              </w:rPr>
              <w:t>st</w:t>
            </w:r>
            <w:proofErr w:type="spellEnd"/>
          </w:p>
        </w:tc>
        <w:tc>
          <w:tcPr>
            <w:tcW w:w="693"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center"/>
              <w:rPr>
                <w:rFonts w:eastAsia="Times New Roman" w:cs="Times New Roman"/>
                <w:color w:val="000000"/>
                <w:szCs w:val="24"/>
                <w:lang w:val="en-US"/>
              </w:rPr>
            </w:pPr>
            <w:proofErr w:type="spellStart"/>
            <w:r>
              <w:rPr>
                <w:rFonts w:eastAsia="Times New Roman" w:cs="Times New Roman"/>
                <w:color w:val="000000"/>
                <w:szCs w:val="24"/>
              </w:rPr>
              <w:t>Kthgn</w:t>
            </w:r>
            <w:proofErr w:type="spellEnd"/>
            <w:r>
              <w:rPr>
                <w:rFonts w:eastAsia="Times New Roman" w:cs="Times New Roman"/>
                <w:color w:val="000000"/>
                <w:szCs w:val="24"/>
                <w:lang w:val="en-US"/>
              </w:rPr>
              <w:t>-</w:t>
            </w:r>
            <w:proofErr w:type="spellStart"/>
            <w:r>
              <w:rPr>
                <w:rFonts w:eastAsia="Times New Roman" w:cs="Times New Roman"/>
                <w:color w:val="000000"/>
                <w:szCs w:val="24"/>
                <w:lang w:val="en-US"/>
              </w:rPr>
              <w:t>st</w:t>
            </w:r>
            <w:proofErr w:type="spellEnd"/>
          </w:p>
        </w:tc>
        <w:tc>
          <w:tcPr>
            <w:tcW w:w="549"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center"/>
              <w:rPr>
                <w:rFonts w:eastAsia="Times New Roman" w:cs="Times New Roman"/>
                <w:color w:val="000000"/>
                <w:szCs w:val="24"/>
                <w:lang w:val="en-US"/>
              </w:rPr>
            </w:pPr>
            <w:proofErr w:type="spellStart"/>
            <w:r w:rsidRPr="00DC452B">
              <w:rPr>
                <w:rFonts w:eastAsia="Times New Roman" w:cs="Times New Roman"/>
                <w:color w:val="000000"/>
                <w:szCs w:val="24"/>
              </w:rPr>
              <w:t>dK</w:t>
            </w:r>
            <w:proofErr w:type="spellEnd"/>
            <w:r>
              <w:rPr>
                <w:rFonts w:eastAsia="Times New Roman" w:cs="Times New Roman"/>
                <w:color w:val="000000"/>
                <w:szCs w:val="24"/>
                <w:lang w:val="en-US"/>
              </w:rPr>
              <w:t>-</w:t>
            </w:r>
            <w:proofErr w:type="spellStart"/>
            <w:r>
              <w:rPr>
                <w:rFonts w:eastAsia="Times New Roman" w:cs="Times New Roman"/>
                <w:color w:val="000000"/>
                <w:szCs w:val="24"/>
                <w:lang w:val="en-US"/>
              </w:rPr>
              <w:t>st</w:t>
            </w:r>
            <w:proofErr w:type="spellEnd"/>
          </w:p>
        </w:tc>
        <w:tc>
          <w:tcPr>
            <w:tcW w:w="843"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center"/>
              <w:rPr>
                <w:rFonts w:eastAsia="Times New Roman" w:cs="Times New Roman"/>
                <w:color w:val="000000"/>
                <w:szCs w:val="24"/>
                <w:lang w:val="en-US"/>
              </w:rPr>
            </w:pPr>
            <w:proofErr w:type="spellStart"/>
            <w:r w:rsidRPr="00DC452B">
              <w:rPr>
                <w:rFonts w:eastAsia="Times New Roman" w:cs="Times New Roman"/>
                <w:color w:val="000000"/>
                <w:szCs w:val="24"/>
              </w:rPr>
              <w:t>Ktobs</w:t>
            </w:r>
            <w:proofErr w:type="spellEnd"/>
            <w:r>
              <w:rPr>
                <w:rFonts w:eastAsia="Times New Roman" w:cs="Times New Roman"/>
                <w:color w:val="000000"/>
                <w:szCs w:val="24"/>
                <w:lang w:val="en-US"/>
              </w:rPr>
              <w:t>-map</w:t>
            </w:r>
          </w:p>
        </w:tc>
        <w:tc>
          <w:tcPr>
            <w:tcW w:w="860"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center"/>
              <w:rPr>
                <w:rFonts w:eastAsia="Times New Roman" w:cs="Times New Roman"/>
                <w:color w:val="000000"/>
                <w:szCs w:val="24"/>
                <w:lang w:val="en-US"/>
              </w:rPr>
            </w:pPr>
            <w:proofErr w:type="spellStart"/>
            <w:r w:rsidRPr="00DC452B">
              <w:rPr>
                <w:rFonts w:eastAsia="Times New Roman" w:cs="Times New Roman"/>
                <w:color w:val="000000"/>
                <w:szCs w:val="24"/>
              </w:rPr>
              <w:t>Kthgn</w:t>
            </w:r>
            <w:proofErr w:type="spellEnd"/>
            <w:r>
              <w:rPr>
                <w:rFonts w:eastAsia="Times New Roman" w:cs="Times New Roman"/>
                <w:color w:val="000000"/>
                <w:szCs w:val="24"/>
                <w:lang w:val="en-US"/>
              </w:rPr>
              <w:t>-map</w:t>
            </w:r>
          </w:p>
        </w:tc>
        <w:tc>
          <w:tcPr>
            <w:tcW w:w="659"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center"/>
              <w:rPr>
                <w:rFonts w:eastAsia="Times New Roman" w:cs="Times New Roman"/>
                <w:color w:val="000000"/>
                <w:szCs w:val="24"/>
                <w:lang w:val="en-US"/>
              </w:rPr>
            </w:pPr>
            <w:proofErr w:type="spellStart"/>
            <w:r w:rsidRPr="00DC452B">
              <w:rPr>
                <w:rFonts w:eastAsia="Times New Roman" w:cs="Times New Roman"/>
                <w:color w:val="000000"/>
                <w:szCs w:val="24"/>
              </w:rPr>
              <w:t>dK</w:t>
            </w:r>
            <w:proofErr w:type="spellEnd"/>
            <w:r w:rsidR="005F7B66">
              <w:rPr>
                <w:lang w:val="en-US"/>
              </w:rPr>
              <w:t>t</w:t>
            </w:r>
            <w:r>
              <w:rPr>
                <w:rFonts w:eastAsia="Times New Roman" w:cs="Times New Roman"/>
                <w:color w:val="000000"/>
                <w:szCs w:val="24"/>
                <w:lang w:val="en-US"/>
              </w:rPr>
              <w:t>-map</w:t>
            </w:r>
          </w:p>
        </w:tc>
      </w:tr>
      <w:tr w:rsidR="00DC452B" w:rsidRPr="00DC452B" w:rsidTr="008E3B4B">
        <w:trPr>
          <w:trHeight w:val="300"/>
        </w:trPr>
        <w:tc>
          <w:tcPr>
            <w:tcW w:w="720" w:type="pct"/>
            <w:tcBorders>
              <w:top w:val="nil"/>
              <w:left w:val="single" w:sz="4" w:space="0" w:color="auto"/>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rPr>
                <w:rFonts w:eastAsia="Times New Roman" w:cs="Times New Roman"/>
                <w:color w:val="000000"/>
                <w:szCs w:val="24"/>
              </w:rPr>
            </w:pPr>
            <w:proofErr w:type="spellStart"/>
            <w:r w:rsidRPr="00DC452B">
              <w:rPr>
                <w:rFonts w:eastAsia="Times New Roman" w:cs="Times New Roman"/>
                <w:color w:val="000000"/>
                <w:szCs w:val="24"/>
              </w:rPr>
              <w:t>Kt_min</w:t>
            </w:r>
            <w:proofErr w:type="spellEnd"/>
          </w:p>
        </w:tc>
        <w:tc>
          <w:tcPr>
            <w:tcW w:w="676" w:type="pct"/>
            <w:tcBorders>
              <w:top w:val="nil"/>
              <w:left w:val="nil"/>
              <w:bottom w:val="single" w:sz="4" w:space="0" w:color="auto"/>
              <w:right w:val="single" w:sz="4" w:space="0" w:color="auto"/>
            </w:tcBorders>
            <w:shd w:val="clear" w:color="auto" w:fill="auto"/>
            <w:noWrap/>
            <w:vAlign w:val="bottom"/>
            <w:hideMark/>
          </w:tcPr>
          <w:p w:rsidR="00DC452B" w:rsidRPr="00DC452B" w:rsidRDefault="008E3B4B" w:rsidP="00DC452B">
            <w:pPr>
              <w:suppressAutoHyphens w:val="0"/>
              <w:spacing w:line="240" w:lineRule="auto"/>
              <w:jc w:val="right"/>
              <w:rPr>
                <w:rFonts w:eastAsia="Times New Roman" w:cs="Times New Roman"/>
                <w:color w:val="000000"/>
                <w:szCs w:val="24"/>
              </w:rPr>
            </w:pPr>
            <w:r>
              <w:rPr>
                <w:rFonts w:eastAsia="Times New Roman" w:cs="Times New Roman"/>
                <w:color w:val="000000"/>
                <w:szCs w:val="24"/>
              </w:rPr>
              <w:t>-0.</w:t>
            </w:r>
            <w:r w:rsidR="00DC452B" w:rsidRPr="00DC452B">
              <w:rPr>
                <w:rFonts w:eastAsia="Times New Roman" w:cs="Times New Roman"/>
                <w:color w:val="000000"/>
                <w:szCs w:val="24"/>
              </w:rPr>
              <w:t>187</w:t>
            </w:r>
          </w:p>
        </w:tc>
        <w:tc>
          <w:tcPr>
            <w:tcW w:w="693"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8E3B4B">
            <w:pPr>
              <w:suppressAutoHyphens w:val="0"/>
              <w:spacing w:line="240" w:lineRule="auto"/>
              <w:jc w:val="right"/>
              <w:rPr>
                <w:rFonts w:eastAsia="Times New Roman" w:cs="Times New Roman"/>
                <w:color w:val="000000"/>
                <w:szCs w:val="24"/>
              </w:rPr>
            </w:pPr>
            <w:r w:rsidRPr="00DC452B">
              <w:rPr>
                <w:rFonts w:eastAsia="Times New Roman" w:cs="Times New Roman"/>
                <w:color w:val="000000"/>
                <w:szCs w:val="24"/>
              </w:rPr>
              <w:t>-0.364</w:t>
            </w:r>
          </w:p>
        </w:tc>
        <w:tc>
          <w:tcPr>
            <w:tcW w:w="549"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8E3B4B">
            <w:pPr>
              <w:suppressAutoHyphens w:val="0"/>
              <w:spacing w:line="240" w:lineRule="auto"/>
              <w:jc w:val="right"/>
              <w:rPr>
                <w:rFonts w:eastAsia="Times New Roman" w:cs="Times New Roman"/>
                <w:color w:val="000000"/>
                <w:szCs w:val="24"/>
              </w:rPr>
            </w:pPr>
            <w:r w:rsidRPr="00DC452B">
              <w:rPr>
                <w:rFonts w:eastAsia="Times New Roman" w:cs="Times New Roman"/>
                <w:color w:val="000000"/>
                <w:szCs w:val="24"/>
              </w:rPr>
              <w:t>0.177</w:t>
            </w:r>
          </w:p>
        </w:tc>
        <w:tc>
          <w:tcPr>
            <w:tcW w:w="843" w:type="pct"/>
            <w:tcBorders>
              <w:top w:val="nil"/>
              <w:left w:val="nil"/>
              <w:bottom w:val="single" w:sz="4" w:space="0" w:color="auto"/>
              <w:right w:val="single" w:sz="4" w:space="0" w:color="auto"/>
            </w:tcBorders>
            <w:shd w:val="clear" w:color="auto" w:fill="auto"/>
            <w:noWrap/>
            <w:vAlign w:val="bottom"/>
            <w:hideMark/>
          </w:tcPr>
          <w:p w:rsidR="00DC452B" w:rsidRPr="00DC452B" w:rsidRDefault="00314887" w:rsidP="00DC452B">
            <w:pPr>
              <w:suppressAutoHyphens w:val="0"/>
              <w:spacing w:line="240" w:lineRule="auto"/>
              <w:jc w:val="right"/>
              <w:rPr>
                <w:rFonts w:eastAsia="Times New Roman" w:cs="Times New Roman"/>
                <w:color w:val="000000"/>
                <w:szCs w:val="24"/>
              </w:rPr>
            </w:pPr>
            <w:r>
              <w:rPr>
                <w:rFonts w:eastAsia="Times New Roman" w:cs="Times New Roman"/>
                <w:color w:val="000000"/>
                <w:szCs w:val="24"/>
              </w:rPr>
              <w:t>0.</w:t>
            </w:r>
            <w:r w:rsidR="00DC452B" w:rsidRPr="00DC452B">
              <w:rPr>
                <w:rFonts w:eastAsia="Times New Roman" w:cs="Times New Roman"/>
                <w:color w:val="000000"/>
                <w:szCs w:val="24"/>
              </w:rPr>
              <w:t>147</w:t>
            </w:r>
          </w:p>
        </w:tc>
        <w:tc>
          <w:tcPr>
            <w:tcW w:w="860" w:type="pct"/>
            <w:tcBorders>
              <w:top w:val="nil"/>
              <w:left w:val="nil"/>
              <w:bottom w:val="single" w:sz="4" w:space="0" w:color="auto"/>
              <w:right w:val="single" w:sz="4" w:space="0" w:color="auto"/>
            </w:tcBorders>
            <w:shd w:val="clear" w:color="auto" w:fill="auto"/>
            <w:noWrap/>
            <w:vAlign w:val="bottom"/>
            <w:hideMark/>
          </w:tcPr>
          <w:p w:rsidR="00DC452B" w:rsidRPr="00DC452B" w:rsidRDefault="00314887" w:rsidP="00DC452B">
            <w:pPr>
              <w:suppressAutoHyphens w:val="0"/>
              <w:spacing w:line="240" w:lineRule="auto"/>
              <w:jc w:val="right"/>
              <w:rPr>
                <w:rFonts w:eastAsia="Times New Roman" w:cs="Times New Roman"/>
                <w:color w:val="000000"/>
                <w:szCs w:val="24"/>
              </w:rPr>
            </w:pPr>
            <w:r>
              <w:rPr>
                <w:rFonts w:eastAsia="Times New Roman" w:cs="Times New Roman"/>
                <w:color w:val="000000"/>
                <w:szCs w:val="24"/>
              </w:rPr>
              <w:t>-0.00</w:t>
            </w:r>
            <w:r w:rsidR="00DC452B" w:rsidRPr="00DC452B">
              <w:rPr>
                <w:rFonts w:eastAsia="Times New Roman" w:cs="Times New Roman"/>
                <w:color w:val="000000"/>
                <w:szCs w:val="24"/>
              </w:rPr>
              <w:t>7</w:t>
            </w:r>
          </w:p>
        </w:tc>
        <w:tc>
          <w:tcPr>
            <w:tcW w:w="659"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right"/>
              <w:rPr>
                <w:rFonts w:eastAsia="Times New Roman" w:cs="Times New Roman"/>
                <w:color w:val="000000"/>
                <w:szCs w:val="24"/>
              </w:rPr>
            </w:pPr>
            <w:r w:rsidRPr="00DC452B">
              <w:rPr>
                <w:rFonts w:eastAsia="Times New Roman" w:cs="Times New Roman"/>
                <w:color w:val="000000"/>
                <w:szCs w:val="24"/>
              </w:rPr>
              <w:t>0.0154</w:t>
            </w:r>
          </w:p>
        </w:tc>
      </w:tr>
      <w:tr w:rsidR="00DC452B" w:rsidRPr="00DC452B" w:rsidTr="008E3B4B">
        <w:trPr>
          <w:trHeight w:val="300"/>
        </w:trPr>
        <w:tc>
          <w:tcPr>
            <w:tcW w:w="720" w:type="pct"/>
            <w:tcBorders>
              <w:top w:val="nil"/>
              <w:left w:val="single" w:sz="4" w:space="0" w:color="auto"/>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rPr>
                <w:rFonts w:eastAsia="Times New Roman" w:cs="Times New Roman"/>
                <w:color w:val="000000"/>
                <w:szCs w:val="24"/>
              </w:rPr>
            </w:pPr>
            <w:proofErr w:type="spellStart"/>
            <w:r w:rsidRPr="00DC452B">
              <w:rPr>
                <w:rFonts w:eastAsia="Times New Roman" w:cs="Times New Roman"/>
                <w:color w:val="000000"/>
                <w:szCs w:val="24"/>
              </w:rPr>
              <w:t>Kt_max</w:t>
            </w:r>
            <w:proofErr w:type="spellEnd"/>
          </w:p>
        </w:tc>
        <w:tc>
          <w:tcPr>
            <w:tcW w:w="676" w:type="pct"/>
            <w:tcBorders>
              <w:top w:val="nil"/>
              <w:left w:val="nil"/>
              <w:bottom w:val="single" w:sz="4" w:space="0" w:color="auto"/>
              <w:right w:val="single" w:sz="4" w:space="0" w:color="auto"/>
            </w:tcBorders>
            <w:shd w:val="clear" w:color="auto" w:fill="auto"/>
            <w:noWrap/>
            <w:vAlign w:val="bottom"/>
            <w:hideMark/>
          </w:tcPr>
          <w:p w:rsidR="00DC452B" w:rsidRPr="00DC452B" w:rsidRDefault="008E3B4B" w:rsidP="00DC452B">
            <w:pPr>
              <w:suppressAutoHyphens w:val="0"/>
              <w:spacing w:line="240" w:lineRule="auto"/>
              <w:jc w:val="right"/>
              <w:rPr>
                <w:rFonts w:eastAsia="Times New Roman" w:cs="Times New Roman"/>
                <w:color w:val="000000"/>
                <w:szCs w:val="24"/>
              </w:rPr>
            </w:pPr>
            <w:r>
              <w:rPr>
                <w:rFonts w:eastAsia="Times New Roman" w:cs="Times New Roman"/>
                <w:color w:val="000000"/>
                <w:szCs w:val="24"/>
              </w:rPr>
              <w:t>0.</w:t>
            </w:r>
            <w:r w:rsidR="00DC452B" w:rsidRPr="00DC452B">
              <w:rPr>
                <w:rFonts w:eastAsia="Times New Roman" w:cs="Times New Roman"/>
                <w:color w:val="000000"/>
                <w:szCs w:val="24"/>
              </w:rPr>
              <w:t>921</w:t>
            </w:r>
          </w:p>
        </w:tc>
        <w:tc>
          <w:tcPr>
            <w:tcW w:w="693"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8E3B4B">
            <w:pPr>
              <w:suppressAutoHyphens w:val="0"/>
              <w:spacing w:line="240" w:lineRule="auto"/>
              <w:jc w:val="right"/>
              <w:rPr>
                <w:rFonts w:eastAsia="Times New Roman" w:cs="Times New Roman"/>
                <w:color w:val="000000"/>
                <w:szCs w:val="24"/>
              </w:rPr>
            </w:pPr>
            <w:r w:rsidRPr="00DC452B">
              <w:rPr>
                <w:rFonts w:eastAsia="Times New Roman" w:cs="Times New Roman"/>
                <w:color w:val="000000"/>
                <w:szCs w:val="24"/>
              </w:rPr>
              <w:t>0.964</w:t>
            </w:r>
          </w:p>
        </w:tc>
        <w:tc>
          <w:tcPr>
            <w:tcW w:w="549"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8E3B4B">
            <w:pPr>
              <w:suppressAutoHyphens w:val="0"/>
              <w:spacing w:line="240" w:lineRule="auto"/>
              <w:jc w:val="right"/>
              <w:rPr>
                <w:rFonts w:eastAsia="Times New Roman" w:cs="Times New Roman"/>
                <w:color w:val="000000"/>
                <w:szCs w:val="24"/>
              </w:rPr>
            </w:pPr>
            <w:r w:rsidRPr="00DC452B">
              <w:rPr>
                <w:rFonts w:eastAsia="Times New Roman" w:cs="Times New Roman"/>
                <w:color w:val="000000"/>
                <w:szCs w:val="24"/>
              </w:rPr>
              <w:t>-0.043</w:t>
            </w:r>
          </w:p>
        </w:tc>
        <w:tc>
          <w:tcPr>
            <w:tcW w:w="843" w:type="pct"/>
            <w:tcBorders>
              <w:top w:val="nil"/>
              <w:left w:val="nil"/>
              <w:bottom w:val="single" w:sz="4" w:space="0" w:color="auto"/>
              <w:right w:val="single" w:sz="4" w:space="0" w:color="auto"/>
            </w:tcBorders>
            <w:shd w:val="clear" w:color="auto" w:fill="auto"/>
            <w:noWrap/>
            <w:vAlign w:val="bottom"/>
            <w:hideMark/>
          </w:tcPr>
          <w:p w:rsidR="00DC452B" w:rsidRPr="00DC452B" w:rsidRDefault="00314887" w:rsidP="00DC452B">
            <w:pPr>
              <w:suppressAutoHyphens w:val="0"/>
              <w:spacing w:line="240" w:lineRule="auto"/>
              <w:jc w:val="right"/>
              <w:rPr>
                <w:rFonts w:eastAsia="Times New Roman" w:cs="Times New Roman"/>
                <w:color w:val="000000"/>
                <w:szCs w:val="24"/>
              </w:rPr>
            </w:pPr>
            <w:r>
              <w:rPr>
                <w:rFonts w:eastAsia="Times New Roman" w:cs="Times New Roman"/>
                <w:color w:val="000000"/>
                <w:szCs w:val="24"/>
              </w:rPr>
              <w:t>0.</w:t>
            </w:r>
            <w:r w:rsidR="00DC452B" w:rsidRPr="00DC452B">
              <w:rPr>
                <w:rFonts w:eastAsia="Times New Roman" w:cs="Times New Roman"/>
                <w:color w:val="000000"/>
                <w:szCs w:val="24"/>
              </w:rPr>
              <w:t>413</w:t>
            </w:r>
          </w:p>
        </w:tc>
        <w:tc>
          <w:tcPr>
            <w:tcW w:w="860" w:type="pct"/>
            <w:tcBorders>
              <w:top w:val="nil"/>
              <w:left w:val="nil"/>
              <w:bottom w:val="single" w:sz="4" w:space="0" w:color="auto"/>
              <w:right w:val="single" w:sz="4" w:space="0" w:color="auto"/>
            </w:tcBorders>
            <w:shd w:val="clear" w:color="auto" w:fill="auto"/>
            <w:noWrap/>
            <w:vAlign w:val="bottom"/>
            <w:hideMark/>
          </w:tcPr>
          <w:p w:rsidR="00DC452B" w:rsidRPr="00DC452B" w:rsidRDefault="00314887" w:rsidP="00DC452B">
            <w:pPr>
              <w:suppressAutoHyphens w:val="0"/>
              <w:spacing w:line="240" w:lineRule="auto"/>
              <w:jc w:val="right"/>
              <w:rPr>
                <w:rFonts w:eastAsia="Times New Roman" w:cs="Times New Roman"/>
                <w:color w:val="000000"/>
                <w:szCs w:val="24"/>
              </w:rPr>
            </w:pPr>
            <w:r>
              <w:rPr>
                <w:rFonts w:eastAsia="Times New Roman" w:cs="Times New Roman"/>
                <w:color w:val="000000"/>
                <w:szCs w:val="24"/>
              </w:rPr>
              <w:t>0.</w:t>
            </w:r>
            <w:r w:rsidR="00DC452B" w:rsidRPr="00DC452B">
              <w:rPr>
                <w:rFonts w:eastAsia="Times New Roman" w:cs="Times New Roman"/>
                <w:color w:val="000000"/>
                <w:szCs w:val="24"/>
              </w:rPr>
              <w:t>577</w:t>
            </w:r>
          </w:p>
        </w:tc>
        <w:tc>
          <w:tcPr>
            <w:tcW w:w="659"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right"/>
              <w:rPr>
                <w:rFonts w:eastAsia="Times New Roman" w:cs="Times New Roman"/>
                <w:color w:val="000000"/>
                <w:szCs w:val="24"/>
              </w:rPr>
            </w:pPr>
            <w:r w:rsidRPr="00DC452B">
              <w:rPr>
                <w:rFonts w:eastAsia="Times New Roman" w:cs="Times New Roman"/>
                <w:color w:val="000000"/>
                <w:szCs w:val="24"/>
              </w:rPr>
              <w:t>-0.0164</w:t>
            </w:r>
          </w:p>
        </w:tc>
      </w:tr>
      <w:tr w:rsidR="00DC452B" w:rsidRPr="00DC452B" w:rsidTr="008E3B4B">
        <w:trPr>
          <w:trHeight w:val="315"/>
        </w:trPr>
        <w:tc>
          <w:tcPr>
            <w:tcW w:w="720" w:type="pct"/>
            <w:tcBorders>
              <w:top w:val="nil"/>
              <w:left w:val="single" w:sz="4" w:space="0" w:color="auto"/>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rPr>
                <w:rFonts w:eastAsia="Times New Roman" w:cs="Times New Roman"/>
                <w:color w:val="000000"/>
                <w:szCs w:val="24"/>
              </w:rPr>
            </w:pPr>
            <w:proofErr w:type="spellStart"/>
            <w:r w:rsidRPr="00DC452B">
              <w:rPr>
                <w:rFonts w:eastAsia="Times New Roman" w:cs="Times New Roman"/>
                <w:color w:val="000000"/>
                <w:szCs w:val="24"/>
              </w:rPr>
              <w:t>Kt_mean</w:t>
            </w:r>
            <w:proofErr w:type="spellEnd"/>
          </w:p>
        </w:tc>
        <w:tc>
          <w:tcPr>
            <w:tcW w:w="676" w:type="pct"/>
            <w:tcBorders>
              <w:top w:val="nil"/>
              <w:left w:val="nil"/>
              <w:bottom w:val="single" w:sz="4" w:space="0" w:color="auto"/>
              <w:right w:val="single" w:sz="4" w:space="0" w:color="auto"/>
            </w:tcBorders>
            <w:shd w:val="clear" w:color="auto" w:fill="auto"/>
            <w:noWrap/>
            <w:vAlign w:val="bottom"/>
            <w:hideMark/>
          </w:tcPr>
          <w:p w:rsidR="00DC452B" w:rsidRPr="00DC452B" w:rsidRDefault="008E3B4B" w:rsidP="00DC452B">
            <w:pPr>
              <w:suppressAutoHyphens w:val="0"/>
              <w:spacing w:line="240" w:lineRule="auto"/>
              <w:jc w:val="right"/>
              <w:rPr>
                <w:rFonts w:eastAsia="Times New Roman" w:cs="Times New Roman"/>
                <w:color w:val="000000"/>
                <w:szCs w:val="24"/>
              </w:rPr>
            </w:pPr>
            <w:r>
              <w:rPr>
                <w:rFonts w:eastAsia="Times New Roman" w:cs="Times New Roman"/>
                <w:color w:val="000000"/>
                <w:szCs w:val="24"/>
              </w:rPr>
              <w:t>0.</w:t>
            </w:r>
            <w:r w:rsidR="00DC452B" w:rsidRPr="00DC452B">
              <w:rPr>
                <w:rFonts w:eastAsia="Times New Roman" w:cs="Times New Roman"/>
                <w:color w:val="000000"/>
                <w:szCs w:val="24"/>
              </w:rPr>
              <w:t>273</w:t>
            </w:r>
          </w:p>
        </w:tc>
        <w:tc>
          <w:tcPr>
            <w:tcW w:w="693"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8E3B4B">
            <w:pPr>
              <w:suppressAutoHyphens w:val="0"/>
              <w:spacing w:line="240" w:lineRule="auto"/>
              <w:jc w:val="right"/>
              <w:rPr>
                <w:rFonts w:eastAsia="Times New Roman" w:cs="Times New Roman"/>
                <w:color w:val="000000"/>
                <w:szCs w:val="24"/>
              </w:rPr>
            </w:pPr>
            <w:r w:rsidRPr="00DC452B">
              <w:rPr>
                <w:rFonts w:eastAsia="Times New Roman" w:cs="Times New Roman"/>
                <w:color w:val="000000"/>
                <w:szCs w:val="24"/>
              </w:rPr>
              <w:t>0.214</w:t>
            </w:r>
          </w:p>
        </w:tc>
        <w:tc>
          <w:tcPr>
            <w:tcW w:w="549"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8E3B4B">
            <w:pPr>
              <w:suppressAutoHyphens w:val="0"/>
              <w:spacing w:line="240" w:lineRule="auto"/>
              <w:jc w:val="right"/>
              <w:rPr>
                <w:rFonts w:eastAsia="Times New Roman" w:cs="Times New Roman"/>
                <w:color w:val="000000"/>
                <w:szCs w:val="24"/>
              </w:rPr>
            </w:pPr>
            <w:r w:rsidRPr="00DC452B">
              <w:rPr>
                <w:rFonts w:eastAsia="Times New Roman" w:cs="Times New Roman"/>
                <w:color w:val="000000"/>
                <w:szCs w:val="24"/>
              </w:rPr>
              <w:t>0.059</w:t>
            </w:r>
          </w:p>
        </w:tc>
        <w:tc>
          <w:tcPr>
            <w:tcW w:w="843"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right"/>
              <w:rPr>
                <w:rFonts w:eastAsia="Times New Roman" w:cs="Times New Roman"/>
                <w:color w:val="000000"/>
                <w:szCs w:val="24"/>
              </w:rPr>
            </w:pPr>
            <w:r w:rsidRPr="00DC452B">
              <w:rPr>
                <w:rFonts w:eastAsia="Times New Roman" w:cs="Times New Roman"/>
                <w:color w:val="000000"/>
                <w:szCs w:val="24"/>
              </w:rPr>
              <w:t>0</w:t>
            </w:r>
            <w:r w:rsidR="00314887">
              <w:rPr>
                <w:rFonts w:eastAsia="Times New Roman" w:cs="Times New Roman"/>
                <w:color w:val="000000"/>
                <w:szCs w:val="24"/>
              </w:rPr>
              <w:t>.</w:t>
            </w:r>
            <w:r w:rsidRPr="00DC452B">
              <w:rPr>
                <w:rFonts w:eastAsia="Times New Roman" w:cs="Times New Roman"/>
                <w:color w:val="000000"/>
                <w:szCs w:val="24"/>
              </w:rPr>
              <w:t>277</w:t>
            </w:r>
          </w:p>
        </w:tc>
        <w:tc>
          <w:tcPr>
            <w:tcW w:w="860" w:type="pct"/>
            <w:tcBorders>
              <w:top w:val="nil"/>
              <w:left w:val="nil"/>
              <w:bottom w:val="single" w:sz="4" w:space="0" w:color="auto"/>
              <w:right w:val="single" w:sz="4" w:space="0" w:color="auto"/>
            </w:tcBorders>
            <w:shd w:val="clear" w:color="auto" w:fill="auto"/>
            <w:noWrap/>
            <w:vAlign w:val="bottom"/>
            <w:hideMark/>
          </w:tcPr>
          <w:p w:rsidR="00DC452B" w:rsidRPr="00DC452B" w:rsidRDefault="00314887" w:rsidP="00DC452B">
            <w:pPr>
              <w:suppressAutoHyphens w:val="0"/>
              <w:spacing w:line="240" w:lineRule="auto"/>
              <w:jc w:val="right"/>
              <w:rPr>
                <w:rFonts w:eastAsia="Times New Roman" w:cs="Times New Roman"/>
                <w:color w:val="000000"/>
                <w:szCs w:val="24"/>
              </w:rPr>
            </w:pPr>
            <w:r>
              <w:rPr>
                <w:rFonts w:eastAsia="Times New Roman" w:cs="Times New Roman"/>
                <w:color w:val="000000"/>
                <w:szCs w:val="24"/>
              </w:rPr>
              <w:t>0.</w:t>
            </w:r>
            <w:r w:rsidR="00DC452B" w:rsidRPr="00DC452B">
              <w:rPr>
                <w:rFonts w:eastAsia="Times New Roman" w:cs="Times New Roman"/>
                <w:color w:val="000000"/>
                <w:szCs w:val="24"/>
              </w:rPr>
              <w:t>239</w:t>
            </w:r>
          </w:p>
        </w:tc>
        <w:tc>
          <w:tcPr>
            <w:tcW w:w="659" w:type="pct"/>
            <w:tcBorders>
              <w:top w:val="nil"/>
              <w:left w:val="nil"/>
              <w:bottom w:val="single" w:sz="4" w:space="0" w:color="auto"/>
              <w:right w:val="single" w:sz="4" w:space="0" w:color="auto"/>
            </w:tcBorders>
            <w:shd w:val="clear" w:color="auto" w:fill="auto"/>
            <w:noWrap/>
            <w:vAlign w:val="bottom"/>
            <w:hideMark/>
          </w:tcPr>
          <w:p w:rsidR="00DC452B" w:rsidRPr="00DC452B" w:rsidRDefault="00DC452B" w:rsidP="00DC452B">
            <w:pPr>
              <w:suppressAutoHyphens w:val="0"/>
              <w:spacing w:line="240" w:lineRule="auto"/>
              <w:jc w:val="right"/>
              <w:rPr>
                <w:rFonts w:eastAsia="Times New Roman" w:cs="Times New Roman"/>
                <w:color w:val="000000"/>
                <w:szCs w:val="24"/>
              </w:rPr>
            </w:pPr>
            <w:r w:rsidRPr="00DC452B">
              <w:rPr>
                <w:rFonts w:eastAsia="Times New Roman" w:cs="Times New Roman"/>
                <w:color w:val="000000"/>
                <w:szCs w:val="24"/>
              </w:rPr>
              <w:t>0.0038</w:t>
            </w:r>
          </w:p>
        </w:tc>
      </w:tr>
    </w:tbl>
    <w:p w:rsidR="00D80800" w:rsidRDefault="00D80800">
      <w:pPr>
        <w:pStyle w:val="3"/>
        <w:rPr>
          <w:lang w:val="en-US"/>
        </w:rPr>
      </w:pPr>
    </w:p>
    <w:p w:rsidR="005C3F1E" w:rsidRDefault="005C3F1E">
      <w:pPr>
        <w:pStyle w:val="3"/>
      </w:pPr>
      <w:r w:rsidRPr="005C3F1E">
        <w:t>Экстремальные температуры воздуха</w:t>
      </w:r>
    </w:p>
    <w:p w:rsidR="005C3F1E" w:rsidRDefault="00D439D9" w:rsidP="005E5D9C">
      <w:pPr>
        <w:pStyle w:val="af6"/>
      </w:pPr>
      <w:r w:rsidRPr="00D439D9">
        <w:t>Экстремальная температура воздуха (</w:t>
      </w:r>
      <w:r w:rsidR="00E06232" w:rsidRPr="0003597A">
        <w:rPr>
          <w:rFonts w:cs="Times New Roman"/>
          <w:szCs w:val="24"/>
          <w:lang w:val="en-US"/>
        </w:rPr>
        <w:t>Ta</w:t>
      </w:r>
      <w:r w:rsidRPr="00D439D9">
        <w:t>) является одним из основных</w:t>
      </w:r>
      <w:r w:rsidR="00E06232">
        <w:t xml:space="preserve"> параметров при оценке климата, так как характеризует граничные условия диапазона колебаний температурного режима в разных временных интервалах. Ошибки в оценке экстремальной температуры воздуха, в результате воздействий, не имеющих отношения к климату, могут оказывать негативное влияние как </w:t>
      </w:r>
      <w:r w:rsidR="005C3F1E" w:rsidRPr="005C3F1E">
        <w:t>на отдельные отрасли экономики</w:t>
      </w:r>
      <w:r w:rsidR="00E06232">
        <w:t>, так</w:t>
      </w:r>
      <w:r w:rsidR="005C3F1E" w:rsidRPr="005C3F1E">
        <w:t xml:space="preserve"> и на здоровье населения</w:t>
      </w:r>
      <w:r w:rsidR="00E94845">
        <w:rPr>
          <w:rStyle w:val="ae"/>
        </w:rPr>
        <w:t>.</w:t>
      </w:r>
    </w:p>
    <w:p w:rsidR="005C3F1E" w:rsidRPr="00FA1D24" w:rsidRDefault="00E06232" w:rsidP="005E5D9C">
      <w:pPr>
        <w:pStyle w:val="af6"/>
      </w:pPr>
      <w:r>
        <w:t xml:space="preserve">Исходными материалами для исследования послужили </w:t>
      </w:r>
      <w:r w:rsidRPr="0032142A">
        <w:t>суточные данные</w:t>
      </w:r>
      <w:r>
        <w:t xml:space="preserve"> экстремал</w:t>
      </w:r>
      <w:r w:rsidR="00E94845">
        <w:t>ьных температур воздуха (макси</w:t>
      </w:r>
      <w:r>
        <w:t>м</w:t>
      </w:r>
      <w:r w:rsidR="00E94845">
        <w:t>альные</w:t>
      </w:r>
      <w:r>
        <w:t xml:space="preserve"> </w:t>
      </w:r>
      <w:r w:rsidR="00840670">
        <w:t>и миним</w:t>
      </w:r>
      <w:r w:rsidR="00E94845">
        <w:t>альные</w:t>
      </w:r>
      <w:r w:rsidR="00840670">
        <w:t>)</w:t>
      </w:r>
      <w:r>
        <w:t xml:space="preserve"> за период наблюдений 1874-2022 гг. на каждой станци</w:t>
      </w:r>
      <w:r w:rsidR="00840670">
        <w:t>и</w:t>
      </w:r>
      <w:r w:rsidRPr="0032142A">
        <w:t>. По суточным данным</w:t>
      </w:r>
      <w:r>
        <w:t xml:space="preserve"> были </w:t>
      </w:r>
      <w:r w:rsidR="000B4E01" w:rsidRPr="00450823">
        <w:t>определены</w:t>
      </w:r>
      <w:r>
        <w:t xml:space="preserve"> </w:t>
      </w:r>
      <w:r w:rsidRPr="000B4E01">
        <w:t xml:space="preserve">экстремальные температуры </w:t>
      </w:r>
      <w:r w:rsidR="00840670" w:rsidRPr="000B4E01">
        <w:t xml:space="preserve">воздуха </w:t>
      </w:r>
      <w:r w:rsidRPr="00B804F6">
        <w:t>за месяц</w:t>
      </w:r>
      <w:r w:rsidRPr="000B4E01">
        <w:t xml:space="preserve">. </w:t>
      </w:r>
      <w:r w:rsidRPr="00B804F6">
        <w:t xml:space="preserve">Из всего набора </w:t>
      </w:r>
      <w:r w:rsidR="00331091" w:rsidRPr="00B804F6">
        <w:t xml:space="preserve">данных </w:t>
      </w:r>
      <w:r w:rsidRPr="00B804F6">
        <w:t xml:space="preserve">58,9% </w:t>
      </w:r>
      <w:r w:rsidR="00331091" w:rsidRPr="00B804F6">
        <w:t xml:space="preserve">станций </w:t>
      </w:r>
      <w:r w:rsidRPr="00B804F6">
        <w:t>показали однородные данные абсолютного максимума</w:t>
      </w:r>
      <w:r w:rsidR="00840670" w:rsidRPr="00B804F6">
        <w:t xml:space="preserve"> (</w:t>
      </w:r>
      <w:proofErr w:type="spellStart"/>
      <w:r w:rsidR="00840670" w:rsidRPr="00B804F6">
        <w:rPr>
          <w:lang w:val="en-US"/>
        </w:rPr>
        <w:t>Tmax</w:t>
      </w:r>
      <w:proofErr w:type="spellEnd"/>
      <w:r w:rsidR="00840670" w:rsidRPr="00B804F6">
        <w:t>)</w:t>
      </w:r>
      <w:r w:rsidRPr="00B804F6">
        <w:t xml:space="preserve"> температуры воздуха</w:t>
      </w:r>
      <w:r w:rsidR="00E94845" w:rsidRPr="00B804F6">
        <w:t>.</w:t>
      </w:r>
      <w:r w:rsidRPr="00B804F6">
        <w:t xml:space="preserve"> 31,5% станций имели одно нарушение однородности</w:t>
      </w:r>
      <w:r w:rsidR="00331091" w:rsidRPr="00B804F6">
        <w:t>.</w:t>
      </w:r>
      <w:r w:rsidRPr="00B804F6">
        <w:t xml:space="preserve"> </w:t>
      </w:r>
      <w:r w:rsidR="00331091" w:rsidRPr="006D27C7">
        <w:t>Р</w:t>
      </w:r>
      <w:r w:rsidRPr="006D27C7">
        <w:t xml:space="preserve">яды данных на остальных станциях в среднем </w:t>
      </w:r>
      <w:r w:rsidR="005C3F1E" w:rsidRPr="006D27C7">
        <w:t xml:space="preserve">за год </w:t>
      </w:r>
      <w:r w:rsidRPr="006D27C7">
        <w:t>имели 2, 3 и 4 нарушения (</w:t>
      </w:r>
      <w:fldSimple w:instr=" REF _Ref151038251 \h  \* MERGEFORMAT ">
        <w:r w:rsidR="00840670" w:rsidRPr="006D27C7">
          <w:t>т</w:t>
        </w:r>
        <w:r w:rsidR="0080032F" w:rsidRPr="006D27C7">
          <w:t>абл</w:t>
        </w:r>
        <w:r w:rsidR="00331091" w:rsidRPr="006D27C7">
          <w:t>.</w:t>
        </w:r>
        <w:r w:rsidR="0080032F" w:rsidRPr="006D27C7">
          <w:t xml:space="preserve"> </w:t>
        </w:r>
        <w:r w:rsidR="0080032F" w:rsidRPr="006D27C7">
          <w:rPr>
            <w:noProof/>
          </w:rPr>
          <w:t>4</w:t>
        </w:r>
      </w:fldSimple>
      <w:r w:rsidRPr="006D27C7">
        <w:t>).</w:t>
      </w:r>
      <w:r w:rsidR="006C6870" w:rsidRPr="006D27C7">
        <w:t xml:space="preserve"> </w:t>
      </w:r>
    </w:p>
    <w:p w:rsidR="00D80800" w:rsidRPr="00FA1D24" w:rsidRDefault="00D80800" w:rsidP="005E5D9C">
      <w:pPr>
        <w:pStyle w:val="af6"/>
      </w:pPr>
    </w:p>
    <w:p w:rsidR="005C3F1E" w:rsidRPr="00CE0E7B" w:rsidRDefault="005C3F1E">
      <w:pPr>
        <w:pStyle w:val="user9"/>
        <w:rPr>
          <w:i w:val="0"/>
        </w:rPr>
      </w:pPr>
      <w:bookmarkStart w:id="3" w:name="_Ref151038251"/>
      <w:r w:rsidRPr="00CE0E7B">
        <w:rPr>
          <w:b/>
          <w:i w:val="0"/>
        </w:rPr>
        <w:t xml:space="preserve">Таблица </w:t>
      </w:r>
      <w:r w:rsidR="009D5C80" w:rsidRPr="00CE0E7B">
        <w:rPr>
          <w:b/>
          <w:i w:val="0"/>
        </w:rPr>
        <w:fldChar w:fldCharType="begin"/>
      </w:r>
      <w:r w:rsidR="00E06232" w:rsidRPr="00CE0E7B">
        <w:rPr>
          <w:b/>
          <w:i w:val="0"/>
        </w:rPr>
        <w:instrText xml:space="preserve"> SEQ Таблица \* ARABIC </w:instrText>
      </w:r>
      <w:r w:rsidR="009D5C80" w:rsidRPr="00CE0E7B">
        <w:rPr>
          <w:b/>
          <w:i w:val="0"/>
        </w:rPr>
        <w:fldChar w:fldCharType="separate"/>
      </w:r>
      <w:r w:rsidR="0080032F" w:rsidRPr="00CE0E7B">
        <w:rPr>
          <w:b/>
          <w:i w:val="0"/>
          <w:noProof/>
        </w:rPr>
        <w:t>4</w:t>
      </w:r>
      <w:r w:rsidR="009D5C80" w:rsidRPr="00CE0E7B">
        <w:rPr>
          <w:b/>
          <w:i w:val="0"/>
        </w:rPr>
        <w:fldChar w:fldCharType="end"/>
      </w:r>
      <w:bookmarkEnd w:id="3"/>
      <w:r w:rsidRPr="00CE0E7B">
        <w:rPr>
          <w:b/>
          <w:i w:val="0"/>
        </w:rPr>
        <w:t>.</w:t>
      </w:r>
      <w:r w:rsidRPr="00CE0E7B">
        <w:rPr>
          <w:i w:val="0"/>
        </w:rPr>
        <w:t xml:space="preserve"> Количество станций с нарушениями </w:t>
      </w:r>
      <w:r w:rsidRPr="001E4898">
        <w:rPr>
          <w:i w:val="0"/>
        </w:rPr>
        <w:t xml:space="preserve">однородности </w:t>
      </w:r>
      <w:r w:rsidR="00E46576" w:rsidRPr="001E4898">
        <w:rPr>
          <w:i w:val="0"/>
        </w:rPr>
        <w:t>месячных</w:t>
      </w:r>
      <w:r w:rsidRPr="00CE0E7B">
        <w:rPr>
          <w:i w:val="0"/>
        </w:rPr>
        <w:t xml:space="preserve"> данны</w:t>
      </w:r>
      <w:r w:rsidR="00E46576">
        <w:rPr>
          <w:i w:val="0"/>
        </w:rPr>
        <w:t>х</w:t>
      </w:r>
      <w:r w:rsidRPr="00CE0E7B">
        <w:rPr>
          <w:i w:val="0"/>
        </w:rPr>
        <w:t xml:space="preserve"> абсолютно</w:t>
      </w:r>
      <w:r w:rsidR="006C6870">
        <w:rPr>
          <w:i w:val="0"/>
        </w:rPr>
        <w:t>й</w:t>
      </w:r>
      <w:r w:rsidRPr="00CE0E7B">
        <w:rPr>
          <w:i w:val="0"/>
        </w:rPr>
        <w:t xml:space="preserve"> максим</w:t>
      </w:r>
      <w:r w:rsidR="006C6870">
        <w:rPr>
          <w:i w:val="0"/>
        </w:rPr>
        <w:t>альной</w:t>
      </w:r>
      <w:r w:rsidRPr="00CE0E7B">
        <w:rPr>
          <w:i w:val="0"/>
        </w:rPr>
        <w:t xml:space="preserve"> </w:t>
      </w:r>
      <w:r w:rsidR="00374905" w:rsidRPr="00CE0E7B">
        <w:rPr>
          <w:i w:val="0"/>
        </w:rPr>
        <w:t>(</w:t>
      </w:r>
      <w:proofErr w:type="spellStart"/>
      <w:r w:rsidR="00374905" w:rsidRPr="00CE0E7B">
        <w:rPr>
          <w:i w:val="0"/>
        </w:rPr>
        <w:t>Tmax</w:t>
      </w:r>
      <w:proofErr w:type="spellEnd"/>
      <w:r w:rsidR="00374905" w:rsidRPr="00CE0E7B">
        <w:rPr>
          <w:i w:val="0"/>
        </w:rPr>
        <w:t>)</w:t>
      </w:r>
      <w:r w:rsidR="00374905" w:rsidRPr="00374905">
        <w:rPr>
          <w:i w:val="0"/>
        </w:rPr>
        <w:t xml:space="preserve"> </w:t>
      </w:r>
      <w:r w:rsidR="006C6870">
        <w:rPr>
          <w:i w:val="0"/>
        </w:rPr>
        <w:t xml:space="preserve">и минимальной </w:t>
      </w:r>
      <w:r w:rsidR="00374905" w:rsidRPr="00CE0E7B">
        <w:rPr>
          <w:i w:val="0"/>
        </w:rPr>
        <w:t>(</w:t>
      </w:r>
      <w:proofErr w:type="spellStart"/>
      <w:r w:rsidR="00374905" w:rsidRPr="00CE0E7B">
        <w:rPr>
          <w:i w:val="0"/>
        </w:rPr>
        <w:t>Tm</w:t>
      </w:r>
      <w:proofErr w:type="spellEnd"/>
      <w:r w:rsidR="00374905">
        <w:rPr>
          <w:i w:val="0"/>
          <w:lang w:val="en-US"/>
        </w:rPr>
        <w:t>in</w:t>
      </w:r>
      <w:r w:rsidR="00374905" w:rsidRPr="00CE0E7B">
        <w:rPr>
          <w:i w:val="0"/>
        </w:rPr>
        <w:t>)</w:t>
      </w:r>
      <w:r w:rsidR="00374905" w:rsidRPr="00374905">
        <w:rPr>
          <w:i w:val="0"/>
        </w:rPr>
        <w:t xml:space="preserve"> </w:t>
      </w:r>
      <w:r w:rsidR="00E94845">
        <w:rPr>
          <w:i w:val="0"/>
        </w:rPr>
        <w:t>температуры воздуха</w:t>
      </w:r>
    </w:p>
    <w:p w:rsidR="005C3F1E" w:rsidRDefault="005C3F1E" w:rsidP="00331091">
      <w:pPr>
        <w:pStyle w:val="user9"/>
        <w:rPr>
          <w:i w:val="0"/>
          <w:lang w:val="en-US"/>
        </w:rPr>
      </w:pPr>
      <w:r w:rsidRPr="00CE0E7B">
        <w:rPr>
          <w:b/>
          <w:i w:val="0"/>
          <w:lang w:val="en-US"/>
        </w:rPr>
        <w:lastRenderedPageBreak/>
        <w:t xml:space="preserve">Table </w:t>
      </w:r>
      <w:r w:rsidR="00331091" w:rsidRPr="00CE0E7B">
        <w:rPr>
          <w:b/>
          <w:i w:val="0"/>
          <w:lang w:val="en-US"/>
        </w:rPr>
        <w:t>4</w:t>
      </w:r>
      <w:r w:rsidRPr="00CE0E7B">
        <w:rPr>
          <w:b/>
          <w:i w:val="0"/>
          <w:lang w:val="en-US"/>
        </w:rPr>
        <w:t>.</w:t>
      </w:r>
      <w:r w:rsidRPr="00CE0E7B">
        <w:rPr>
          <w:i w:val="0"/>
          <w:lang w:val="en-US"/>
        </w:rPr>
        <w:t xml:space="preserve"> </w:t>
      </w:r>
      <w:r w:rsidR="00173FC1" w:rsidRPr="00173FC1">
        <w:rPr>
          <w:i w:val="0"/>
          <w:lang w:val="en-US"/>
        </w:rPr>
        <w:t xml:space="preserve">The number of stations with homogeneity </w:t>
      </w:r>
      <w:r w:rsidR="00C032BF">
        <w:rPr>
          <w:i w:val="0"/>
          <w:lang w:val="en-US"/>
        </w:rPr>
        <w:t xml:space="preserve">gaps </w:t>
      </w:r>
      <w:r w:rsidR="00C032BF" w:rsidRPr="0032142A">
        <w:rPr>
          <w:i w:val="0"/>
          <w:lang w:val="en-US"/>
        </w:rPr>
        <w:t>in</w:t>
      </w:r>
      <w:r w:rsidR="00173FC1" w:rsidRPr="0032142A">
        <w:rPr>
          <w:i w:val="0"/>
          <w:lang w:val="en-US"/>
        </w:rPr>
        <w:t xml:space="preserve"> monthly</w:t>
      </w:r>
      <w:r w:rsidR="00173FC1" w:rsidRPr="00173FC1">
        <w:rPr>
          <w:i w:val="0"/>
          <w:lang w:val="en-US"/>
        </w:rPr>
        <w:t xml:space="preserve"> absolute maximum (</w:t>
      </w:r>
      <w:proofErr w:type="spellStart"/>
      <w:r w:rsidR="00173FC1" w:rsidRPr="00173FC1">
        <w:rPr>
          <w:i w:val="0"/>
          <w:lang w:val="en-US"/>
        </w:rPr>
        <w:t>Tmax</w:t>
      </w:r>
      <w:proofErr w:type="spellEnd"/>
      <w:r w:rsidR="00173FC1" w:rsidRPr="00173FC1">
        <w:rPr>
          <w:i w:val="0"/>
          <w:lang w:val="en-US"/>
        </w:rPr>
        <w:t>) and minimum (</w:t>
      </w:r>
      <w:proofErr w:type="spellStart"/>
      <w:r w:rsidR="00173FC1" w:rsidRPr="00173FC1">
        <w:rPr>
          <w:i w:val="0"/>
          <w:lang w:val="en-US"/>
        </w:rPr>
        <w:t>Tmin</w:t>
      </w:r>
      <w:proofErr w:type="spellEnd"/>
      <w:r w:rsidR="00173FC1" w:rsidRPr="00173FC1">
        <w:rPr>
          <w:i w:val="0"/>
          <w:lang w:val="en-US"/>
        </w:rPr>
        <w:t>) air temperature</w:t>
      </w:r>
      <w:r w:rsidR="00C032BF" w:rsidRPr="00C032BF">
        <w:rPr>
          <w:i w:val="0"/>
          <w:lang w:val="en-US"/>
        </w:rPr>
        <w:t xml:space="preserve"> </w:t>
      </w:r>
      <w:r w:rsidR="00C032BF" w:rsidRPr="00173FC1">
        <w:rPr>
          <w:i w:val="0"/>
          <w:lang w:val="en-US"/>
        </w:rPr>
        <w:t>data</w:t>
      </w:r>
    </w:p>
    <w:tbl>
      <w:tblPr>
        <w:tblW w:w="5000" w:type="pct"/>
        <w:tblLook w:val="04A0"/>
      </w:tblPr>
      <w:tblGrid>
        <w:gridCol w:w="1417"/>
        <w:gridCol w:w="1860"/>
        <w:gridCol w:w="2216"/>
        <w:gridCol w:w="1861"/>
        <w:gridCol w:w="2217"/>
      </w:tblGrid>
      <w:tr w:rsidR="0013577C" w:rsidRPr="006C6870" w:rsidTr="00AB6595">
        <w:trPr>
          <w:trHeight w:val="20"/>
        </w:trPr>
        <w:tc>
          <w:tcPr>
            <w:tcW w:w="572"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1C3F39" w:rsidRPr="00AB6595" w:rsidRDefault="003F6A47" w:rsidP="00AB6595">
            <w:pPr>
              <w:keepNext/>
              <w:keepLines/>
              <w:suppressAutoHyphens w:val="0"/>
              <w:spacing w:line="240" w:lineRule="auto"/>
              <w:jc w:val="center"/>
              <w:outlineLvl w:val="0"/>
              <w:rPr>
                <w:rFonts w:eastAsia="Times New Roman" w:cs="Times New Roman"/>
                <w:color w:val="000000"/>
                <w:szCs w:val="24"/>
                <w:lang w:val="en-US"/>
              </w:rPr>
            </w:pPr>
            <w:r w:rsidRPr="003F6A47">
              <w:rPr>
                <w:rFonts w:eastAsia="Times New Roman" w:cs="Times New Roman"/>
                <w:color w:val="000000"/>
                <w:szCs w:val="24"/>
              </w:rPr>
              <w:t>Количество</w:t>
            </w:r>
          </w:p>
          <w:p w:rsidR="0013577C" w:rsidRPr="006C6870" w:rsidRDefault="003F6A47" w:rsidP="00AB6595">
            <w:pPr>
              <w:keepNext/>
              <w:keepLines/>
              <w:suppressAutoHyphens w:val="0"/>
              <w:spacing w:line="240" w:lineRule="auto"/>
              <w:jc w:val="center"/>
              <w:outlineLvl w:val="0"/>
              <w:rPr>
                <w:rFonts w:eastAsia="Times New Roman" w:cs="Times New Roman"/>
                <w:color w:val="000000"/>
                <w:szCs w:val="24"/>
              </w:rPr>
            </w:pPr>
            <w:r w:rsidRPr="003F6A47">
              <w:rPr>
                <w:rFonts w:eastAsia="Times New Roman" w:cs="Times New Roman"/>
                <w:color w:val="000000"/>
                <w:szCs w:val="24"/>
              </w:rPr>
              <w:t>нарушений</w:t>
            </w:r>
          </w:p>
        </w:tc>
        <w:tc>
          <w:tcPr>
            <w:tcW w:w="2214" w:type="pct"/>
            <w:gridSpan w:val="2"/>
            <w:tcBorders>
              <w:top w:val="single" w:sz="4" w:space="0" w:color="auto"/>
              <w:left w:val="nil"/>
              <w:bottom w:val="single" w:sz="4" w:space="0" w:color="auto"/>
              <w:right w:val="single" w:sz="4" w:space="0" w:color="auto"/>
            </w:tcBorders>
            <w:shd w:val="clear" w:color="auto" w:fill="auto"/>
            <w:noWrap/>
            <w:vAlign w:val="bottom"/>
            <w:hideMark/>
          </w:tcPr>
          <w:p w:rsidR="0013577C" w:rsidRPr="006C6870" w:rsidRDefault="003F6A47" w:rsidP="00AB6595">
            <w:pPr>
              <w:keepNext/>
              <w:keepLines/>
              <w:suppressAutoHyphens w:val="0"/>
              <w:spacing w:line="240" w:lineRule="auto"/>
              <w:jc w:val="center"/>
              <w:outlineLvl w:val="0"/>
              <w:rPr>
                <w:rFonts w:eastAsia="Times New Roman" w:cs="Times New Roman"/>
                <w:color w:val="000000"/>
                <w:szCs w:val="24"/>
              </w:rPr>
            </w:pPr>
            <w:proofErr w:type="spellStart"/>
            <w:r w:rsidRPr="003F6A47">
              <w:rPr>
                <w:rFonts w:eastAsia="Times New Roman" w:cs="Times New Roman"/>
                <w:color w:val="000000"/>
                <w:szCs w:val="24"/>
              </w:rPr>
              <w:t>Tmax</w:t>
            </w:r>
            <w:proofErr w:type="spellEnd"/>
          </w:p>
        </w:tc>
        <w:tc>
          <w:tcPr>
            <w:tcW w:w="2214" w:type="pct"/>
            <w:gridSpan w:val="2"/>
            <w:tcBorders>
              <w:top w:val="single" w:sz="4" w:space="0" w:color="auto"/>
              <w:left w:val="nil"/>
              <w:bottom w:val="single" w:sz="4" w:space="0" w:color="auto"/>
              <w:right w:val="single" w:sz="4" w:space="0" w:color="auto"/>
            </w:tcBorders>
            <w:shd w:val="clear" w:color="auto" w:fill="auto"/>
            <w:noWrap/>
            <w:vAlign w:val="bottom"/>
            <w:hideMark/>
          </w:tcPr>
          <w:p w:rsidR="0013577C" w:rsidRPr="006C6870" w:rsidRDefault="003F6A47" w:rsidP="00AB6595">
            <w:pPr>
              <w:keepNext/>
              <w:keepLines/>
              <w:suppressAutoHyphens w:val="0"/>
              <w:spacing w:line="240" w:lineRule="auto"/>
              <w:jc w:val="center"/>
              <w:outlineLvl w:val="0"/>
              <w:rPr>
                <w:rFonts w:eastAsia="Times New Roman" w:cs="Times New Roman"/>
                <w:color w:val="000000"/>
                <w:szCs w:val="24"/>
              </w:rPr>
            </w:pPr>
            <w:proofErr w:type="spellStart"/>
            <w:r w:rsidRPr="003F6A47">
              <w:rPr>
                <w:rFonts w:eastAsia="Times New Roman" w:cs="Times New Roman"/>
                <w:color w:val="000000"/>
                <w:szCs w:val="24"/>
              </w:rPr>
              <w:t>Tmin</w:t>
            </w:r>
            <w:proofErr w:type="spellEnd"/>
          </w:p>
        </w:tc>
      </w:tr>
      <w:tr w:rsidR="0013577C" w:rsidRPr="006C6870" w:rsidTr="00AB6595">
        <w:trPr>
          <w:trHeight w:val="20"/>
        </w:trPr>
        <w:tc>
          <w:tcPr>
            <w:tcW w:w="572" w:type="pct"/>
            <w:vMerge/>
            <w:tcBorders>
              <w:top w:val="single" w:sz="4" w:space="0" w:color="auto"/>
              <w:left w:val="single" w:sz="4" w:space="0" w:color="auto"/>
              <w:bottom w:val="single" w:sz="4" w:space="0" w:color="000000"/>
              <w:right w:val="single" w:sz="4" w:space="0" w:color="auto"/>
            </w:tcBorders>
            <w:vAlign w:val="center"/>
            <w:hideMark/>
          </w:tcPr>
          <w:p w:rsidR="0013577C" w:rsidRPr="006C6870" w:rsidRDefault="0013577C" w:rsidP="00AB6595">
            <w:pPr>
              <w:suppressAutoHyphens w:val="0"/>
              <w:spacing w:line="240" w:lineRule="auto"/>
              <w:jc w:val="center"/>
              <w:rPr>
                <w:rFonts w:eastAsia="Times New Roman" w:cs="Times New Roman"/>
                <w:color w:val="000000"/>
                <w:szCs w:val="24"/>
              </w:rPr>
            </w:pP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Кол. станций</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Кол. станций, %</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Кол</w:t>
            </w:r>
            <w:r w:rsidRPr="003F6A47">
              <w:rPr>
                <w:rFonts w:eastAsia="Times New Roman" w:cs="Times New Roman"/>
                <w:color w:val="000000"/>
                <w:szCs w:val="24"/>
                <w:lang w:val="en-US"/>
              </w:rPr>
              <w:t>.</w:t>
            </w:r>
            <w:r w:rsidRPr="003F6A47">
              <w:rPr>
                <w:rFonts w:eastAsia="Times New Roman" w:cs="Times New Roman"/>
                <w:color w:val="000000"/>
                <w:szCs w:val="24"/>
              </w:rPr>
              <w:t xml:space="preserve"> станций</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Кол. станций, %</w:t>
            </w:r>
          </w:p>
        </w:tc>
      </w:tr>
      <w:tr w:rsidR="0013577C" w:rsidRPr="0032142A" w:rsidTr="00AB6595">
        <w:trPr>
          <w:trHeight w:val="2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0</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305</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59%</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304</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59%</w:t>
            </w:r>
          </w:p>
        </w:tc>
      </w:tr>
      <w:tr w:rsidR="0013577C" w:rsidRPr="006C6870" w:rsidTr="00AB6595">
        <w:trPr>
          <w:trHeight w:val="2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1</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163</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31%</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164</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32%</w:t>
            </w:r>
          </w:p>
        </w:tc>
      </w:tr>
      <w:tr w:rsidR="0013577C" w:rsidRPr="006C6870" w:rsidTr="00AB6595">
        <w:trPr>
          <w:trHeight w:val="2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2</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44</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8%</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45</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9%</w:t>
            </w:r>
          </w:p>
        </w:tc>
      </w:tr>
      <w:tr w:rsidR="0013577C" w:rsidRPr="006C6870" w:rsidTr="00AB6595">
        <w:trPr>
          <w:trHeight w:val="2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3</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5</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1%</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5</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1%</w:t>
            </w:r>
          </w:p>
        </w:tc>
      </w:tr>
      <w:tr w:rsidR="0013577C" w:rsidRPr="006C6870" w:rsidTr="00AB6595">
        <w:trPr>
          <w:trHeight w:val="2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4</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1</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0%</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13577C" w:rsidP="00AB6595">
            <w:pPr>
              <w:suppressAutoHyphens w:val="0"/>
              <w:spacing w:line="240" w:lineRule="auto"/>
              <w:jc w:val="center"/>
              <w:rPr>
                <w:rFonts w:eastAsia="Times New Roman" w:cs="Times New Roman"/>
                <w:color w:val="000000"/>
                <w:szCs w:val="24"/>
              </w:rPr>
            </w:pP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13577C" w:rsidP="00AB6595">
            <w:pPr>
              <w:suppressAutoHyphens w:val="0"/>
              <w:spacing w:line="240" w:lineRule="auto"/>
              <w:jc w:val="center"/>
              <w:rPr>
                <w:rFonts w:eastAsia="Times New Roman" w:cs="Times New Roman"/>
                <w:color w:val="000000"/>
                <w:szCs w:val="24"/>
              </w:rPr>
            </w:pPr>
          </w:p>
        </w:tc>
      </w:tr>
      <w:tr w:rsidR="0013577C" w:rsidRPr="006C6870" w:rsidTr="00AB6595">
        <w:trPr>
          <w:trHeight w:val="20"/>
        </w:trPr>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Всего</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518</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100%</w:t>
            </w:r>
          </w:p>
        </w:tc>
        <w:tc>
          <w:tcPr>
            <w:tcW w:w="1014"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518</w:t>
            </w:r>
          </w:p>
        </w:tc>
        <w:tc>
          <w:tcPr>
            <w:tcW w:w="1200" w:type="pct"/>
            <w:tcBorders>
              <w:top w:val="nil"/>
              <w:left w:val="nil"/>
              <w:bottom w:val="single" w:sz="4" w:space="0" w:color="auto"/>
              <w:right w:val="single" w:sz="4" w:space="0" w:color="auto"/>
            </w:tcBorders>
            <w:shd w:val="clear" w:color="auto" w:fill="auto"/>
            <w:noWrap/>
            <w:vAlign w:val="bottom"/>
            <w:hideMark/>
          </w:tcPr>
          <w:p w:rsidR="0013577C" w:rsidRPr="006C6870" w:rsidRDefault="003F6A47" w:rsidP="00AB6595">
            <w:pPr>
              <w:suppressAutoHyphens w:val="0"/>
              <w:spacing w:line="240" w:lineRule="auto"/>
              <w:jc w:val="center"/>
              <w:rPr>
                <w:rFonts w:eastAsia="Times New Roman" w:cs="Times New Roman"/>
                <w:color w:val="000000"/>
                <w:szCs w:val="24"/>
              </w:rPr>
            </w:pPr>
            <w:r w:rsidRPr="003F6A47">
              <w:rPr>
                <w:rFonts w:eastAsia="Times New Roman" w:cs="Times New Roman"/>
                <w:color w:val="000000"/>
                <w:szCs w:val="24"/>
              </w:rPr>
              <w:t>100%</w:t>
            </w:r>
          </w:p>
        </w:tc>
      </w:tr>
    </w:tbl>
    <w:p w:rsidR="0013577C" w:rsidRPr="001C3F39" w:rsidRDefault="0013577C" w:rsidP="005E5D9C">
      <w:pPr>
        <w:pStyle w:val="af6"/>
      </w:pPr>
    </w:p>
    <w:p w:rsidR="003740AF" w:rsidRDefault="00493CF7" w:rsidP="0087692C">
      <w:pPr>
        <w:pStyle w:val="af6"/>
      </w:pPr>
      <w:r>
        <w:t>Карты, построенные по результатам гомогенизации</w:t>
      </w:r>
      <w:r w:rsidRPr="00493CF7">
        <w:t>,</w:t>
      </w:r>
      <w:r>
        <w:t xml:space="preserve"> </w:t>
      </w:r>
      <w:r w:rsidR="00E06232">
        <w:t xml:space="preserve">позволили получить </w:t>
      </w:r>
      <w:r w:rsidR="00620363">
        <w:t>распределение</w:t>
      </w:r>
      <w:r w:rsidR="00E06232">
        <w:t xml:space="preserve"> экстремальных температур по неоднородным и однородным данным (табл. </w:t>
      </w:r>
      <w:r w:rsidR="001C3F39">
        <w:t>5</w:t>
      </w:r>
      <w:r w:rsidR="00E06232">
        <w:t>). Оказалось, что максим</w:t>
      </w:r>
      <w:r w:rsidR="00331091">
        <w:t>альные</w:t>
      </w:r>
      <w:r w:rsidR="00E06232">
        <w:t xml:space="preserve"> температуры по однородным данным выше на 0,96</w:t>
      </w:r>
      <w:proofErr w:type="gramStart"/>
      <w:r w:rsidR="00E06232">
        <w:t>°С</w:t>
      </w:r>
      <w:proofErr w:type="gramEnd"/>
      <w:r w:rsidR="00E06232">
        <w:t xml:space="preserve">, а </w:t>
      </w:r>
      <w:r w:rsidR="00C032BF">
        <w:t>среднее</w:t>
      </w:r>
      <w:r w:rsidR="00D439D9" w:rsidRPr="00D439D9">
        <w:t xml:space="preserve"> </w:t>
      </w:r>
      <w:r w:rsidR="00C032BF" w:rsidRPr="00C032BF">
        <w:t>значение</w:t>
      </w:r>
      <w:r w:rsidR="00E06232">
        <w:t xml:space="preserve"> </w:t>
      </w:r>
      <w:proofErr w:type="spellStart"/>
      <w:r w:rsidR="00E06232">
        <w:rPr>
          <w:lang w:val="en-US"/>
        </w:rPr>
        <w:t>Tmax</w:t>
      </w:r>
      <w:proofErr w:type="spellEnd"/>
      <w:r w:rsidR="00E06232">
        <w:t xml:space="preserve"> выше на 0,27°С (табл. </w:t>
      </w:r>
      <w:r w:rsidR="00D439D9" w:rsidRPr="00D439D9">
        <w:t>5</w:t>
      </w:r>
      <w:r w:rsidR="00E06232">
        <w:t xml:space="preserve">). Амплитуда изменения </w:t>
      </w:r>
      <w:r w:rsidR="00E06232" w:rsidRPr="001E4898">
        <w:t>абсолютного максимума температуры по однородным данным на 0,</w:t>
      </w:r>
      <w:r w:rsidR="00303069" w:rsidRPr="001E4898">
        <w:t>577</w:t>
      </w:r>
      <w:proofErr w:type="gramStart"/>
      <w:r w:rsidR="00E06232" w:rsidRPr="001E4898">
        <w:t>°С</w:t>
      </w:r>
      <w:proofErr w:type="gramEnd"/>
      <w:r w:rsidR="00E06232" w:rsidRPr="001E4898">
        <w:t xml:space="preserve"> выше, чем по неоднородным.</w:t>
      </w:r>
      <w:bookmarkStart w:id="4" w:name="_Ref203657148"/>
    </w:p>
    <w:p w:rsidR="000F30B3" w:rsidRPr="000F30B3" w:rsidRDefault="000F30B3" w:rsidP="0087692C">
      <w:pPr>
        <w:pStyle w:val="af6"/>
      </w:pPr>
      <w:r w:rsidRPr="005C3F1E">
        <w:t>А</w:t>
      </w:r>
      <w:r>
        <w:t>бсолютный минимум температуры по однородным данным ниже</w:t>
      </w:r>
      <w:r w:rsidRPr="00C032BF">
        <w:t xml:space="preserve"> </w:t>
      </w:r>
      <w:r>
        <w:t>на 1.75</w:t>
      </w:r>
      <w:proofErr w:type="gramStart"/>
      <w:r>
        <w:t>°С</w:t>
      </w:r>
      <w:proofErr w:type="gramEnd"/>
      <w:r>
        <w:t>, чем по неоднородным (</w:t>
      </w:r>
      <w:r w:rsidR="009D5C80">
        <w:fldChar w:fldCharType="begin"/>
      </w:r>
      <w:r>
        <w:instrText xml:space="preserve"> REF _Ref203657201 \h </w:instrText>
      </w:r>
      <w:r w:rsidR="009D5C80">
        <w:fldChar w:fldCharType="separate"/>
      </w:r>
      <w:r>
        <w:t>т</w:t>
      </w:r>
      <w:r w:rsidRPr="005C3F1E">
        <w:t>аб</w:t>
      </w:r>
      <w:r>
        <w:t>.</w:t>
      </w:r>
      <w:r w:rsidRPr="005C3F1E">
        <w:t xml:space="preserve"> </w:t>
      </w:r>
      <w:r w:rsidRPr="003F6A47">
        <w:rPr>
          <w:noProof/>
        </w:rPr>
        <w:t>5</w:t>
      </w:r>
      <w:r w:rsidR="009D5C80">
        <w:fldChar w:fldCharType="end"/>
      </w:r>
      <w:r>
        <w:t xml:space="preserve">). Средние минимумы согласно однородными и неоднородными данными по всей территории одинаковы. Максимальное значение </w:t>
      </w:r>
      <w:proofErr w:type="spellStart"/>
      <w:r>
        <w:rPr>
          <w:lang w:val="en-US"/>
        </w:rPr>
        <w:t>Tmin</w:t>
      </w:r>
      <w:proofErr w:type="spellEnd"/>
      <w:r w:rsidRPr="00182228">
        <w:t xml:space="preserve"> </w:t>
      </w:r>
      <w:r>
        <w:t>по однородным данным на 0.212</w:t>
      </w:r>
      <w:proofErr w:type="gramStart"/>
      <w:r>
        <w:t>°С</w:t>
      </w:r>
      <w:proofErr w:type="gramEnd"/>
      <w:r>
        <w:t xml:space="preserve"> выше, чем по неоднородным. </w:t>
      </w:r>
      <w:r w:rsidRPr="005C3F1E">
        <w:t>Амплитуда</w:t>
      </w:r>
      <w:r>
        <w:t xml:space="preserve"> изменения </w:t>
      </w:r>
      <w:proofErr w:type="spellStart"/>
      <w:r>
        <w:rPr>
          <w:lang w:val="en-US"/>
        </w:rPr>
        <w:t>Tmin</w:t>
      </w:r>
      <w:proofErr w:type="spellEnd"/>
      <w:r>
        <w:t xml:space="preserve"> </w:t>
      </w:r>
      <w:r w:rsidRPr="001E4898">
        <w:t>между минимальными и максимальными</w:t>
      </w:r>
      <w:r>
        <w:t xml:space="preserve"> значениями по однородным данным </w:t>
      </w:r>
      <w:r w:rsidRPr="005C3F1E">
        <w:t>выше</w:t>
      </w:r>
      <w:r>
        <w:t xml:space="preserve"> </w:t>
      </w:r>
      <w:r w:rsidRPr="005C5ED0">
        <w:t xml:space="preserve">на </w:t>
      </w:r>
      <w:r w:rsidRPr="00857B87">
        <w:rPr>
          <w:rFonts w:cs="Times New Roman"/>
          <w:szCs w:val="24"/>
        </w:rPr>
        <w:t>1,962</w:t>
      </w:r>
      <w:proofErr w:type="gramStart"/>
      <w:r w:rsidRPr="005C5ED0">
        <w:t>°С</w:t>
      </w:r>
      <w:proofErr w:type="gramEnd"/>
      <w:r w:rsidRPr="005C5ED0">
        <w:t>, чем</w:t>
      </w:r>
      <w:r>
        <w:t xml:space="preserve"> по неоднородным.</w:t>
      </w:r>
    </w:p>
    <w:p w:rsidR="00493CF7" w:rsidRDefault="00493CF7" w:rsidP="00493CF7">
      <w:pPr>
        <w:pStyle w:val="caption1"/>
        <w:rPr>
          <w:i w:val="0"/>
          <w:lang w:val="en-US"/>
        </w:rPr>
      </w:pPr>
      <w:bookmarkStart w:id="5" w:name="_Ref203657196"/>
      <w:r w:rsidRPr="000146B4">
        <w:rPr>
          <w:b/>
          <w:i w:val="0"/>
        </w:rPr>
        <w:t xml:space="preserve">Таблица </w:t>
      </w:r>
      <w:bookmarkEnd w:id="5"/>
      <w:r w:rsidRPr="000146B4">
        <w:rPr>
          <w:b/>
          <w:i w:val="0"/>
        </w:rPr>
        <w:t>5.</w:t>
      </w:r>
      <w:r w:rsidRPr="000146B4">
        <w:rPr>
          <w:i w:val="0"/>
        </w:rPr>
        <w:t xml:space="preserve"> Абсолютная максимальная (</w:t>
      </w:r>
      <w:proofErr w:type="spellStart"/>
      <w:r w:rsidRPr="000146B4">
        <w:rPr>
          <w:i w:val="0"/>
          <w:lang w:val="en-US"/>
        </w:rPr>
        <w:t>Tmax</w:t>
      </w:r>
      <w:proofErr w:type="spellEnd"/>
      <w:r w:rsidRPr="000146B4">
        <w:rPr>
          <w:i w:val="0"/>
        </w:rPr>
        <w:t>) и минимальная (</w:t>
      </w:r>
      <w:proofErr w:type="spellStart"/>
      <w:r w:rsidRPr="000146B4">
        <w:rPr>
          <w:i w:val="0"/>
          <w:lang w:val="en-US"/>
        </w:rPr>
        <w:t>Tmin</w:t>
      </w:r>
      <w:proofErr w:type="spellEnd"/>
      <w:r w:rsidRPr="000146B4">
        <w:rPr>
          <w:i w:val="0"/>
        </w:rPr>
        <w:t>) температура воздуха согласно неоднородным (</w:t>
      </w:r>
      <w:proofErr w:type="spellStart"/>
      <w:r w:rsidRPr="000146B4">
        <w:rPr>
          <w:i w:val="0"/>
          <w:lang w:val="en-US"/>
        </w:rPr>
        <w:t>Tobs</w:t>
      </w:r>
      <w:proofErr w:type="spellEnd"/>
      <w:r w:rsidRPr="000146B4">
        <w:rPr>
          <w:i w:val="0"/>
        </w:rPr>
        <w:t>) и однородным (</w:t>
      </w:r>
      <w:proofErr w:type="spellStart"/>
      <w:r w:rsidRPr="000146B4">
        <w:rPr>
          <w:i w:val="0"/>
          <w:lang w:val="en-US"/>
        </w:rPr>
        <w:t>Thgn</w:t>
      </w:r>
      <w:proofErr w:type="spellEnd"/>
      <w:r w:rsidRPr="000146B4">
        <w:rPr>
          <w:i w:val="0"/>
        </w:rPr>
        <w:t>) данным (</w:t>
      </w:r>
      <w:r w:rsidRPr="000146B4">
        <w:rPr>
          <w:rFonts w:ascii="Calibri" w:hAnsi="Calibri"/>
          <w:i w:val="0"/>
        </w:rPr>
        <w:t>°</w:t>
      </w:r>
      <w:r w:rsidRPr="000146B4">
        <w:rPr>
          <w:i w:val="0"/>
        </w:rPr>
        <w:t xml:space="preserve">С). </w:t>
      </w:r>
      <w:r w:rsidRPr="000146B4">
        <w:rPr>
          <w:i w:val="0"/>
        </w:rPr>
        <w:br/>
      </w:r>
      <w:proofErr w:type="gramStart"/>
      <w:r w:rsidRPr="000146B4">
        <w:rPr>
          <w:b/>
          <w:i w:val="0"/>
          <w:lang w:val="en-US"/>
        </w:rPr>
        <w:t>Table 5.</w:t>
      </w:r>
      <w:proofErr w:type="gramEnd"/>
      <w:r w:rsidRPr="000146B4">
        <w:rPr>
          <w:i w:val="0"/>
          <w:lang w:val="en-US"/>
        </w:rPr>
        <w:t xml:space="preserve"> The absolute maximum (</w:t>
      </w:r>
      <w:proofErr w:type="spellStart"/>
      <w:r w:rsidRPr="000146B4">
        <w:rPr>
          <w:i w:val="0"/>
          <w:lang w:val="en-US"/>
        </w:rPr>
        <w:t>Tmax</w:t>
      </w:r>
      <w:proofErr w:type="spellEnd"/>
      <w:r w:rsidRPr="000146B4">
        <w:rPr>
          <w:i w:val="0"/>
          <w:lang w:val="en-US"/>
        </w:rPr>
        <w:t>) and minimum (</w:t>
      </w:r>
      <w:proofErr w:type="spellStart"/>
      <w:r w:rsidRPr="000146B4">
        <w:rPr>
          <w:i w:val="0"/>
          <w:lang w:val="en-US"/>
        </w:rPr>
        <w:t>Tmin</w:t>
      </w:r>
      <w:proofErr w:type="spellEnd"/>
      <w:r w:rsidRPr="000146B4">
        <w:rPr>
          <w:i w:val="0"/>
          <w:lang w:val="en-US"/>
        </w:rPr>
        <w:t>) air temperature according to heterogeneous (</w:t>
      </w:r>
      <w:proofErr w:type="spellStart"/>
      <w:r w:rsidRPr="000146B4">
        <w:rPr>
          <w:i w:val="0"/>
          <w:lang w:val="en-US"/>
        </w:rPr>
        <w:t>Tobs</w:t>
      </w:r>
      <w:proofErr w:type="spellEnd"/>
      <w:r w:rsidRPr="000146B4">
        <w:rPr>
          <w:i w:val="0"/>
          <w:lang w:val="en-US"/>
        </w:rPr>
        <w:t>) and homogeneous (</w:t>
      </w:r>
      <w:proofErr w:type="spellStart"/>
      <w:r w:rsidRPr="000146B4">
        <w:rPr>
          <w:i w:val="0"/>
          <w:lang w:val="en-US"/>
        </w:rPr>
        <w:t>Thgn</w:t>
      </w:r>
      <w:proofErr w:type="spellEnd"/>
      <w:r w:rsidRPr="000146B4">
        <w:rPr>
          <w:i w:val="0"/>
          <w:lang w:val="en-US"/>
        </w:rPr>
        <w:t>) data (°C)</w:t>
      </w:r>
    </w:p>
    <w:tbl>
      <w:tblPr>
        <w:tblW w:w="5000" w:type="pct"/>
        <w:tblLook w:val="04A0"/>
      </w:tblPr>
      <w:tblGrid>
        <w:gridCol w:w="1507"/>
        <w:gridCol w:w="1062"/>
        <w:gridCol w:w="1062"/>
        <w:gridCol w:w="1813"/>
        <w:gridCol w:w="1158"/>
        <w:gridCol w:w="1158"/>
        <w:gridCol w:w="1811"/>
      </w:tblGrid>
      <w:tr w:rsidR="00493CF7" w:rsidRPr="00857B87" w:rsidTr="006933C9">
        <w:trPr>
          <w:trHeight w:val="312"/>
        </w:trPr>
        <w:tc>
          <w:tcPr>
            <w:tcW w:w="787"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93CF7" w:rsidRPr="00857B87" w:rsidRDefault="00493CF7" w:rsidP="006933C9">
            <w:pPr>
              <w:suppressAutoHyphens w:val="0"/>
              <w:spacing w:line="240" w:lineRule="auto"/>
              <w:jc w:val="center"/>
              <w:rPr>
                <w:rFonts w:eastAsia="Times New Roman" w:cs="Times New Roman"/>
                <w:color w:val="000000"/>
                <w:szCs w:val="24"/>
              </w:rPr>
            </w:pPr>
            <w:proofErr w:type="spellStart"/>
            <w:r w:rsidRPr="00857B87">
              <w:rPr>
                <w:rFonts w:eastAsia="Times New Roman" w:cs="Times New Roman"/>
                <w:color w:val="000000"/>
                <w:szCs w:val="24"/>
              </w:rPr>
              <w:t>Ta</w:t>
            </w:r>
            <w:proofErr w:type="spellEnd"/>
          </w:p>
        </w:tc>
        <w:tc>
          <w:tcPr>
            <w:tcW w:w="2056" w:type="pct"/>
            <w:gridSpan w:val="3"/>
            <w:tcBorders>
              <w:top w:val="single" w:sz="4" w:space="0" w:color="auto"/>
              <w:left w:val="nil"/>
              <w:bottom w:val="single" w:sz="4" w:space="0" w:color="auto"/>
              <w:right w:val="single" w:sz="4" w:space="0" w:color="auto"/>
            </w:tcBorders>
            <w:shd w:val="clear" w:color="auto" w:fill="auto"/>
            <w:noWrap/>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proofErr w:type="spellStart"/>
            <w:r w:rsidRPr="00857B87">
              <w:rPr>
                <w:rFonts w:eastAsia="Times New Roman" w:cs="Times New Roman"/>
                <w:color w:val="000000"/>
                <w:szCs w:val="24"/>
              </w:rPr>
              <w:t>Tmax</w:t>
            </w:r>
            <w:proofErr w:type="spellEnd"/>
          </w:p>
        </w:tc>
        <w:tc>
          <w:tcPr>
            <w:tcW w:w="2157" w:type="pct"/>
            <w:gridSpan w:val="3"/>
            <w:tcBorders>
              <w:top w:val="single" w:sz="4" w:space="0" w:color="auto"/>
              <w:left w:val="nil"/>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proofErr w:type="spellStart"/>
            <w:r w:rsidRPr="00857B87">
              <w:rPr>
                <w:rFonts w:eastAsia="Times New Roman" w:cs="Times New Roman"/>
                <w:color w:val="000000"/>
                <w:szCs w:val="24"/>
              </w:rPr>
              <w:t>Tmin</w:t>
            </w:r>
            <w:proofErr w:type="spellEnd"/>
          </w:p>
        </w:tc>
      </w:tr>
      <w:tr w:rsidR="00493CF7" w:rsidRPr="00857B87" w:rsidTr="006933C9">
        <w:trPr>
          <w:trHeight w:val="360"/>
        </w:trPr>
        <w:tc>
          <w:tcPr>
            <w:tcW w:w="787" w:type="pct"/>
            <w:vMerge/>
            <w:tcBorders>
              <w:top w:val="single" w:sz="4" w:space="0" w:color="auto"/>
              <w:left w:val="single" w:sz="4" w:space="0" w:color="auto"/>
              <w:bottom w:val="single" w:sz="4" w:space="0" w:color="000000"/>
              <w:right w:val="single" w:sz="4" w:space="0" w:color="auto"/>
            </w:tcBorders>
            <w:vAlign w:val="center"/>
            <w:hideMark/>
          </w:tcPr>
          <w:p w:rsidR="00493CF7" w:rsidRPr="00857B87" w:rsidRDefault="00493CF7" w:rsidP="006933C9">
            <w:pPr>
              <w:suppressAutoHyphens w:val="0"/>
              <w:spacing w:line="240" w:lineRule="auto"/>
              <w:rPr>
                <w:rFonts w:eastAsia="Times New Roman" w:cs="Times New Roman"/>
                <w:color w:val="000000"/>
                <w:szCs w:val="24"/>
              </w:rPr>
            </w:pPr>
          </w:p>
        </w:tc>
        <w:tc>
          <w:tcPr>
            <w:tcW w:w="555" w:type="pct"/>
            <w:tcBorders>
              <w:top w:val="nil"/>
              <w:left w:val="nil"/>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proofErr w:type="spellStart"/>
            <w:r w:rsidRPr="00857B87">
              <w:rPr>
                <w:rFonts w:eastAsia="Times New Roman" w:cs="Times New Roman"/>
                <w:color w:val="000000"/>
                <w:szCs w:val="24"/>
              </w:rPr>
              <w:t>Tobs</w:t>
            </w:r>
            <w:proofErr w:type="spellEnd"/>
          </w:p>
        </w:tc>
        <w:tc>
          <w:tcPr>
            <w:tcW w:w="555" w:type="pct"/>
            <w:tcBorders>
              <w:top w:val="nil"/>
              <w:left w:val="nil"/>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proofErr w:type="spellStart"/>
            <w:r w:rsidRPr="00857B87">
              <w:rPr>
                <w:rFonts w:eastAsia="Times New Roman" w:cs="Times New Roman"/>
                <w:color w:val="000000"/>
                <w:szCs w:val="24"/>
              </w:rPr>
              <w:t>Thgn</w:t>
            </w:r>
            <w:proofErr w:type="spellEnd"/>
          </w:p>
        </w:tc>
        <w:tc>
          <w:tcPr>
            <w:tcW w:w="947" w:type="pct"/>
            <w:tcBorders>
              <w:top w:val="nil"/>
              <w:left w:val="nil"/>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proofErr w:type="spellStart"/>
            <w:r w:rsidRPr="00857B87">
              <w:rPr>
                <w:rFonts w:eastAsia="Times New Roman" w:cs="Times New Roman"/>
                <w:color w:val="000000"/>
                <w:szCs w:val="24"/>
              </w:rPr>
              <w:t>Tobs-Thgn</w:t>
            </w:r>
            <w:proofErr w:type="spellEnd"/>
          </w:p>
        </w:tc>
        <w:tc>
          <w:tcPr>
            <w:tcW w:w="605" w:type="pct"/>
            <w:tcBorders>
              <w:top w:val="nil"/>
              <w:left w:val="nil"/>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proofErr w:type="spellStart"/>
            <w:r w:rsidRPr="00857B87">
              <w:rPr>
                <w:rFonts w:eastAsia="Times New Roman" w:cs="Times New Roman"/>
                <w:color w:val="000000"/>
                <w:szCs w:val="24"/>
              </w:rPr>
              <w:t>Tobs</w:t>
            </w:r>
            <w:proofErr w:type="spellEnd"/>
          </w:p>
        </w:tc>
        <w:tc>
          <w:tcPr>
            <w:tcW w:w="605" w:type="pct"/>
            <w:tcBorders>
              <w:top w:val="nil"/>
              <w:left w:val="nil"/>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proofErr w:type="spellStart"/>
            <w:r w:rsidRPr="00857B87">
              <w:rPr>
                <w:rFonts w:eastAsia="Times New Roman" w:cs="Times New Roman"/>
                <w:color w:val="000000"/>
                <w:szCs w:val="24"/>
              </w:rPr>
              <w:t>Thgn</w:t>
            </w:r>
            <w:proofErr w:type="spellEnd"/>
          </w:p>
        </w:tc>
        <w:tc>
          <w:tcPr>
            <w:tcW w:w="947" w:type="pct"/>
            <w:tcBorders>
              <w:top w:val="nil"/>
              <w:left w:val="nil"/>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proofErr w:type="spellStart"/>
            <w:r w:rsidRPr="00857B87">
              <w:rPr>
                <w:rFonts w:eastAsia="Times New Roman" w:cs="Times New Roman"/>
                <w:color w:val="000000"/>
                <w:szCs w:val="24"/>
              </w:rPr>
              <w:t>Tobs-Thgn</w:t>
            </w:r>
            <w:proofErr w:type="spellEnd"/>
          </w:p>
        </w:tc>
      </w:tr>
      <w:tr w:rsidR="00493CF7" w:rsidRPr="00857B87" w:rsidTr="006933C9">
        <w:trPr>
          <w:trHeight w:val="360"/>
        </w:trPr>
        <w:tc>
          <w:tcPr>
            <w:tcW w:w="787" w:type="pct"/>
            <w:tcBorders>
              <w:top w:val="nil"/>
              <w:left w:val="single" w:sz="4" w:space="0" w:color="auto"/>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rPr>
                <w:rFonts w:eastAsia="Times New Roman" w:cs="Times New Roman"/>
                <w:color w:val="000000"/>
                <w:szCs w:val="24"/>
              </w:rPr>
            </w:pPr>
            <w:proofErr w:type="spellStart"/>
            <w:r>
              <w:rPr>
                <w:rFonts w:eastAsia="Times New Roman" w:cs="Times New Roman"/>
                <w:color w:val="000000"/>
                <w:szCs w:val="24"/>
              </w:rPr>
              <w:t>Min</w:t>
            </w:r>
            <w:proofErr w:type="spellEnd"/>
          </w:p>
        </w:tc>
        <w:tc>
          <w:tcPr>
            <w:tcW w:w="55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23,367</w:t>
            </w:r>
          </w:p>
        </w:tc>
        <w:tc>
          <w:tcPr>
            <w:tcW w:w="55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23,750</w:t>
            </w:r>
          </w:p>
        </w:tc>
        <w:tc>
          <w:tcPr>
            <w:tcW w:w="947"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-0,383</w:t>
            </w:r>
          </w:p>
        </w:tc>
        <w:tc>
          <w:tcPr>
            <w:tcW w:w="60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-62,531</w:t>
            </w:r>
          </w:p>
        </w:tc>
        <w:tc>
          <w:tcPr>
            <w:tcW w:w="60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-64,282</w:t>
            </w:r>
          </w:p>
        </w:tc>
        <w:tc>
          <w:tcPr>
            <w:tcW w:w="947"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1,750</w:t>
            </w:r>
          </w:p>
        </w:tc>
      </w:tr>
      <w:tr w:rsidR="00493CF7" w:rsidRPr="00857B87" w:rsidTr="006933C9">
        <w:trPr>
          <w:trHeight w:val="360"/>
        </w:trPr>
        <w:tc>
          <w:tcPr>
            <w:tcW w:w="787" w:type="pct"/>
            <w:tcBorders>
              <w:top w:val="nil"/>
              <w:left w:val="single" w:sz="4" w:space="0" w:color="auto"/>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rPr>
                <w:rFonts w:eastAsia="Times New Roman" w:cs="Times New Roman"/>
                <w:color w:val="000000"/>
                <w:szCs w:val="24"/>
              </w:rPr>
            </w:pPr>
            <w:proofErr w:type="spellStart"/>
            <w:r>
              <w:rPr>
                <w:rFonts w:eastAsia="Times New Roman" w:cs="Times New Roman"/>
                <w:color w:val="000000"/>
                <w:szCs w:val="24"/>
              </w:rPr>
              <w:t>Max</w:t>
            </w:r>
            <w:proofErr w:type="spellEnd"/>
          </w:p>
        </w:tc>
        <w:tc>
          <w:tcPr>
            <w:tcW w:w="55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43,209</w:t>
            </w:r>
          </w:p>
        </w:tc>
        <w:tc>
          <w:tcPr>
            <w:tcW w:w="55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44,169</w:t>
            </w:r>
          </w:p>
        </w:tc>
        <w:tc>
          <w:tcPr>
            <w:tcW w:w="947"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-0,960</w:t>
            </w:r>
          </w:p>
        </w:tc>
        <w:tc>
          <w:tcPr>
            <w:tcW w:w="60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-23,806</w:t>
            </w:r>
          </w:p>
        </w:tc>
        <w:tc>
          <w:tcPr>
            <w:tcW w:w="60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-23,595</w:t>
            </w:r>
          </w:p>
        </w:tc>
        <w:tc>
          <w:tcPr>
            <w:tcW w:w="947"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-0,212</w:t>
            </w:r>
          </w:p>
        </w:tc>
      </w:tr>
      <w:tr w:rsidR="00493CF7" w:rsidRPr="00857B87" w:rsidTr="006933C9">
        <w:trPr>
          <w:trHeight w:val="360"/>
        </w:trPr>
        <w:tc>
          <w:tcPr>
            <w:tcW w:w="787" w:type="pct"/>
            <w:tcBorders>
              <w:top w:val="nil"/>
              <w:left w:val="single" w:sz="4" w:space="0" w:color="auto"/>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rPr>
                <w:rFonts w:eastAsia="Times New Roman" w:cs="Times New Roman"/>
                <w:color w:val="000000"/>
                <w:szCs w:val="24"/>
              </w:rPr>
            </w:pPr>
            <w:proofErr w:type="spellStart"/>
            <w:r>
              <w:rPr>
                <w:rFonts w:eastAsia="Times New Roman" w:cs="Times New Roman"/>
                <w:color w:val="000000"/>
                <w:szCs w:val="24"/>
              </w:rPr>
              <w:t>Mean</w:t>
            </w:r>
            <w:proofErr w:type="spellEnd"/>
          </w:p>
        </w:tc>
        <w:tc>
          <w:tcPr>
            <w:tcW w:w="55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35,298</w:t>
            </w:r>
          </w:p>
        </w:tc>
        <w:tc>
          <w:tcPr>
            <w:tcW w:w="55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35,568</w:t>
            </w:r>
          </w:p>
        </w:tc>
        <w:tc>
          <w:tcPr>
            <w:tcW w:w="947"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-0,270</w:t>
            </w:r>
          </w:p>
        </w:tc>
        <w:tc>
          <w:tcPr>
            <w:tcW w:w="60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-51,416</w:t>
            </w:r>
          </w:p>
        </w:tc>
        <w:tc>
          <w:tcPr>
            <w:tcW w:w="60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-51,413</w:t>
            </w:r>
          </w:p>
        </w:tc>
        <w:tc>
          <w:tcPr>
            <w:tcW w:w="947"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-0,003</w:t>
            </w:r>
          </w:p>
        </w:tc>
      </w:tr>
      <w:tr w:rsidR="00493CF7" w:rsidRPr="00857B87" w:rsidTr="006933C9">
        <w:trPr>
          <w:trHeight w:val="360"/>
        </w:trPr>
        <w:tc>
          <w:tcPr>
            <w:tcW w:w="787" w:type="pct"/>
            <w:tcBorders>
              <w:top w:val="nil"/>
              <w:left w:val="single" w:sz="4" w:space="0" w:color="auto"/>
              <w:bottom w:val="single" w:sz="4" w:space="0" w:color="auto"/>
              <w:right w:val="single" w:sz="4" w:space="0" w:color="auto"/>
            </w:tcBorders>
            <w:shd w:val="clear" w:color="000000" w:fill="FFFFFF"/>
            <w:vAlign w:val="bottom"/>
            <w:hideMark/>
          </w:tcPr>
          <w:p w:rsidR="00493CF7" w:rsidRPr="00857B87" w:rsidRDefault="00493CF7" w:rsidP="006933C9">
            <w:pPr>
              <w:suppressAutoHyphens w:val="0"/>
              <w:spacing w:line="240" w:lineRule="auto"/>
              <w:rPr>
                <w:rFonts w:eastAsia="Times New Roman" w:cs="Times New Roman"/>
                <w:color w:val="000000"/>
                <w:szCs w:val="24"/>
              </w:rPr>
            </w:pPr>
            <w:proofErr w:type="spellStart"/>
            <w:r>
              <w:rPr>
                <w:rFonts w:eastAsia="Times New Roman" w:cs="Times New Roman"/>
                <w:color w:val="000000"/>
                <w:szCs w:val="24"/>
              </w:rPr>
              <w:t>Std</w:t>
            </w:r>
            <w:proofErr w:type="spellEnd"/>
            <w:r>
              <w:rPr>
                <w:rFonts w:eastAsia="Times New Roman" w:cs="Times New Roman"/>
                <w:color w:val="000000"/>
                <w:szCs w:val="24"/>
              </w:rPr>
              <w:t xml:space="preserve"> </w:t>
            </w:r>
            <w:proofErr w:type="spellStart"/>
            <w:r>
              <w:rPr>
                <w:rFonts w:eastAsia="Times New Roman" w:cs="Times New Roman"/>
                <w:color w:val="000000"/>
                <w:szCs w:val="24"/>
              </w:rPr>
              <w:t>dev</w:t>
            </w:r>
            <w:proofErr w:type="spellEnd"/>
            <w:r>
              <w:rPr>
                <w:rFonts w:eastAsia="Times New Roman" w:cs="Times New Roman"/>
                <w:color w:val="000000"/>
                <w:szCs w:val="24"/>
              </w:rPr>
              <w:t>.</w:t>
            </w:r>
          </w:p>
        </w:tc>
        <w:tc>
          <w:tcPr>
            <w:tcW w:w="55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2,939</w:t>
            </w:r>
          </w:p>
        </w:tc>
        <w:tc>
          <w:tcPr>
            <w:tcW w:w="55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3,001</w:t>
            </w:r>
          </w:p>
        </w:tc>
        <w:tc>
          <w:tcPr>
            <w:tcW w:w="947"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-0,062</w:t>
            </w:r>
          </w:p>
        </w:tc>
        <w:tc>
          <w:tcPr>
            <w:tcW w:w="60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6,811</w:t>
            </w:r>
          </w:p>
        </w:tc>
        <w:tc>
          <w:tcPr>
            <w:tcW w:w="60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6,853</w:t>
            </w:r>
          </w:p>
        </w:tc>
        <w:tc>
          <w:tcPr>
            <w:tcW w:w="947"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-0,042</w:t>
            </w:r>
          </w:p>
        </w:tc>
      </w:tr>
      <w:tr w:rsidR="00493CF7" w:rsidRPr="00857B87" w:rsidTr="006933C9">
        <w:trPr>
          <w:trHeight w:val="360"/>
        </w:trPr>
        <w:tc>
          <w:tcPr>
            <w:tcW w:w="787" w:type="pct"/>
            <w:tcBorders>
              <w:top w:val="nil"/>
              <w:left w:val="single" w:sz="4" w:space="0" w:color="auto"/>
              <w:bottom w:val="single" w:sz="4" w:space="0" w:color="auto"/>
              <w:right w:val="single" w:sz="4" w:space="0" w:color="auto"/>
            </w:tcBorders>
            <w:shd w:val="clear" w:color="auto" w:fill="auto"/>
            <w:noWrap/>
            <w:vAlign w:val="bottom"/>
            <w:hideMark/>
          </w:tcPr>
          <w:p w:rsidR="00493CF7" w:rsidRPr="00857B87" w:rsidRDefault="00493CF7" w:rsidP="006933C9">
            <w:pPr>
              <w:suppressAutoHyphens w:val="0"/>
              <w:spacing w:line="240" w:lineRule="auto"/>
              <w:rPr>
                <w:rFonts w:eastAsia="Times New Roman" w:cs="Times New Roman"/>
                <w:color w:val="000000"/>
                <w:szCs w:val="24"/>
              </w:rPr>
            </w:pPr>
            <w:proofErr w:type="spellStart"/>
            <w:r w:rsidRPr="00857B87">
              <w:rPr>
                <w:rFonts w:eastAsia="Times New Roman" w:cs="Times New Roman"/>
                <w:color w:val="000000"/>
                <w:szCs w:val="24"/>
              </w:rPr>
              <w:t>Amplitude</w:t>
            </w:r>
            <w:proofErr w:type="spellEnd"/>
          </w:p>
        </w:tc>
        <w:tc>
          <w:tcPr>
            <w:tcW w:w="55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19,842</w:t>
            </w:r>
          </w:p>
        </w:tc>
        <w:tc>
          <w:tcPr>
            <w:tcW w:w="55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20,419</w:t>
            </w:r>
          </w:p>
        </w:tc>
        <w:tc>
          <w:tcPr>
            <w:tcW w:w="947"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-0,577</w:t>
            </w:r>
          </w:p>
        </w:tc>
        <w:tc>
          <w:tcPr>
            <w:tcW w:w="60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38,725</w:t>
            </w:r>
          </w:p>
        </w:tc>
        <w:tc>
          <w:tcPr>
            <w:tcW w:w="605"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40,687</w:t>
            </w:r>
          </w:p>
        </w:tc>
        <w:tc>
          <w:tcPr>
            <w:tcW w:w="947" w:type="pct"/>
            <w:tcBorders>
              <w:top w:val="nil"/>
              <w:left w:val="nil"/>
              <w:bottom w:val="single" w:sz="4" w:space="0" w:color="auto"/>
              <w:right w:val="single" w:sz="4" w:space="0" w:color="auto"/>
            </w:tcBorders>
            <w:shd w:val="clear" w:color="auto" w:fill="auto"/>
            <w:vAlign w:val="bottom"/>
            <w:hideMark/>
          </w:tcPr>
          <w:p w:rsidR="00493CF7" w:rsidRPr="00857B87" w:rsidRDefault="00493CF7" w:rsidP="006933C9">
            <w:pPr>
              <w:suppressAutoHyphens w:val="0"/>
              <w:spacing w:line="240" w:lineRule="auto"/>
              <w:jc w:val="center"/>
              <w:rPr>
                <w:rFonts w:eastAsia="Times New Roman" w:cs="Times New Roman"/>
                <w:color w:val="000000"/>
                <w:szCs w:val="24"/>
              </w:rPr>
            </w:pPr>
            <w:r w:rsidRPr="00857B87">
              <w:rPr>
                <w:rFonts w:eastAsia="Times New Roman" w:cs="Times New Roman"/>
                <w:color w:val="000000"/>
                <w:szCs w:val="24"/>
              </w:rPr>
              <w:t>-1,962</w:t>
            </w:r>
          </w:p>
        </w:tc>
      </w:tr>
    </w:tbl>
    <w:p w:rsidR="00493CF7" w:rsidRDefault="00493CF7" w:rsidP="00493CF7"/>
    <w:p w:rsidR="00493CF7" w:rsidRDefault="00493CF7" w:rsidP="0087692C">
      <w:pPr>
        <w:pStyle w:val="af6"/>
      </w:pPr>
      <w:r>
        <w:t>Карт</w:t>
      </w:r>
      <w:r w:rsidR="00386513">
        <w:t>а распределения ошибки неоднородных данных максимальной температуры воздуха за год показала</w:t>
      </w:r>
      <w:r>
        <w:t>,</w:t>
      </w:r>
      <w:r w:rsidR="00386513">
        <w:t xml:space="preserve"> что на юге ЕЧР и Урала, севере Центральной Сибири ряды </w:t>
      </w:r>
      <w:r w:rsidR="00386513">
        <w:lastRenderedPageBreak/>
        <w:t>неоднородных данных</w:t>
      </w:r>
      <w:r>
        <w:t xml:space="preserve"> </w:t>
      </w:r>
      <w:r w:rsidR="00386513">
        <w:t xml:space="preserve">были занижены от </w:t>
      </w:r>
      <w:r w:rsidR="00386513" w:rsidRPr="00386513">
        <w:t>-0.1°</w:t>
      </w:r>
      <w:r w:rsidR="00386513" w:rsidRPr="00386513">
        <w:rPr>
          <w:lang w:val="en-US"/>
        </w:rPr>
        <w:t>C</w:t>
      </w:r>
      <w:r w:rsidR="00386513">
        <w:t xml:space="preserve"> до -1.7</w:t>
      </w:r>
      <w:r w:rsidR="00386513" w:rsidRPr="00386513">
        <w:t>°</w:t>
      </w:r>
      <w:r w:rsidR="00386513" w:rsidRPr="00386513">
        <w:rPr>
          <w:lang w:val="en-US"/>
        </w:rPr>
        <w:t>C</w:t>
      </w:r>
      <w:r w:rsidR="00784762">
        <w:t>, а данные севера ЕЧР, Восточной Сибири и юга Центральной Сибири были завышены от нуля до 0,3</w:t>
      </w:r>
      <w:r w:rsidR="00784762" w:rsidRPr="00386513">
        <w:t>°</w:t>
      </w:r>
      <w:r w:rsidR="00784762" w:rsidRPr="00386513">
        <w:rPr>
          <w:lang w:val="en-US"/>
        </w:rPr>
        <w:t>C</w:t>
      </w:r>
      <w:r>
        <w:t xml:space="preserve"> (рис. 4</w:t>
      </w:r>
      <w:r w:rsidR="00D80800">
        <w:rPr>
          <w:lang w:val="en-US"/>
        </w:rPr>
        <w:t>A</w:t>
      </w:r>
      <w:r>
        <w:t>)</w:t>
      </w:r>
      <w:r w:rsidR="00784762">
        <w:t>.</w:t>
      </w:r>
    </w:p>
    <w:p w:rsidR="00B9574D" w:rsidRPr="00D80800" w:rsidRDefault="00D80800" w:rsidP="00D80800">
      <w:pPr>
        <w:pStyle w:val="af6"/>
      </w:pPr>
      <w:r w:rsidRPr="006933C9">
        <w:t>Карта распределения ошибки неоднородных данных минимальной температуры воздуха показывает занижение температуры в центральной части ЕЧС, на северо-востоке Центральной Сибири и юге Восточной Сибири. На Урале и в Восточной Сибири значения минимальной температуры по неоднородным данным завышены до 3.0°</w:t>
      </w:r>
      <w:r w:rsidRPr="006933C9">
        <w:rPr>
          <w:lang w:val="en-US"/>
        </w:rPr>
        <w:t>C</w:t>
      </w:r>
      <w:r w:rsidRPr="006933C9">
        <w:t xml:space="preserve"> (рис. </w:t>
      </w:r>
      <w:r w:rsidRPr="00D80800">
        <w:t>4</w:t>
      </w:r>
      <w:r>
        <w:rPr>
          <w:lang w:val="en-US"/>
        </w:rPr>
        <w:t>B</w:t>
      </w:r>
      <w:r w:rsidRPr="006933C9">
        <w:t>).</w:t>
      </w:r>
    </w:p>
    <w:p w:rsidR="00952EE7" w:rsidRPr="00952EE7" w:rsidRDefault="00952EE7" w:rsidP="003740AF">
      <w:pPr>
        <w:rPr>
          <w:lang w:val="en-US"/>
        </w:rPr>
      </w:pPr>
      <w:r>
        <w:rPr>
          <w:noProof/>
        </w:rPr>
        <w:drawing>
          <wp:inline distT="0" distB="0" distL="0" distR="0">
            <wp:extent cx="5940425" cy="2029645"/>
            <wp:effectExtent l="19050" t="0" r="3175" b="0"/>
            <wp:docPr id="3" name="Рисунок 1" descr="D:\HGN\hgn-report&amp;pub\Однородность рядов-Статья-финал\For_Pub_v2\Финаев-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GN\hgn-report&amp;pub\Однородность рядов-Статья-финал\For_Pub_v2\Финаев-F4.jpg"/>
                    <pic:cNvPicPr>
                      <a:picLocks noChangeAspect="1" noChangeArrowheads="1"/>
                    </pic:cNvPicPr>
                  </pic:nvPicPr>
                  <pic:blipFill>
                    <a:blip r:embed="rId12" cstate="print"/>
                    <a:srcRect/>
                    <a:stretch>
                      <a:fillRect/>
                    </a:stretch>
                  </pic:blipFill>
                  <pic:spPr bwMode="auto">
                    <a:xfrm>
                      <a:off x="0" y="0"/>
                      <a:ext cx="5940425" cy="2029645"/>
                    </a:xfrm>
                    <a:prstGeom prst="rect">
                      <a:avLst/>
                    </a:prstGeom>
                    <a:noFill/>
                    <a:ln w="9525">
                      <a:noFill/>
                      <a:miter lim="800000"/>
                      <a:headEnd/>
                      <a:tailEnd/>
                    </a:ln>
                  </pic:spPr>
                </pic:pic>
              </a:graphicData>
            </a:graphic>
          </wp:inline>
        </w:drawing>
      </w:r>
    </w:p>
    <w:p w:rsidR="00D80800" w:rsidRDefault="00E06232" w:rsidP="005C3F1E">
      <w:pPr>
        <w:pStyle w:val="caption1"/>
        <w:rPr>
          <w:i w:val="0"/>
          <w:lang w:val="en-US"/>
        </w:rPr>
      </w:pPr>
      <w:r w:rsidRPr="00CE0E7B">
        <w:rPr>
          <w:b/>
          <w:i w:val="0"/>
        </w:rPr>
        <w:t xml:space="preserve">Рисунок </w:t>
      </w:r>
      <w:bookmarkEnd w:id="4"/>
      <w:r w:rsidR="00CE0E7B" w:rsidRPr="00CE0E7B">
        <w:rPr>
          <w:b/>
          <w:i w:val="0"/>
        </w:rPr>
        <w:t>4</w:t>
      </w:r>
      <w:r w:rsidRPr="00CE0E7B">
        <w:rPr>
          <w:b/>
          <w:i w:val="0"/>
        </w:rPr>
        <w:t>.</w:t>
      </w:r>
      <w:r w:rsidRPr="00CE0E7B">
        <w:rPr>
          <w:i w:val="0"/>
        </w:rPr>
        <w:t xml:space="preserve"> Распределение </w:t>
      </w:r>
      <w:r w:rsidR="003740AF">
        <w:rPr>
          <w:i w:val="0"/>
        </w:rPr>
        <w:t>ошибки неоднородности ряда</w:t>
      </w:r>
      <w:r w:rsidR="003740AF" w:rsidRPr="00CE0E7B">
        <w:rPr>
          <w:i w:val="0"/>
        </w:rPr>
        <w:t xml:space="preserve"> абсолютной </w:t>
      </w:r>
      <w:r w:rsidRPr="00CE0E7B">
        <w:rPr>
          <w:i w:val="0"/>
        </w:rPr>
        <w:t xml:space="preserve">максимальной </w:t>
      </w:r>
      <w:r w:rsidR="00952EE7" w:rsidRPr="00952EE7">
        <w:rPr>
          <w:i w:val="0"/>
        </w:rPr>
        <w:t>(</w:t>
      </w:r>
      <w:r w:rsidR="00952EE7">
        <w:rPr>
          <w:i w:val="0"/>
          <w:lang w:val="en-US"/>
        </w:rPr>
        <w:t>A</w:t>
      </w:r>
      <w:r w:rsidR="00952EE7" w:rsidRPr="00952EE7">
        <w:rPr>
          <w:i w:val="0"/>
        </w:rPr>
        <w:t xml:space="preserve">) </w:t>
      </w:r>
      <w:r w:rsidR="00952EE7">
        <w:rPr>
          <w:i w:val="0"/>
        </w:rPr>
        <w:t>и минимальной (</w:t>
      </w:r>
      <w:r w:rsidR="00952EE7">
        <w:rPr>
          <w:i w:val="0"/>
          <w:lang w:val="en-US"/>
        </w:rPr>
        <w:t>B</w:t>
      </w:r>
      <w:r w:rsidR="00952EE7">
        <w:rPr>
          <w:i w:val="0"/>
        </w:rPr>
        <w:t xml:space="preserve">) </w:t>
      </w:r>
      <w:r w:rsidRPr="00CE0E7B">
        <w:rPr>
          <w:i w:val="0"/>
        </w:rPr>
        <w:t>температуры воздуха</w:t>
      </w:r>
      <w:r w:rsidR="000152C4">
        <w:rPr>
          <w:i w:val="0"/>
        </w:rPr>
        <w:t>.</w:t>
      </w:r>
      <w:r w:rsidRPr="00CE0E7B">
        <w:rPr>
          <w:i w:val="0"/>
        </w:rPr>
        <w:t xml:space="preserve"> </w:t>
      </w:r>
      <w:r w:rsidR="000152C4">
        <w:rPr>
          <w:i w:val="0"/>
        </w:rPr>
        <w:br/>
      </w:r>
      <w:proofErr w:type="gramStart"/>
      <w:r w:rsidRPr="00CE0E7B">
        <w:rPr>
          <w:b/>
          <w:i w:val="0"/>
          <w:lang w:val="en-US"/>
        </w:rPr>
        <w:t>Figure</w:t>
      </w:r>
      <w:r w:rsidRPr="006933C9">
        <w:rPr>
          <w:b/>
          <w:i w:val="0"/>
          <w:lang w:val="en-US"/>
        </w:rPr>
        <w:t xml:space="preserve"> </w:t>
      </w:r>
      <w:r w:rsidR="00CE0E7B" w:rsidRPr="006933C9">
        <w:rPr>
          <w:b/>
          <w:i w:val="0"/>
          <w:lang w:val="en-US"/>
        </w:rPr>
        <w:t>4</w:t>
      </w:r>
      <w:r w:rsidRPr="006933C9">
        <w:rPr>
          <w:i w:val="0"/>
          <w:lang w:val="en-US"/>
        </w:rPr>
        <w:t>.</w:t>
      </w:r>
      <w:proofErr w:type="gramEnd"/>
      <w:r w:rsidRPr="006933C9">
        <w:rPr>
          <w:i w:val="0"/>
          <w:lang w:val="en-US"/>
        </w:rPr>
        <w:t xml:space="preserve"> </w:t>
      </w:r>
      <w:proofErr w:type="gramStart"/>
      <w:r w:rsidR="00D80800" w:rsidRPr="00D80800">
        <w:rPr>
          <w:i w:val="0"/>
          <w:lang w:val="en-US"/>
        </w:rPr>
        <w:t>Distribution of the heterogeneity error of the series of absolute maximum (A) and minimum (B) air temperatures.</w:t>
      </w:r>
      <w:proofErr w:type="gramEnd"/>
    </w:p>
    <w:p w:rsidR="005C3F1E" w:rsidRDefault="005C3F1E">
      <w:pPr>
        <w:pStyle w:val="3"/>
      </w:pPr>
      <w:r w:rsidRPr="005C3F1E">
        <w:t>Атмосферные осадки</w:t>
      </w:r>
    </w:p>
    <w:p w:rsidR="00560B76" w:rsidRDefault="00E06232" w:rsidP="008F754E">
      <w:pPr>
        <w:pStyle w:val="af6"/>
      </w:pPr>
      <w:r w:rsidRPr="001E4898">
        <w:t>Атмосферные осадки (</w:t>
      </w:r>
      <w:r w:rsidRPr="001E4898">
        <w:rPr>
          <w:lang w:val="en-US"/>
        </w:rPr>
        <w:t>R</w:t>
      </w:r>
      <w:r w:rsidRPr="001E4898">
        <w:t>) являются</w:t>
      </w:r>
      <w:r w:rsidRPr="005F7B66">
        <w:t xml:space="preserve"> важным </w:t>
      </w:r>
      <w:r w:rsidR="005C3F1E" w:rsidRPr="005F7B66">
        <w:rPr>
          <w:rFonts w:eastAsia="Calibri"/>
        </w:rPr>
        <w:t>компонентом</w:t>
      </w:r>
      <w:r w:rsidRPr="005F7B66">
        <w:t>, используемым для</w:t>
      </w:r>
      <w:r>
        <w:t xml:space="preserve"> оценки климата. В отличие от температуры воздуха, выпадение осадков происходит не постоянно, в результате чего эти данные фрагментарны во времени и пространстве.</w:t>
      </w:r>
      <w:r w:rsidR="001E4898" w:rsidRPr="001E4898">
        <w:t xml:space="preserve"> </w:t>
      </w:r>
      <w:r w:rsidR="001E4898" w:rsidRPr="00450823">
        <w:t>Поэтому д</w:t>
      </w:r>
      <w:r w:rsidR="001E4898" w:rsidRPr="001E4898">
        <w:t>ля гомогенизации рядов данных суточных осадков специально разработан программный пакет RHtests_dlyPrcp (</w:t>
      </w:r>
      <w:r w:rsidR="001E4898" w:rsidRPr="001E4898">
        <w:rPr>
          <w:lang w:val="en-US"/>
        </w:rPr>
        <w:t>Wang</w:t>
      </w:r>
      <w:r w:rsidR="001E4898" w:rsidRPr="001E4898">
        <w:t xml:space="preserve"> </w:t>
      </w:r>
      <w:r w:rsidR="001E4898" w:rsidRPr="001E4898">
        <w:rPr>
          <w:lang w:val="en-US"/>
        </w:rPr>
        <w:t>et</w:t>
      </w:r>
      <w:r w:rsidR="001E4898" w:rsidRPr="001E4898">
        <w:t xml:space="preserve"> </w:t>
      </w:r>
      <w:r w:rsidR="001E4898" w:rsidRPr="001E4898">
        <w:rPr>
          <w:lang w:val="en-US"/>
        </w:rPr>
        <w:t>al</w:t>
      </w:r>
      <w:r w:rsidR="001E4898" w:rsidRPr="001E4898">
        <w:t>., 2010</w:t>
      </w:r>
      <w:r w:rsidR="003A1613" w:rsidRPr="003A1613">
        <w:t xml:space="preserve">; </w:t>
      </w:r>
      <w:r w:rsidR="003A1613" w:rsidRPr="00450823">
        <w:rPr>
          <w:szCs w:val="24"/>
        </w:rPr>
        <w:t>Фина</w:t>
      </w:r>
      <w:r w:rsidR="003A1613">
        <w:rPr>
          <w:szCs w:val="24"/>
        </w:rPr>
        <w:t>ев А. Ф., Разуваев В. Н.</w:t>
      </w:r>
      <w:r w:rsidR="003A1613" w:rsidRPr="003A1613">
        <w:rPr>
          <w:szCs w:val="24"/>
        </w:rPr>
        <w:t>,</w:t>
      </w:r>
      <w:r w:rsidR="003A1613">
        <w:rPr>
          <w:szCs w:val="24"/>
        </w:rPr>
        <w:t xml:space="preserve"> 2023</w:t>
      </w:r>
      <w:r w:rsidR="001E4898" w:rsidRPr="001E4898">
        <w:t>).</w:t>
      </w:r>
      <w:r>
        <w:t xml:space="preserve"> </w:t>
      </w:r>
      <w:r w:rsidR="001E4898">
        <w:t>Однако, д</w:t>
      </w:r>
      <w:r>
        <w:t>ля получения однородных рядов среднемесячных</w:t>
      </w:r>
      <w:r w:rsidR="00A24774">
        <w:t xml:space="preserve"> и годовых</w:t>
      </w:r>
      <w:r>
        <w:t xml:space="preserve"> осадков можно использовать пакет RHtests</w:t>
      </w:r>
      <w:r w:rsidR="001E4898">
        <w:t>. В этом исследовании п</w:t>
      </w:r>
      <w:r w:rsidR="005C3F1E" w:rsidRPr="005C3F1E">
        <w:t>ри гомогенизации месячных данных использовались только те месяцы, которые имели информацию за все дни. Месяцы, имеющие пропуски суточных наблюдений, из расчёта исключались</w:t>
      </w:r>
      <w:r>
        <w:t>.</w:t>
      </w:r>
      <w:r w:rsidR="00BD3FF0">
        <w:t xml:space="preserve"> </w:t>
      </w:r>
      <w:r w:rsidRPr="00B8588B">
        <w:t xml:space="preserve">Расчёт среднегодовых карт распределения </w:t>
      </w:r>
      <w:r w:rsidR="008344FC">
        <w:t xml:space="preserve">ошибки </w:t>
      </w:r>
      <w:r w:rsidRPr="00B8588B">
        <w:t>осадков для неоднородных данных за период с 1947 по 2016 г. показал</w:t>
      </w:r>
      <w:r w:rsidR="008344FC">
        <w:t>, что</w:t>
      </w:r>
      <w:r w:rsidR="00560B76">
        <w:t xml:space="preserve"> на севере Центральной Сибири и в Восточной Сибири осадки были занижены до 15%</w:t>
      </w:r>
      <w:r w:rsidRPr="00B8588B">
        <w:t xml:space="preserve"> (</w:t>
      </w:r>
      <w:proofErr w:type="gramStart"/>
      <w:r w:rsidR="003971DF" w:rsidRPr="00B8588B">
        <w:t>р</w:t>
      </w:r>
      <w:proofErr w:type="gramEnd"/>
      <w:r w:rsidR="009D5C80" w:rsidRPr="00B8588B">
        <w:fldChar w:fldCharType="begin"/>
      </w:r>
      <w:r w:rsidRPr="00B8588B">
        <w:instrText xml:space="preserve"> REF _Ref204172725 \h </w:instrText>
      </w:r>
      <w:r w:rsidR="005F7B66" w:rsidRPr="00B8588B">
        <w:instrText xml:space="preserve"> \* MERGEFORMAT </w:instrText>
      </w:r>
      <w:r w:rsidR="009D5C80" w:rsidRPr="00B8588B">
        <w:fldChar w:fldCharType="separate"/>
      </w:r>
      <w:r w:rsidR="0080032F" w:rsidRPr="00B8588B">
        <w:t>ис</w:t>
      </w:r>
      <w:r w:rsidR="00BD3FF0" w:rsidRPr="00B8588B">
        <w:t>.</w:t>
      </w:r>
      <w:r w:rsidR="0080032F" w:rsidRPr="00B8588B">
        <w:t xml:space="preserve"> </w:t>
      </w:r>
      <w:r w:rsidR="008344FC" w:rsidRPr="008344FC">
        <w:rPr>
          <w:noProof/>
        </w:rPr>
        <w:t>5</w:t>
      </w:r>
      <w:r w:rsidR="009D5C80" w:rsidRPr="00B8588B">
        <w:fldChar w:fldCharType="end"/>
      </w:r>
      <w:r w:rsidRPr="00B8588B">
        <w:t xml:space="preserve">). </w:t>
      </w:r>
      <w:r w:rsidR="00560B76">
        <w:t>На остальной территории осадки были завышены. Особенно это касается юга ЕЧР, Урала, Западной Сибири и юга центральной Сибири, где превышение по неоднородным данным достигало 9%</w:t>
      </w:r>
      <w:r w:rsidR="00F97CBA">
        <w:t xml:space="preserve"> </w:t>
      </w:r>
      <w:proofErr w:type="gramStart"/>
      <w:r w:rsidR="00F97CBA">
        <w:t>от</w:t>
      </w:r>
      <w:proofErr w:type="gramEnd"/>
      <w:r w:rsidR="00F97CBA">
        <w:t xml:space="preserve"> реального.</w:t>
      </w:r>
    </w:p>
    <w:p w:rsidR="00B9574D" w:rsidRPr="00B9574D" w:rsidRDefault="00B9574D">
      <w:r>
        <w:rPr>
          <w:noProof/>
        </w:rPr>
        <w:lastRenderedPageBreak/>
        <w:drawing>
          <wp:inline distT="0" distB="0" distL="0" distR="0">
            <wp:extent cx="5830950" cy="3971925"/>
            <wp:effectExtent l="19050" t="0" r="0" b="0"/>
            <wp:docPr id="17" name="Рисунок 8" descr="D:\HGN\hgn-report&amp;pub\Однородность рядов-Статья-финал\For_Pub_v2\Финаев-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HGN\hgn-report&amp;pub\Однородность рядов-Статья-финал\For_Pub_v2\Финаев-F6.jpg"/>
                    <pic:cNvPicPr>
                      <a:picLocks noChangeAspect="1" noChangeArrowheads="1"/>
                    </pic:cNvPicPr>
                  </pic:nvPicPr>
                  <pic:blipFill>
                    <a:blip r:embed="rId13" cstate="print"/>
                    <a:srcRect/>
                    <a:stretch>
                      <a:fillRect/>
                    </a:stretch>
                  </pic:blipFill>
                  <pic:spPr bwMode="auto">
                    <a:xfrm>
                      <a:off x="0" y="0"/>
                      <a:ext cx="5836967" cy="3976024"/>
                    </a:xfrm>
                    <a:prstGeom prst="rect">
                      <a:avLst/>
                    </a:prstGeom>
                    <a:noFill/>
                    <a:ln w="9525">
                      <a:noFill/>
                      <a:miter lim="800000"/>
                      <a:headEnd/>
                      <a:tailEnd/>
                    </a:ln>
                  </pic:spPr>
                </pic:pic>
              </a:graphicData>
            </a:graphic>
          </wp:inline>
        </w:drawing>
      </w:r>
    </w:p>
    <w:p w:rsidR="005C3F1E" w:rsidRPr="008F754E" w:rsidRDefault="00E06232" w:rsidP="005C3F1E">
      <w:pPr>
        <w:pStyle w:val="caption1"/>
        <w:rPr>
          <w:i w:val="0"/>
          <w:lang w:val="en-US"/>
        </w:rPr>
      </w:pPr>
      <w:bookmarkStart w:id="6" w:name="_Ref204172725"/>
      <w:r w:rsidRPr="00CE0E7B">
        <w:rPr>
          <w:b/>
          <w:i w:val="0"/>
        </w:rPr>
        <w:t xml:space="preserve">Рисунок </w:t>
      </w:r>
      <w:bookmarkEnd w:id="6"/>
      <w:r w:rsidR="008344FC" w:rsidRPr="00FA1D24">
        <w:rPr>
          <w:b/>
          <w:i w:val="0"/>
        </w:rPr>
        <w:t>5</w:t>
      </w:r>
      <w:r w:rsidRPr="00CE0E7B">
        <w:rPr>
          <w:b/>
          <w:i w:val="0"/>
        </w:rPr>
        <w:t>.</w:t>
      </w:r>
      <w:r w:rsidRPr="00CE0E7B">
        <w:rPr>
          <w:i w:val="0"/>
        </w:rPr>
        <w:t xml:space="preserve"> Распределение </w:t>
      </w:r>
      <w:r w:rsidR="00867C29">
        <w:rPr>
          <w:i w:val="0"/>
        </w:rPr>
        <w:t xml:space="preserve">ошибки </w:t>
      </w:r>
      <w:r w:rsidRPr="00CE0E7B">
        <w:rPr>
          <w:i w:val="0"/>
        </w:rPr>
        <w:t>среднегодовых осадков согласно неоднородным данным</w:t>
      </w:r>
      <w:r w:rsidR="008F754E">
        <w:rPr>
          <w:i w:val="0"/>
        </w:rPr>
        <w:t>.</w:t>
      </w:r>
      <w:r w:rsidR="00914970" w:rsidRPr="00914970">
        <w:rPr>
          <w:i w:val="0"/>
        </w:rPr>
        <w:br/>
      </w:r>
      <w:proofErr w:type="gramStart"/>
      <w:r w:rsidRPr="00CE0E7B">
        <w:rPr>
          <w:b/>
          <w:i w:val="0"/>
          <w:lang w:val="en-US"/>
        </w:rPr>
        <w:t>Figure</w:t>
      </w:r>
      <w:r w:rsidRPr="00624E47">
        <w:rPr>
          <w:b/>
          <w:i w:val="0"/>
          <w:lang w:val="en-US"/>
        </w:rPr>
        <w:t xml:space="preserve"> </w:t>
      </w:r>
      <w:r w:rsidR="008344FC">
        <w:rPr>
          <w:b/>
          <w:i w:val="0"/>
          <w:lang w:val="en-US"/>
        </w:rPr>
        <w:t>5</w:t>
      </w:r>
      <w:r w:rsidRPr="00624E47">
        <w:rPr>
          <w:b/>
          <w:i w:val="0"/>
          <w:lang w:val="en-US"/>
        </w:rPr>
        <w:t>.</w:t>
      </w:r>
      <w:proofErr w:type="gramEnd"/>
      <w:r w:rsidRPr="00624E47">
        <w:rPr>
          <w:i w:val="0"/>
          <w:lang w:val="en-US"/>
        </w:rPr>
        <w:t xml:space="preserve"> </w:t>
      </w:r>
      <w:r w:rsidRPr="00CE0E7B">
        <w:rPr>
          <w:i w:val="0"/>
          <w:lang w:val="en-US"/>
        </w:rPr>
        <w:t>Distribution</w:t>
      </w:r>
      <w:r w:rsidRPr="008F754E">
        <w:rPr>
          <w:i w:val="0"/>
          <w:lang w:val="en-US"/>
        </w:rPr>
        <w:t xml:space="preserve"> </w:t>
      </w:r>
      <w:r w:rsidRPr="00CE0E7B">
        <w:rPr>
          <w:i w:val="0"/>
          <w:lang w:val="en-US"/>
        </w:rPr>
        <w:t>of</w:t>
      </w:r>
      <w:r w:rsidRPr="008F754E">
        <w:rPr>
          <w:i w:val="0"/>
          <w:lang w:val="en-US"/>
        </w:rPr>
        <w:t xml:space="preserve"> </w:t>
      </w:r>
      <w:r w:rsidR="001E6715">
        <w:rPr>
          <w:i w:val="0"/>
          <w:lang w:val="en-US"/>
        </w:rPr>
        <w:t>the</w:t>
      </w:r>
      <w:r w:rsidR="00867C29" w:rsidRPr="008F754E">
        <w:rPr>
          <w:i w:val="0"/>
          <w:lang w:val="en-US"/>
        </w:rPr>
        <w:t xml:space="preserve"> </w:t>
      </w:r>
      <w:r w:rsidR="000152C4">
        <w:rPr>
          <w:i w:val="0"/>
          <w:lang w:val="en-US"/>
        </w:rPr>
        <w:t>error</w:t>
      </w:r>
      <w:r w:rsidR="000152C4" w:rsidRPr="008F754E">
        <w:rPr>
          <w:i w:val="0"/>
          <w:lang w:val="en-US"/>
        </w:rPr>
        <w:t xml:space="preserve"> </w:t>
      </w:r>
      <w:r w:rsidR="000152C4">
        <w:rPr>
          <w:i w:val="0"/>
          <w:lang w:val="en-US"/>
        </w:rPr>
        <w:t xml:space="preserve">in </w:t>
      </w:r>
      <w:r w:rsidRPr="00CE0E7B">
        <w:rPr>
          <w:i w:val="0"/>
          <w:lang w:val="en-US"/>
        </w:rPr>
        <w:t>annual</w:t>
      </w:r>
      <w:r w:rsidRPr="008F754E">
        <w:rPr>
          <w:i w:val="0"/>
          <w:lang w:val="en-US"/>
        </w:rPr>
        <w:t xml:space="preserve"> </w:t>
      </w:r>
      <w:r w:rsidRPr="00CE0E7B">
        <w:rPr>
          <w:i w:val="0"/>
          <w:lang w:val="en-US"/>
        </w:rPr>
        <w:t>precipitation</w:t>
      </w:r>
      <w:r w:rsidRPr="008F754E">
        <w:rPr>
          <w:i w:val="0"/>
          <w:lang w:val="en-US"/>
        </w:rPr>
        <w:t xml:space="preserve"> </w:t>
      </w:r>
      <w:r w:rsidRPr="00CE0E7B">
        <w:rPr>
          <w:i w:val="0"/>
          <w:lang w:val="en-US"/>
        </w:rPr>
        <w:t>according</w:t>
      </w:r>
      <w:r w:rsidRPr="008F754E">
        <w:rPr>
          <w:i w:val="0"/>
          <w:lang w:val="en-US"/>
        </w:rPr>
        <w:t xml:space="preserve"> </w:t>
      </w:r>
      <w:r w:rsidRPr="00CE0E7B">
        <w:rPr>
          <w:i w:val="0"/>
          <w:lang w:val="en-US"/>
        </w:rPr>
        <w:t>to</w:t>
      </w:r>
      <w:r w:rsidRPr="008F754E">
        <w:rPr>
          <w:i w:val="0"/>
          <w:lang w:val="en-US"/>
        </w:rPr>
        <w:t xml:space="preserve"> </w:t>
      </w:r>
      <w:r w:rsidRPr="00CE0E7B">
        <w:rPr>
          <w:i w:val="0"/>
          <w:lang w:val="en-US"/>
        </w:rPr>
        <w:t>heterogeneous</w:t>
      </w:r>
      <w:r w:rsidRPr="008F754E">
        <w:rPr>
          <w:i w:val="0"/>
          <w:lang w:val="en-US"/>
        </w:rPr>
        <w:t xml:space="preserve"> </w:t>
      </w:r>
      <w:r w:rsidRPr="00CE0E7B">
        <w:rPr>
          <w:i w:val="0"/>
          <w:lang w:val="en-US"/>
        </w:rPr>
        <w:t>data</w:t>
      </w:r>
      <w:r w:rsidR="008F754E" w:rsidRPr="008F754E">
        <w:rPr>
          <w:i w:val="0"/>
          <w:lang w:val="en-US"/>
        </w:rPr>
        <w:t>.</w:t>
      </w:r>
    </w:p>
    <w:p w:rsidR="00D75291" w:rsidRPr="00F97CBA" w:rsidRDefault="00F97CBA" w:rsidP="00F97CBA">
      <w:pPr>
        <w:pStyle w:val="af6"/>
      </w:pPr>
      <w:r w:rsidRPr="00B8588B">
        <w:t>Статистический анализ информации, полученной на основе этих карт, помог выявить увеличение минимального</w:t>
      </w:r>
      <w:r>
        <w:t xml:space="preserve"> (9.76%), среднего (0.54%) и уменьшение максимального (-4.61%) годового количества осадков по однородным данным (</w:t>
      </w:r>
      <w:r w:rsidR="009D5C80">
        <w:fldChar w:fldCharType="begin"/>
      </w:r>
      <w:r>
        <w:instrText xml:space="preserve"> REF _Ref204173521 \h </w:instrText>
      </w:r>
      <w:r w:rsidR="009D5C80">
        <w:fldChar w:fldCharType="separate"/>
      </w:r>
      <w:r>
        <w:t>т</w:t>
      </w:r>
      <w:r w:rsidRPr="005C3F1E">
        <w:t>аб</w:t>
      </w:r>
      <w:r>
        <w:t>.</w:t>
      </w:r>
      <w:r w:rsidRPr="005C3F1E">
        <w:t xml:space="preserve"> </w:t>
      </w:r>
      <w:r w:rsidRPr="003F6A47">
        <w:rPr>
          <w:noProof/>
        </w:rPr>
        <w:t>6</w:t>
      </w:r>
      <w:r w:rsidR="009D5C80">
        <w:fldChar w:fldCharType="end"/>
      </w:r>
      <w:r>
        <w:t>).</w:t>
      </w:r>
    </w:p>
    <w:p w:rsidR="005C3F1E" w:rsidRPr="00CE0E7B" w:rsidRDefault="005C3F1E" w:rsidP="005C3F1E">
      <w:pPr>
        <w:pStyle w:val="caption1"/>
        <w:rPr>
          <w:i w:val="0"/>
        </w:rPr>
      </w:pPr>
      <w:bookmarkStart w:id="7" w:name="_Ref204173521"/>
      <w:r w:rsidRPr="00CE0E7B">
        <w:rPr>
          <w:b/>
          <w:i w:val="0"/>
        </w:rPr>
        <w:t xml:space="preserve">Таблица </w:t>
      </w:r>
      <w:bookmarkEnd w:id="7"/>
      <w:r w:rsidR="003F6A47" w:rsidRPr="003F6A47">
        <w:rPr>
          <w:b/>
          <w:i w:val="0"/>
        </w:rPr>
        <w:t>6</w:t>
      </w:r>
      <w:r w:rsidRPr="00CE0E7B">
        <w:rPr>
          <w:b/>
          <w:i w:val="0"/>
        </w:rPr>
        <w:t>.</w:t>
      </w:r>
      <w:r w:rsidRPr="00CE0E7B">
        <w:rPr>
          <w:i w:val="0"/>
        </w:rPr>
        <w:t xml:space="preserve"> Количество осадков за год на территории РФ согласно исходным (R</w:t>
      </w:r>
      <w:proofErr w:type="spellStart"/>
      <w:r w:rsidR="003971DF" w:rsidRPr="00CE0E7B">
        <w:rPr>
          <w:i w:val="0"/>
          <w:lang w:val="en-US"/>
        </w:rPr>
        <w:t>obs</w:t>
      </w:r>
      <w:proofErr w:type="spellEnd"/>
      <w:r w:rsidRPr="00CE0E7B">
        <w:rPr>
          <w:i w:val="0"/>
        </w:rPr>
        <w:t>) и гомогенизированным (</w:t>
      </w:r>
      <w:proofErr w:type="spellStart"/>
      <w:r w:rsidRPr="00CE0E7B">
        <w:rPr>
          <w:i w:val="0"/>
        </w:rPr>
        <w:t>Rhgn</w:t>
      </w:r>
      <w:proofErr w:type="spellEnd"/>
      <w:r w:rsidRPr="00CE0E7B">
        <w:rPr>
          <w:i w:val="0"/>
        </w:rPr>
        <w:t xml:space="preserve">) данным (мм/год), и процент их изменения после корректировки по смоделированным картам. </w:t>
      </w:r>
    </w:p>
    <w:p w:rsidR="005C3F1E" w:rsidRPr="00CE0E7B" w:rsidRDefault="005C3F1E" w:rsidP="005C3F1E">
      <w:pPr>
        <w:pStyle w:val="caption1"/>
        <w:rPr>
          <w:i w:val="0"/>
          <w:lang w:val="en-US"/>
        </w:rPr>
      </w:pPr>
      <w:r w:rsidRPr="00CE0E7B">
        <w:rPr>
          <w:b/>
          <w:i w:val="0"/>
          <w:lang w:val="en-US"/>
        </w:rPr>
        <w:t xml:space="preserve">Table </w:t>
      </w:r>
      <w:r w:rsidR="005B2D7A">
        <w:rPr>
          <w:b/>
          <w:i w:val="0"/>
          <w:lang w:val="en-US"/>
        </w:rPr>
        <w:t>6</w:t>
      </w:r>
      <w:r w:rsidRPr="00CE0E7B">
        <w:rPr>
          <w:b/>
          <w:i w:val="0"/>
          <w:lang w:val="en-US"/>
        </w:rPr>
        <w:t>.</w:t>
      </w:r>
      <w:r w:rsidRPr="00CE0E7B">
        <w:rPr>
          <w:i w:val="0"/>
          <w:lang w:val="en-US"/>
        </w:rPr>
        <w:t xml:space="preserve"> </w:t>
      </w:r>
      <w:r w:rsidR="00E06232" w:rsidRPr="00CE0E7B">
        <w:rPr>
          <w:i w:val="0"/>
          <w:lang w:val="en-US"/>
        </w:rPr>
        <w:t>The a</w:t>
      </w:r>
      <w:r w:rsidR="00333E2A">
        <w:rPr>
          <w:i w:val="0"/>
          <w:lang w:val="en-US"/>
        </w:rPr>
        <w:t xml:space="preserve">nnual </w:t>
      </w:r>
      <w:r w:rsidRPr="00CE0E7B">
        <w:rPr>
          <w:i w:val="0"/>
          <w:lang w:val="en-US"/>
        </w:rPr>
        <w:t>precipitation in R</w:t>
      </w:r>
      <w:r w:rsidR="001E6715">
        <w:rPr>
          <w:i w:val="0"/>
          <w:lang w:val="en-US"/>
        </w:rPr>
        <w:t>F</w:t>
      </w:r>
      <w:r w:rsidRPr="00CE0E7B">
        <w:rPr>
          <w:i w:val="0"/>
          <w:lang w:val="en-US"/>
        </w:rPr>
        <w:t xml:space="preserve"> according to original (R</w:t>
      </w:r>
      <w:r w:rsidR="003971DF" w:rsidRPr="00CE0E7B">
        <w:rPr>
          <w:i w:val="0"/>
          <w:lang w:val="en-US"/>
        </w:rPr>
        <w:t>obs</w:t>
      </w:r>
      <w:r w:rsidRPr="00CE0E7B">
        <w:rPr>
          <w:i w:val="0"/>
          <w:lang w:val="en-US"/>
        </w:rPr>
        <w:t xml:space="preserve">) and homogenized (Rhgn) data (mm/year), and </w:t>
      </w:r>
      <w:r w:rsidR="00E06232" w:rsidRPr="00CE0E7B">
        <w:rPr>
          <w:i w:val="0"/>
          <w:lang w:val="en-US"/>
        </w:rPr>
        <w:t>the percentage</w:t>
      </w:r>
      <w:r w:rsidRPr="00CE0E7B">
        <w:rPr>
          <w:i w:val="0"/>
          <w:lang w:val="en-US"/>
        </w:rPr>
        <w:t xml:space="preserve"> of precipitation change after adjustment according to </w:t>
      </w:r>
      <w:r w:rsidR="00333E2A">
        <w:rPr>
          <w:i w:val="0"/>
          <w:lang w:val="en-US"/>
        </w:rPr>
        <w:t>simulated</w:t>
      </w:r>
      <w:r w:rsidR="00914970">
        <w:rPr>
          <w:i w:val="0"/>
          <w:lang w:val="en-US"/>
        </w:rPr>
        <w:t xml:space="preserve"> maps.</w:t>
      </w:r>
    </w:p>
    <w:tbl>
      <w:tblPr>
        <w:tblW w:w="3237" w:type="pct"/>
        <w:jc w:val="center"/>
        <w:tblLayout w:type="fixed"/>
        <w:tblLook w:val="0000"/>
      </w:tblPr>
      <w:tblGrid>
        <w:gridCol w:w="1592"/>
        <w:gridCol w:w="1158"/>
        <w:gridCol w:w="1160"/>
        <w:gridCol w:w="2286"/>
      </w:tblGrid>
      <w:tr w:rsidR="000F3AC8" w:rsidTr="000F3AC8">
        <w:trPr>
          <w:trHeight w:val="20"/>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0F3AC8" w:rsidRDefault="000F3AC8">
            <w:r w:rsidRPr="005C3F1E">
              <w:rPr>
                <w:color w:val="000000"/>
              </w:rPr>
              <w:t>Параметр</w:t>
            </w:r>
          </w:p>
        </w:tc>
        <w:tc>
          <w:tcPr>
            <w:tcW w:w="1117" w:type="dxa"/>
            <w:tcBorders>
              <w:top w:val="single" w:sz="4" w:space="0" w:color="000000"/>
              <w:bottom w:val="single" w:sz="4" w:space="0" w:color="000000"/>
              <w:right w:val="single" w:sz="4" w:space="0" w:color="000000"/>
            </w:tcBorders>
            <w:shd w:val="clear" w:color="auto" w:fill="auto"/>
          </w:tcPr>
          <w:p w:rsidR="00166850" w:rsidRDefault="000F3AC8">
            <w:pPr>
              <w:jc w:val="center"/>
              <w:rPr>
                <w:rFonts w:eastAsiaTheme="majorEastAsia"/>
                <w:color w:val="0B5101" w:themeColor="accent1" w:themeShade="7F"/>
              </w:rPr>
            </w:pPr>
            <w:proofErr w:type="spellStart"/>
            <w:r w:rsidRPr="005C3F1E">
              <w:rPr>
                <w:color w:val="000000"/>
              </w:rPr>
              <w:t>Robs</w:t>
            </w:r>
            <w:proofErr w:type="spellEnd"/>
          </w:p>
        </w:tc>
        <w:tc>
          <w:tcPr>
            <w:tcW w:w="1119" w:type="dxa"/>
            <w:tcBorders>
              <w:top w:val="single" w:sz="4" w:space="0" w:color="000000"/>
              <w:bottom w:val="single" w:sz="4" w:space="0" w:color="000000"/>
              <w:right w:val="single" w:sz="4" w:space="0" w:color="000000"/>
            </w:tcBorders>
            <w:shd w:val="clear" w:color="auto" w:fill="auto"/>
          </w:tcPr>
          <w:p w:rsidR="00166850" w:rsidRDefault="000F3AC8">
            <w:pPr>
              <w:jc w:val="center"/>
              <w:rPr>
                <w:rFonts w:eastAsiaTheme="majorEastAsia"/>
                <w:color w:val="0B5101" w:themeColor="accent1" w:themeShade="7F"/>
              </w:rPr>
            </w:pPr>
            <w:proofErr w:type="spellStart"/>
            <w:r w:rsidRPr="005C3F1E">
              <w:rPr>
                <w:color w:val="000000"/>
              </w:rPr>
              <w:t>Rhgn</w:t>
            </w:r>
            <w:proofErr w:type="spellEnd"/>
          </w:p>
        </w:tc>
        <w:tc>
          <w:tcPr>
            <w:tcW w:w="2205" w:type="dxa"/>
            <w:tcBorders>
              <w:top w:val="single" w:sz="4" w:space="0" w:color="000000"/>
              <w:bottom w:val="single" w:sz="4" w:space="0" w:color="000000"/>
              <w:right w:val="single" w:sz="4" w:space="0" w:color="000000"/>
            </w:tcBorders>
            <w:shd w:val="clear" w:color="auto" w:fill="auto"/>
          </w:tcPr>
          <w:p w:rsidR="00166850" w:rsidRDefault="000F3AC8">
            <w:pPr>
              <w:jc w:val="center"/>
              <w:rPr>
                <w:rFonts w:eastAsiaTheme="majorEastAsia"/>
                <w:color w:val="0B5101" w:themeColor="accent1" w:themeShade="7F"/>
                <w:lang w:val="en-US"/>
              </w:rPr>
            </w:pPr>
            <w:proofErr w:type="spellStart"/>
            <w:r w:rsidRPr="005C3F1E">
              <w:rPr>
                <w:color w:val="000000"/>
                <w:lang w:val="en-US"/>
              </w:rPr>
              <w:t>dR</w:t>
            </w:r>
            <w:proofErr w:type="spellEnd"/>
            <w:r w:rsidRPr="005C3F1E">
              <w:rPr>
                <w:color w:val="000000"/>
                <w:lang w:val="en-US"/>
              </w:rPr>
              <w:t>=</w:t>
            </w:r>
            <w:r w:rsidR="00A90B60" w:rsidRPr="005C3F1E">
              <w:rPr>
                <w:color w:val="000000"/>
                <w:lang w:val="en-US"/>
              </w:rPr>
              <w:t>R</w:t>
            </w:r>
            <w:r w:rsidR="00A90B60">
              <w:rPr>
                <w:color w:val="000000"/>
                <w:lang w:val="en-US"/>
              </w:rPr>
              <w:t>obs</w:t>
            </w:r>
            <w:r w:rsidR="00A90B60" w:rsidRPr="005C3F1E">
              <w:rPr>
                <w:color w:val="000000"/>
                <w:lang w:val="en-US"/>
              </w:rPr>
              <w:t xml:space="preserve"> </w:t>
            </w:r>
            <w:r w:rsidRPr="005C3F1E">
              <w:rPr>
                <w:color w:val="000000"/>
                <w:lang w:val="en-US"/>
              </w:rPr>
              <w:t xml:space="preserve">- </w:t>
            </w:r>
            <w:proofErr w:type="spellStart"/>
            <w:r w:rsidR="00A90B60" w:rsidRPr="005C3F1E">
              <w:rPr>
                <w:color w:val="000000"/>
                <w:lang w:val="en-US"/>
              </w:rPr>
              <w:t>R</w:t>
            </w:r>
            <w:r w:rsidR="00A90B60">
              <w:rPr>
                <w:color w:val="000000"/>
                <w:lang w:val="en-US"/>
              </w:rPr>
              <w:t>hgn</w:t>
            </w:r>
            <w:proofErr w:type="spellEnd"/>
          </w:p>
        </w:tc>
      </w:tr>
      <w:tr w:rsidR="000F3AC8" w:rsidTr="000F3AC8">
        <w:trPr>
          <w:trHeight w:val="20"/>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0F3AC8" w:rsidRDefault="000F3AC8">
            <w:proofErr w:type="spellStart"/>
            <w:r>
              <w:t>R_min</w:t>
            </w:r>
            <w:proofErr w:type="spellEnd"/>
          </w:p>
        </w:tc>
        <w:tc>
          <w:tcPr>
            <w:tcW w:w="1117" w:type="dxa"/>
            <w:tcBorders>
              <w:top w:val="single" w:sz="4" w:space="0" w:color="000000"/>
              <w:bottom w:val="single" w:sz="4" w:space="0" w:color="000000"/>
              <w:right w:val="single" w:sz="4" w:space="0" w:color="000000"/>
            </w:tcBorders>
            <w:shd w:val="clear" w:color="auto" w:fill="auto"/>
            <w:vAlign w:val="bottom"/>
          </w:tcPr>
          <w:p w:rsidR="00166850" w:rsidRDefault="000F3AC8">
            <w:pPr>
              <w:jc w:val="center"/>
              <w:rPr>
                <w:rFonts w:eastAsiaTheme="majorEastAsia"/>
                <w:color w:val="0B5101" w:themeColor="accent1" w:themeShade="7F"/>
              </w:rPr>
            </w:pPr>
            <w:r>
              <w:t>197.24</w:t>
            </w:r>
          </w:p>
        </w:tc>
        <w:tc>
          <w:tcPr>
            <w:tcW w:w="1119" w:type="dxa"/>
            <w:tcBorders>
              <w:top w:val="single" w:sz="4" w:space="0" w:color="000000"/>
              <w:bottom w:val="single" w:sz="4" w:space="0" w:color="000000"/>
              <w:right w:val="single" w:sz="4" w:space="0" w:color="000000"/>
            </w:tcBorders>
            <w:shd w:val="clear" w:color="auto" w:fill="auto"/>
            <w:vAlign w:val="bottom"/>
          </w:tcPr>
          <w:p w:rsidR="00166850" w:rsidRDefault="000F3AC8">
            <w:pPr>
              <w:jc w:val="center"/>
              <w:rPr>
                <w:rFonts w:eastAsiaTheme="majorEastAsia"/>
                <w:color w:val="0B5101" w:themeColor="accent1" w:themeShade="7F"/>
              </w:rPr>
            </w:pPr>
            <w:r>
              <w:t>216.49</w:t>
            </w:r>
          </w:p>
        </w:tc>
        <w:tc>
          <w:tcPr>
            <w:tcW w:w="2205" w:type="dxa"/>
            <w:tcBorders>
              <w:top w:val="single" w:sz="4" w:space="0" w:color="000000"/>
              <w:bottom w:val="single" w:sz="4" w:space="0" w:color="000000"/>
              <w:right w:val="single" w:sz="4" w:space="0" w:color="000000"/>
            </w:tcBorders>
            <w:shd w:val="clear" w:color="auto" w:fill="auto"/>
            <w:vAlign w:val="bottom"/>
          </w:tcPr>
          <w:p w:rsidR="00166850" w:rsidRDefault="00D57E9A">
            <w:pPr>
              <w:jc w:val="center"/>
              <w:rPr>
                <w:rFonts w:eastAsiaTheme="majorEastAsia"/>
                <w:color w:val="0B5101" w:themeColor="accent1" w:themeShade="7F"/>
              </w:rPr>
            </w:pPr>
            <w:r>
              <w:rPr>
                <w:lang w:val="en-US"/>
              </w:rPr>
              <w:t>-</w:t>
            </w:r>
            <w:r w:rsidR="000F3AC8">
              <w:t>9.76%</w:t>
            </w:r>
          </w:p>
        </w:tc>
      </w:tr>
      <w:tr w:rsidR="000F3AC8" w:rsidTr="000F3AC8">
        <w:trPr>
          <w:trHeight w:val="20"/>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0F3AC8" w:rsidRDefault="000F3AC8">
            <w:proofErr w:type="spellStart"/>
            <w:r>
              <w:t>R_max</w:t>
            </w:r>
            <w:proofErr w:type="spellEnd"/>
          </w:p>
        </w:tc>
        <w:tc>
          <w:tcPr>
            <w:tcW w:w="1117" w:type="dxa"/>
            <w:tcBorders>
              <w:top w:val="single" w:sz="4" w:space="0" w:color="000000"/>
              <w:bottom w:val="single" w:sz="4" w:space="0" w:color="000000"/>
              <w:right w:val="single" w:sz="4" w:space="0" w:color="000000"/>
            </w:tcBorders>
            <w:shd w:val="clear" w:color="auto" w:fill="auto"/>
            <w:vAlign w:val="bottom"/>
          </w:tcPr>
          <w:p w:rsidR="00166850" w:rsidRDefault="000F3AC8">
            <w:pPr>
              <w:jc w:val="center"/>
              <w:rPr>
                <w:rFonts w:eastAsiaTheme="majorEastAsia"/>
                <w:color w:val="0B5101" w:themeColor="accent1" w:themeShade="7F"/>
              </w:rPr>
            </w:pPr>
            <w:r>
              <w:t>1109.13</w:t>
            </w:r>
          </w:p>
        </w:tc>
        <w:tc>
          <w:tcPr>
            <w:tcW w:w="1119" w:type="dxa"/>
            <w:tcBorders>
              <w:top w:val="single" w:sz="4" w:space="0" w:color="000000"/>
              <w:bottom w:val="single" w:sz="4" w:space="0" w:color="000000"/>
              <w:right w:val="single" w:sz="4" w:space="0" w:color="000000"/>
            </w:tcBorders>
            <w:shd w:val="clear" w:color="auto" w:fill="auto"/>
            <w:vAlign w:val="bottom"/>
          </w:tcPr>
          <w:p w:rsidR="00166850" w:rsidRDefault="000F3AC8">
            <w:pPr>
              <w:jc w:val="center"/>
              <w:rPr>
                <w:rFonts w:eastAsiaTheme="majorEastAsia"/>
                <w:color w:val="0B5101" w:themeColor="accent1" w:themeShade="7F"/>
              </w:rPr>
            </w:pPr>
            <w:r>
              <w:t>1057.99</w:t>
            </w:r>
          </w:p>
        </w:tc>
        <w:tc>
          <w:tcPr>
            <w:tcW w:w="2205" w:type="dxa"/>
            <w:tcBorders>
              <w:top w:val="single" w:sz="4" w:space="0" w:color="000000"/>
              <w:bottom w:val="single" w:sz="4" w:space="0" w:color="000000"/>
              <w:right w:val="single" w:sz="4" w:space="0" w:color="000000"/>
            </w:tcBorders>
            <w:shd w:val="clear" w:color="auto" w:fill="auto"/>
            <w:vAlign w:val="bottom"/>
          </w:tcPr>
          <w:p w:rsidR="00166850" w:rsidRDefault="000F3AC8">
            <w:pPr>
              <w:jc w:val="center"/>
              <w:rPr>
                <w:rFonts w:eastAsiaTheme="majorEastAsia"/>
                <w:color w:val="0B5101" w:themeColor="accent1" w:themeShade="7F"/>
              </w:rPr>
            </w:pPr>
            <w:r>
              <w:t>4.61%</w:t>
            </w:r>
          </w:p>
        </w:tc>
      </w:tr>
      <w:tr w:rsidR="000F3AC8" w:rsidTr="000F3AC8">
        <w:trPr>
          <w:trHeight w:val="20"/>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0F3AC8" w:rsidRDefault="000F3AC8">
            <w:proofErr w:type="spellStart"/>
            <w:r w:rsidRPr="005C3F1E">
              <w:rPr>
                <w:color w:val="000000"/>
              </w:rPr>
              <w:t>R</w:t>
            </w:r>
            <w:r>
              <w:t>-mean</w:t>
            </w:r>
            <w:proofErr w:type="spellEnd"/>
          </w:p>
        </w:tc>
        <w:tc>
          <w:tcPr>
            <w:tcW w:w="1117" w:type="dxa"/>
            <w:tcBorders>
              <w:top w:val="single" w:sz="4" w:space="0" w:color="000000"/>
              <w:bottom w:val="single" w:sz="4" w:space="0" w:color="000000"/>
              <w:right w:val="single" w:sz="4" w:space="0" w:color="000000"/>
            </w:tcBorders>
            <w:shd w:val="clear" w:color="auto" w:fill="auto"/>
            <w:vAlign w:val="bottom"/>
          </w:tcPr>
          <w:p w:rsidR="00166850" w:rsidRDefault="000F3AC8">
            <w:pPr>
              <w:jc w:val="center"/>
              <w:rPr>
                <w:rFonts w:eastAsiaTheme="majorEastAsia"/>
                <w:color w:val="0B5101" w:themeColor="accent1" w:themeShade="7F"/>
              </w:rPr>
            </w:pPr>
            <w:r w:rsidRPr="005C3F1E">
              <w:rPr>
                <w:color w:val="000000"/>
              </w:rPr>
              <w:t>432.70</w:t>
            </w:r>
          </w:p>
        </w:tc>
        <w:tc>
          <w:tcPr>
            <w:tcW w:w="1119" w:type="dxa"/>
            <w:tcBorders>
              <w:top w:val="single" w:sz="4" w:space="0" w:color="000000"/>
              <w:bottom w:val="single" w:sz="4" w:space="0" w:color="000000"/>
              <w:right w:val="single" w:sz="4" w:space="0" w:color="000000"/>
            </w:tcBorders>
            <w:shd w:val="clear" w:color="auto" w:fill="auto"/>
            <w:vAlign w:val="bottom"/>
          </w:tcPr>
          <w:p w:rsidR="00166850" w:rsidRDefault="000F3AC8">
            <w:pPr>
              <w:jc w:val="center"/>
              <w:rPr>
                <w:rFonts w:eastAsiaTheme="majorEastAsia"/>
                <w:color w:val="0B5101" w:themeColor="accent1" w:themeShade="7F"/>
              </w:rPr>
            </w:pPr>
            <w:r w:rsidRPr="005C3F1E">
              <w:rPr>
                <w:color w:val="000000"/>
              </w:rPr>
              <w:t>435.04</w:t>
            </w:r>
          </w:p>
        </w:tc>
        <w:tc>
          <w:tcPr>
            <w:tcW w:w="2205" w:type="dxa"/>
            <w:tcBorders>
              <w:top w:val="single" w:sz="4" w:space="0" w:color="000000"/>
              <w:bottom w:val="single" w:sz="4" w:space="0" w:color="000000"/>
              <w:right w:val="single" w:sz="4" w:space="0" w:color="000000"/>
            </w:tcBorders>
            <w:shd w:val="clear" w:color="auto" w:fill="auto"/>
            <w:vAlign w:val="bottom"/>
          </w:tcPr>
          <w:p w:rsidR="00166850" w:rsidRDefault="00D57E9A">
            <w:pPr>
              <w:jc w:val="center"/>
              <w:rPr>
                <w:rFonts w:eastAsiaTheme="majorEastAsia"/>
                <w:color w:val="0B5101" w:themeColor="accent1" w:themeShade="7F"/>
              </w:rPr>
            </w:pPr>
            <w:r>
              <w:rPr>
                <w:lang w:val="en-US"/>
              </w:rPr>
              <w:t>-</w:t>
            </w:r>
            <w:r w:rsidR="000F3AC8">
              <w:t>0.54%</w:t>
            </w:r>
          </w:p>
        </w:tc>
      </w:tr>
      <w:tr w:rsidR="000F3AC8" w:rsidTr="000F3AC8">
        <w:trPr>
          <w:trHeight w:val="20"/>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0F3AC8" w:rsidRDefault="000F3AC8">
            <w:proofErr w:type="spellStart"/>
            <w:r>
              <w:t>Std</w:t>
            </w:r>
            <w:proofErr w:type="spellEnd"/>
            <w:r>
              <w:t xml:space="preserve"> </w:t>
            </w:r>
            <w:proofErr w:type="spellStart"/>
            <w:r>
              <w:t>dev</w:t>
            </w:r>
            <w:proofErr w:type="spellEnd"/>
            <w:r>
              <w:t>.</w:t>
            </w:r>
          </w:p>
        </w:tc>
        <w:tc>
          <w:tcPr>
            <w:tcW w:w="1117" w:type="dxa"/>
            <w:tcBorders>
              <w:top w:val="single" w:sz="4" w:space="0" w:color="000000"/>
              <w:bottom w:val="single" w:sz="4" w:space="0" w:color="000000"/>
              <w:right w:val="single" w:sz="4" w:space="0" w:color="000000"/>
            </w:tcBorders>
            <w:shd w:val="clear" w:color="auto" w:fill="auto"/>
            <w:vAlign w:val="bottom"/>
          </w:tcPr>
          <w:p w:rsidR="00166850" w:rsidRDefault="000F3AC8">
            <w:pPr>
              <w:jc w:val="center"/>
              <w:rPr>
                <w:rFonts w:eastAsiaTheme="majorEastAsia"/>
                <w:color w:val="0B5101" w:themeColor="accent1" w:themeShade="7F"/>
              </w:rPr>
            </w:pPr>
            <w:r>
              <w:t>130.21</w:t>
            </w:r>
          </w:p>
        </w:tc>
        <w:tc>
          <w:tcPr>
            <w:tcW w:w="1119" w:type="dxa"/>
            <w:tcBorders>
              <w:top w:val="single" w:sz="4" w:space="0" w:color="000000"/>
              <w:bottom w:val="single" w:sz="4" w:space="0" w:color="000000"/>
              <w:right w:val="single" w:sz="4" w:space="0" w:color="000000"/>
            </w:tcBorders>
            <w:shd w:val="clear" w:color="auto" w:fill="auto"/>
            <w:vAlign w:val="bottom"/>
          </w:tcPr>
          <w:p w:rsidR="00166850" w:rsidRDefault="000F3AC8">
            <w:pPr>
              <w:jc w:val="center"/>
              <w:rPr>
                <w:rFonts w:eastAsiaTheme="majorEastAsia"/>
                <w:color w:val="0B5101" w:themeColor="accent1" w:themeShade="7F"/>
              </w:rPr>
            </w:pPr>
            <w:r>
              <w:t>126.76</w:t>
            </w:r>
          </w:p>
        </w:tc>
        <w:tc>
          <w:tcPr>
            <w:tcW w:w="2205" w:type="dxa"/>
            <w:tcBorders>
              <w:top w:val="single" w:sz="4" w:space="0" w:color="000000"/>
              <w:bottom w:val="single" w:sz="4" w:space="0" w:color="000000"/>
              <w:right w:val="single" w:sz="4" w:space="0" w:color="000000"/>
            </w:tcBorders>
            <w:shd w:val="clear" w:color="auto" w:fill="auto"/>
          </w:tcPr>
          <w:p w:rsidR="00166850" w:rsidRDefault="000F3AC8">
            <w:pPr>
              <w:jc w:val="center"/>
              <w:rPr>
                <w:rFonts w:eastAsiaTheme="majorEastAsia"/>
                <w:color w:val="0B5101" w:themeColor="accent1" w:themeShade="7F"/>
              </w:rPr>
            </w:pPr>
            <w:r>
              <w:t>-</w:t>
            </w:r>
          </w:p>
        </w:tc>
      </w:tr>
    </w:tbl>
    <w:p w:rsidR="00D80800" w:rsidRPr="00F97CBA" w:rsidRDefault="008151C0" w:rsidP="005E5D9C">
      <w:pPr>
        <w:pStyle w:val="af6"/>
      </w:pPr>
      <w:r>
        <w:lastRenderedPageBreak/>
        <w:t>За исследуемый период о</w:t>
      </w:r>
      <w:r w:rsidR="00E06232">
        <w:t xml:space="preserve">днородные данные показывают более </w:t>
      </w:r>
      <w:r w:rsidR="003F6A47" w:rsidRPr="00650BEE">
        <w:t>низкую</w:t>
      </w:r>
      <w:r w:rsidR="00E06232">
        <w:t xml:space="preserve"> тенденцию </w:t>
      </w:r>
      <w:r>
        <w:t>роста</w:t>
      </w:r>
      <w:r w:rsidR="00E06232">
        <w:t xml:space="preserve"> суммы </w:t>
      </w:r>
      <w:r w:rsidR="001E6715">
        <w:t xml:space="preserve">годовых </w:t>
      </w:r>
      <w:r w:rsidR="00E06232">
        <w:t>осадков по сравнению с неоднородными</w:t>
      </w:r>
      <w:r w:rsidR="00AA665E" w:rsidRPr="00AA665E">
        <w:t xml:space="preserve"> </w:t>
      </w:r>
      <w:r w:rsidR="00AA665E">
        <w:t>данными</w:t>
      </w:r>
      <w:r w:rsidR="00E06232">
        <w:t xml:space="preserve"> (</w:t>
      </w:r>
      <w:r w:rsidR="009D5C80">
        <w:fldChar w:fldCharType="begin"/>
      </w:r>
      <w:r w:rsidR="00E06232">
        <w:instrText xml:space="preserve"> REF _Ref204174041 \h </w:instrText>
      </w:r>
      <w:r w:rsidR="009D5C80">
        <w:fldChar w:fldCharType="separate"/>
      </w:r>
      <w:r w:rsidR="0080032F" w:rsidRPr="005C3F1E">
        <w:t>Рис</w:t>
      </w:r>
      <w:r w:rsidR="00BD3FF0">
        <w:t>.</w:t>
      </w:r>
      <w:r w:rsidR="0080032F">
        <w:t xml:space="preserve"> </w:t>
      </w:r>
      <w:r w:rsidR="00F97CBA">
        <w:rPr>
          <w:noProof/>
        </w:rPr>
        <w:t>6</w:t>
      </w:r>
      <w:r w:rsidR="009D5C80">
        <w:fldChar w:fldCharType="end"/>
      </w:r>
      <w:r w:rsidR="00E06232">
        <w:t>).</w:t>
      </w:r>
    </w:p>
    <w:p w:rsidR="005646E5" w:rsidRPr="004B6BE0" w:rsidRDefault="005646E5" w:rsidP="004B6BE0">
      <w:pPr>
        <w:rPr>
          <w:lang w:val="en-US"/>
        </w:rPr>
      </w:pPr>
      <w:bookmarkStart w:id="8" w:name="_Ref204174041"/>
      <w:r>
        <w:rPr>
          <w:noProof/>
        </w:rPr>
        <w:drawing>
          <wp:inline distT="0" distB="0" distL="0" distR="0">
            <wp:extent cx="5723890" cy="2962955"/>
            <wp:effectExtent l="19050" t="0" r="0" b="0"/>
            <wp:docPr id="5" name="Рисунок 2" descr="D:\HGN\hgn-report&amp;pub\Однородность рядов-Статья\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GN\hgn-report&amp;pub\Однородность рядов-Статья\F7.jpg"/>
                    <pic:cNvPicPr>
                      <a:picLocks noChangeAspect="1" noChangeArrowheads="1"/>
                    </pic:cNvPicPr>
                  </pic:nvPicPr>
                  <pic:blipFill>
                    <a:blip r:embed="rId14" cstate="print"/>
                    <a:srcRect/>
                    <a:stretch>
                      <a:fillRect/>
                    </a:stretch>
                  </pic:blipFill>
                  <pic:spPr bwMode="auto">
                    <a:xfrm>
                      <a:off x="0" y="0"/>
                      <a:ext cx="5723890" cy="2962955"/>
                    </a:xfrm>
                    <a:prstGeom prst="rect">
                      <a:avLst/>
                    </a:prstGeom>
                    <a:noFill/>
                    <a:ln w="9525">
                      <a:noFill/>
                      <a:miter lim="800000"/>
                      <a:headEnd/>
                      <a:tailEnd/>
                    </a:ln>
                  </pic:spPr>
                </pic:pic>
              </a:graphicData>
            </a:graphic>
          </wp:inline>
        </w:drawing>
      </w:r>
    </w:p>
    <w:p w:rsidR="005C3F1E" w:rsidRPr="00CE0E7B" w:rsidRDefault="005C3F1E" w:rsidP="005C3F1E">
      <w:pPr>
        <w:pStyle w:val="caption1"/>
        <w:rPr>
          <w:i w:val="0"/>
        </w:rPr>
      </w:pPr>
      <w:r w:rsidRPr="00CE0E7B">
        <w:rPr>
          <w:b/>
          <w:i w:val="0"/>
        </w:rPr>
        <w:t>Рисунок</w:t>
      </w:r>
      <w:bookmarkEnd w:id="8"/>
      <w:r w:rsidR="00F97CBA">
        <w:rPr>
          <w:b/>
          <w:i w:val="0"/>
        </w:rPr>
        <w:t xml:space="preserve"> 6</w:t>
      </w:r>
      <w:r w:rsidR="00E06232" w:rsidRPr="00CE0E7B">
        <w:rPr>
          <w:b/>
          <w:i w:val="0"/>
        </w:rPr>
        <w:t>.</w:t>
      </w:r>
      <w:r w:rsidR="00E06232" w:rsidRPr="00CE0E7B">
        <w:rPr>
          <w:i w:val="0"/>
        </w:rPr>
        <w:t xml:space="preserve"> Тенденция изменения суммы </w:t>
      </w:r>
      <w:r w:rsidR="00333E2A">
        <w:rPr>
          <w:i w:val="0"/>
        </w:rPr>
        <w:t xml:space="preserve">годовых </w:t>
      </w:r>
      <w:r w:rsidR="00E06232" w:rsidRPr="00CE0E7B">
        <w:rPr>
          <w:i w:val="0"/>
        </w:rPr>
        <w:t xml:space="preserve">осадков согласно </w:t>
      </w:r>
      <w:r w:rsidRPr="00CE0E7B">
        <w:rPr>
          <w:i w:val="0"/>
        </w:rPr>
        <w:t xml:space="preserve">неоднородным </w:t>
      </w:r>
      <w:r w:rsidR="00E06232" w:rsidRPr="00CE0E7B">
        <w:rPr>
          <w:i w:val="0"/>
        </w:rPr>
        <w:t>(</w:t>
      </w:r>
      <w:proofErr w:type="spellStart"/>
      <w:r w:rsidR="00E06232" w:rsidRPr="00CE0E7B">
        <w:rPr>
          <w:i w:val="0"/>
          <w:lang w:val="en-US"/>
        </w:rPr>
        <w:t>R</w:t>
      </w:r>
      <w:r w:rsidR="00333E2A">
        <w:rPr>
          <w:i w:val="0"/>
          <w:lang w:val="en-US"/>
        </w:rPr>
        <w:t>y</w:t>
      </w:r>
      <w:proofErr w:type="spellEnd"/>
      <w:r w:rsidR="00D439D9" w:rsidRPr="00D439D9">
        <w:rPr>
          <w:i w:val="0"/>
        </w:rPr>
        <w:t>_</w:t>
      </w:r>
      <w:proofErr w:type="spellStart"/>
      <w:r w:rsidR="00E06232" w:rsidRPr="00CE0E7B">
        <w:rPr>
          <w:i w:val="0"/>
          <w:lang w:val="en-US"/>
        </w:rPr>
        <w:t>obs</w:t>
      </w:r>
      <w:proofErr w:type="spellEnd"/>
      <w:r w:rsidR="00E06232" w:rsidRPr="00CE0E7B">
        <w:rPr>
          <w:i w:val="0"/>
        </w:rPr>
        <w:t xml:space="preserve">) </w:t>
      </w:r>
      <w:r w:rsidRPr="00CE0E7B">
        <w:rPr>
          <w:i w:val="0"/>
        </w:rPr>
        <w:t>и однородным</w:t>
      </w:r>
      <w:r w:rsidR="00E06232" w:rsidRPr="00CE0E7B">
        <w:rPr>
          <w:i w:val="0"/>
        </w:rPr>
        <w:t xml:space="preserve"> (</w:t>
      </w:r>
      <w:proofErr w:type="spellStart"/>
      <w:r w:rsidR="00E06232" w:rsidRPr="00CE0E7B">
        <w:rPr>
          <w:i w:val="0"/>
          <w:lang w:val="en-US"/>
        </w:rPr>
        <w:t>R</w:t>
      </w:r>
      <w:r w:rsidR="00333E2A">
        <w:rPr>
          <w:i w:val="0"/>
          <w:lang w:val="en-US"/>
        </w:rPr>
        <w:t>y</w:t>
      </w:r>
      <w:proofErr w:type="spellEnd"/>
      <w:r w:rsidR="00D439D9" w:rsidRPr="00D439D9">
        <w:rPr>
          <w:i w:val="0"/>
        </w:rPr>
        <w:t>_</w:t>
      </w:r>
      <w:proofErr w:type="spellStart"/>
      <w:r w:rsidR="00E06232" w:rsidRPr="00CE0E7B">
        <w:rPr>
          <w:i w:val="0"/>
          <w:lang w:val="en-US"/>
        </w:rPr>
        <w:t>hgn</w:t>
      </w:r>
      <w:proofErr w:type="spellEnd"/>
      <w:r w:rsidR="00E06232" w:rsidRPr="00CE0E7B">
        <w:rPr>
          <w:i w:val="0"/>
        </w:rPr>
        <w:t>) данным на исследуемых станциях (1947-2016 г.)</w:t>
      </w:r>
    </w:p>
    <w:p w:rsidR="005C3F1E" w:rsidRDefault="00E06232" w:rsidP="005C3F1E">
      <w:pPr>
        <w:pStyle w:val="caption1"/>
        <w:rPr>
          <w:i w:val="0"/>
          <w:lang w:val="en-US"/>
        </w:rPr>
      </w:pPr>
      <w:proofErr w:type="gramStart"/>
      <w:r w:rsidRPr="00CE0E7B">
        <w:rPr>
          <w:b/>
          <w:i w:val="0"/>
          <w:lang w:val="en-US"/>
        </w:rPr>
        <w:t xml:space="preserve">Figure </w:t>
      </w:r>
      <w:r w:rsidR="00F97CBA" w:rsidRPr="00FA1D24">
        <w:rPr>
          <w:b/>
          <w:i w:val="0"/>
          <w:lang w:val="en-US"/>
        </w:rPr>
        <w:t>6</w:t>
      </w:r>
      <w:r w:rsidRPr="00CE0E7B">
        <w:rPr>
          <w:b/>
          <w:i w:val="0"/>
          <w:lang w:val="en-US"/>
        </w:rPr>
        <w:t>.</w:t>
      </w:r>
      <w:proofErr w:type="gramEnd"/>
      <w:r w:rsidRPr="00CE0E7B">
        <w:rPr>
          <w:i w:val="0"/>
          <w:lang w:val="en-US"/>
        </w:rPr>
        <w:t xml:space="preserve"> Trends in </w:t>
      </w:r>
      <w:r w:rsidR="001E6715">
        <w:rPr>
          <w:i w:val="0"/>
          <w:lang w:val="en-US"/>
        </w:rPr>
        <w:t xml:space="preserve">the </w:t>
      </w:r>
      <w:r w:rsidRPr="00CE0E7B">
        <w:rPr>
          <w:i w:val="0"/>
          <w:lang w:val="en-US"/>
        </w:rPr>
        <w:t xml:space="preserve">total annual precipitation </w:t>
      </w:r>
      <w:r w:rsidR="001E6715">
        <w:rPr>
          <w:i w:val="0"/>
          <w:lang w:val="en-US"/>
        </w:rPr>
        <w:t>at</w:t>
      </w:r>
      <w:r w:rsidR="001E6715" w:rsidRPr="00CE0E7B">
        <w:rPr>
          <w:i w:val="0"/>
          <w:lang w:val="en-US"/>
        </w:rPr>
        <w:t xml:space="preserve"> studied stations according </w:t>
      </w:r>
      <w:r w:rsidR="001E6715">
        <w:rPr>
          <w:i w:val="0"/>
          <w:lang w:val="en-US"/>
        </w:rPr>
        <w:t xml:space="preserve">to </w:t>
      </w:r>
      <w:r w:rsidRPr="00CE0E7B">
        <w:rPr>
          <w:i w:val="0"/>
          <w:lang w:val="en-US"/>
        </w:rPr>
        <w:t>heterogeneous</w:t>
      </w:r>
      <w:r w:rsidR="00333E2A">
        <w:rPr>
          <w:i w:val="0"/>
          <w:lang w:val="en-US"/>
        </w:rPr>
        <w:t xml:space="preserve"> </w:t>
      </w:r>
      <w:r w:rsidR="00D439D9" w:rsidRPr="00D439D9">
        <w:rPr>
          <w:i w:val="0"/>
          <w:lang w:val="en-US"/>
        </w:rPr>
        <w:t>(</w:t>
      </w:r>
      <w:proofErr w:type="spellStart"/>
      <w:r w:rsidR="00333E2A" w:rsidRPr="00CE0E7B">
        <w:rPr>
          <w:i w:val="0"/>
          <w:lang w:val="en-US"/>
        </w:rPr>
        <w:t>R</w:t>
      </w:r>
      <w:r w:rsidR="00333E2A">
        <w:rPr>
          <w:i w:val="0"/>
          <w:lang w:val="en-US"/>
        </w:rPr>
        <w:t>y_</w:t>
      </w:r>
      <w:r w:rsidR="00333E2A" w:rsidRPr="00CE0E7B">
        <w:rPr>
          <w:i w:val="0"/>
          <w:lang w:val="en-US"/>
        </w:rPr>
        <w:t>obs</w:t>
      </w:r>
      <w:proofErr w:type="spellEnd"/>
      <w:r w:rsidR="00D439D9" w:rsidRPr="00D439D9">
        <w:rPr>
          <w:i w:val="0"/>
          <w:lang w:val="en-US"/>
        </w:rPr>
        <w:t>)</w:t>
      </w:r>
      <w:r w:rsidRPr="00CE0E7B">
        <w:rPr>
          <w:i w:val="0"/>
          <w:lang w:val="en-US"/>
        </w:rPr>
        <w:t xml:space="preserve"> and homogeneous </w:t>
      </w:r>
      <w:r w:rsidR="00D439D9" w:rsidRPr="00D439D9">
        <w:rPr>
          <w:i w:val="0"/>
          <w:lang w:val="en-US"/>
        </w:rPr>
        <w:t>(</w:t>
      </w:r>
      <w:proofErr w:type="spellStart"/>
      <w:r w:rsidR="00333E2A" w:rsidRPr="00CE0E7B">
        <w:rPr>
          <w:i w:val="0"/>
          <w:lang w:val="en-US"/>
        </w:rPr>
        <w:t>R</w:t>
      </w:r>
      <w:r w:rsidR="00333E2A">
        <w:rPr>
          <w:i w:val="0"/>
          <w:lang w:val="en-US"/>
        </w:rPr>
        <w:t>y_</w:t>
      </w:r>
      <w:r w:rsidR="00333E2A" w:rsidRPr="00CE0E7B">
        <w:rPr>
          <w:i w:val="0"/>
          <w:lang w:val="en-US"/>
        </w:rPr>
        <w:t>hgn</w:t>
      </w:r>
      <w:proofErr w:type="spellEnd"/>
      <w:r w:rsidR="00D439D9" w:rsidRPr="00D439D9">
        <w:rPr>
          <w:i w:val="0"/>
          <w:lang w:val="en-US"/>
        </w:rPr>
        <w:t xml:space="preserve">) </w:t>
      </w:r>
      <w:r w:rsidRPr="00CE0E7B">
        <w:rPr>
          <w:i w:val="0"/>
          <w:lang w:val="en-US"/>
        </w:rPr>
        <w:t>data (1947-2016)</w:t>
      </w:r>
    </w:p>
    <w:p w:rsidR="005C3F1E" w:rsidRDefault="005C3F1E">
      <w:pPr>
        <w:pStyle w:val="3"/>
      </w:pPr>
      <w:r w:rsidRPr="005C3F1E">
        <w:t>Относительная влажность воздуха</w:t>
      </w:r>
      <w:r w:rsidR="00E06232">
        <w:t xml:space="preserve"> </w:t>
      </w:r>
    </w:p>
    <w:p w:rsidR="005C3F1E" w:rsidRDefault="00E06232" w:rsidP="005E5D9C">
      <w:pPr>
        <w:pStyle w:val="af6"/>
      </w:pPr>
      <w:r>
        <w:t xml:space="preserve">Относительная влажность </w:t>
      </w:r>
      <w:r w:rsidR="00FC61E4">
        <w:t xml:space="preserve">воздуха </w:t>
      </w:r>
      <w:r>
        <w:t>[ОВВ] (</w:t>
      </w:r>
      <w:r>
        <w:rPr>
          <w:lang w:val="en-US"/>
        </w:rPr>
        <w:t>F</w:t>
      </w:r>
      <w:r>
        <w:t>,</w:t>
      </w:r>
      <w:r w:rsidR="0026783B">
        <w:rPr>
          <w:lang w:val="en-US"/>
        </w:rPr>
        <w:t> </w:t>
      </w:r>
      <w:r>
        <w:t>%)</w:t>
      </w:r>
      <w:r w:rsidR="00D439D9" w:rsidRPr="00D439D9">
        <w:t xml:space="preserve"> </w:t>
      </w:r>
      <w:r>
        <w:t>является комплексным параметром, т.к. зависит от температуры воздуха, количества водяного пара и давления</w:t>
      </w:r>
      <w:r w:rsidR="001E6715" w:rsidRPr="001E6715">
        <w:t xml:space="preserve"> </w:t>
      </w:r>
      <w:r w:rsidR="00D439D9" w:rsidRPr="00D439D9">
        <w:t xml:space="preserve">в </w:t>
      </w:r>
      <w:r w:rsidR="001E6715">
        <w:t>атмосфере</w:t>
      </w:r>
      <w:r>
        <w:t xml:space="preserve">. Посторонние, не имеющие отношения к климату, ошибки </w:t>
      </w:r>
      <w:r w:rsidR="005C3F1E" w:rsidRPr="005C3F1E">
        <w:t>в этих характеристиках</w:t>
      </w:r>
      <w:r>
        <w:t xml:space="preserve"> атмосферы сказываются на результатах оценки ОВВ. Однако, наличие достоверной информации имеет важное значение, поскольку относительная влажность воздуха влияет на условия существования биологических объектов, здоровье населения, урожайность сельскохозяйственных культур, работу промышленных предприятий, строительство, потребность в энергии для осушения или орошения, обогрева или охлаждения и т.д. Кроме того, информация об относительной влажности также полезна для метеорологических исследований и анализа изменения климата.</w:t>
      </w:r>
    </w:p>
    <w:p w:rsidR="005C3F1E" w:rsidRPr="00FA1D24" w:rsidRDefault="00E06232" w:rsidP="005E5D9C">
      <w:pPr>
        <w:pStyle w:val="af6"/>
      </w:pPr>
      <w:r>
        <w:t>Набор среднемесячных данных относительной влажности воздуха (</w:t>
      </w:r>
      <w:r>
        <w:rPr>
          <w:lang w:val="en-US"/>
        </w:rPr>
        <w:t>Fobs</w:t>
      </w:r>
      <w:r>
        <w:t xml:space="preserve">), </w:t>
      </w:r>
      <w:r w:rsidR="001E6715">
        <w:t>полученных</w:t>
      </w:r>
      <w:r>
        <w:t xml:space="preserve"> на 521-ой станции за период с 1966 по 2023 год</w:t>
      </w:r>
      <w:r w:rsidR="001E6715">
        <w:t>,</w:t>
      </w:r>
      <w:r>
        <w:t xml:space="preserve"> был обработан с помощью пакета </w:t>
      </w:r>
      <w:r>
        <w:rPr>
          <w:lang w:val="en-US"/>
        </w:rPr>
        <w:t>RHtests</w:t>
      </w:r>
      <w:r>
        <w:t xml:space="preserve">. Анализ результатов показал, что только </w:t>
      </w:r>
      <w:r w:rsidR="00CE7D9F">
        <w:t xml:space="preserve">102 </w:t>
      </w:r>
      <w:r>
        <w:t>станци</w:t>
      </w:r>
      <w:r w:rsidR="00CE7D9F">
        <w:t>и</w:t>
      </w:r>
      <w:r>
        <w:t xml:space="preserve"> (</w:t>
      </w:r>
      <w:r w:rsidR="00CE7D9F">
        <w:t>19.6%</w:t>
      </w:r>
      <w:r>
        <w:t xml:space="preserve">) имеют однородные ряды данных. Одно нарушение однородности ряда имеют 27,4% станций, два </w:t>
      </w:r>
      <w:r>
        <w:lastRenderedPageBreak/>
        <w:t xml:space="preserve">нарушения однородности - 22,5%. Максимальное количество нарушений однородности </w:t>
      </w:r>
      <w:r w:rsidR="00CE7D9F">
        <w:t>(</w:t>
      </w:r>
      <w:r>
        <w:t>восемь</w:t>
      </w:r>
      <w:r w:rsidR="00CE7D9F">
        <w:t>)</w:t>
      </w:r>
      <w:r>
        <w:t xml:space="preserve"> выявлено только на двух станциях (</w:t>
      </w:r>
      <w:proofErr w:type="spellStart"/>
      <w:proofErr w:type="gramStart"/>
      <w:r w:rsidR="00CE7D9F" w:rsidRPr="00CE7D9F">
        <w:t>т</w:t>
      </w:r>
      <w:r w:rsidR="00833F0C">
        <w:t>аб</w:t>
      </w:r>
      <w:proofErr w:type="spellEnd"/>
      <w:proofErr w:type="gramEnd"/>
      <w:r w:rsidR="00833F0C">
        <w:t xml:space="preserve"> 7</w:t>
      </w:r>
      <w:r w:rsidR="009D5C80">
        <w:fldChar w:fldCharType="begin"/>
      </w:r>
      <w:r w:rsidR="001C3F39">
        <w:instrText xml:space="preserve"> REF _Ref206682529 \h  \* MERGEFORMAT </w:instrText>
      </w:r>
      <w:r w:rsidR="009D5C80">
        <w:fldChar w:fldCharType="end"/>
      </w:r>
      <w:r>
        <w:t>).</w:t>
      </w:r>
    </w:p>
    <w:p w:rsidR="00D80800" w:rsidRPr="00FA1D24" w:rsidRDefault="00D80800" w:rsidP="005E5D9C">
      <w:pPr>
        <w:pStyle w:val="af6"/>
      </w:pPr>
    </w:p>
    <w:p w:rsidR="005C3F1E" w:rsidRDefault="005C3F1E" w:rsidP="00DB2BB3">
      <w:pPr>
        <w:pStyle w:val="user7"/>
      </w:pPr>
      <w:bookmarkStart w:id="9" w:name="_Ref206682529"/>
      <w:r w:rsidRPr="008D24D0">
        <w:rPr>
          <w:b/>
        </w:rPr>
        <w:t xml:space="preserve">Таблица </w:t>
      </w:r>
      <w:bookmarkEnd w:id="9"/>
      <w:r w:rsidR="003F6A47" w:rsidRPr="003F6A47">
        <w:rPr>
          <w:b/>
        </w:rPr>
        <w:t>7</w:t>
      </w:r>
      <w:r w:rsidRPr="008D24D0">
        <w:rPr>
          <w:b/>
        </w:rPr>
        <w:t>.</w:t>
      </w:r>
      <w:r w:rsidRPr="005C3F1E">
        <w:t xml:space="preserve"> Количество нарушений однородности относительной влажности </w:t>
      </w:r>
      <w:r w:rsidR="00E06232">
        <w:t>(</w:t>
      </w:r>
      <w:proofErr w:type="spellStart"/>
      <w:r w:rsidR="00E06232" w:rsidRPr="00DB2BB3">
        <w:t>Fgap</w:t>
      </w:r>
      <w:proofErr w:type="spellEnd"/>
      <w:r w:rsidRPr="005C3F1E">
        <w:t xml:space="preserve">) на метеорологических станциях (N </w:t>
      </w:r>
      <w:proofErr w:type="spellStart"/>
      <w:r w:rsidR="00E06232">
        <w:t>station</w:t>
      </w:r>
      <w:proofErr w:type="spellEnd"/>
      <w:r w:rsidRPr="005C3F1E">
        <w:t xml:space="preserve"> – количество станций, N,% </w:t>
      </w:r>
      <w:r w:rsidR="00E06232">
        <w:t>-</w:t>
      </w:r>
      <w:r w:rsidRPr="005C3F1E">
        <w:t xml:space="preserve"> процент станций)</w:t>
      </w:r>
    </w:p>
    <w:p w:rsidR="005C3F1E" w:rsidRPr="00E06232" w:rsidRDefault="005C3F1E" w:rsidP="00DB2BB3">
      <w:pPr>
        <w:pStyle w:val="user7"/>
        <w:rPr>
          <w:lang w:val="en-US"/>
        </w:rPr>
      </w:pPr>
      <w:r w:rsidRPr="008D24D0">
        <w:rPr>
          <w:b/>
          <w:lang w:val="en-US"/>
        </w:rPr>
        <w:t xml:space="preserve">Table </w:t>
      </w:r>
      <w:r w:rsidR="005B2D7A">
        <w:rPr>
          <w:b/>
          <w:lang w:val="en-US"/>
        </w:rPr>
        <w:t>7</w:t>
      </w:r>
      <w:r w:rsidRPr="008D24D0">
        <w:rPr>
          <w:b/>
          <w:lang w:val="en-US"/>
        </w:rPr>
        <w:t>.</w:t>
      </w:r>
      <w:r w:rsidRPr="008D24D0">
        <w:rPr>
          <w:lang w:val="en-US"/>
        </w:rPr>
        <w:t xml:space="preserve"> </w:t>
      </w:r>
      <w:r w:rsidRPr="00E06232">
        <w:rPr>
          <w:lang w:val="en-US"/>
        </w:rPr>
        <w:t xml:space="preserve">Number of </w:t>
      </w:r>
      <w:r w:rsidR="00B84ED7" w:rsidRPr="00E06232">
        <w:rPr>
          <w:lang w:val="en-US"/>
        </w:rPr>
        <w:t xml:space="preserve">homogeneity </w:t>
      </w:r>
      <w:r w:rsidR="00E06232" w:rsidRPr="00E06232">
        <w:rPr>
          <w:lang w:val="en-US"/>
        </w:rPr>
        <w:t xml:space="preserve">gaps in </w:t>
      </w:r>
      <w:r w:rsidRPr="00E06232">
        <w:rPr>
          <w:lang w:val="en-US"/>
        </w:rPr>
        <w:t>relative humidity records (</w:t>
      </w:r>
      <w:proofErr w:type="spellStart"/>
      <w:r w:rsidR="00E06232" w:rsidRPr="00E06232">
        <w:rPr>
          <w:lang w:val="en-US"/>
        </w:rPr>
        <w:t>Fgap</w:t>
      </w:r>
      <w:proofErr w:type="spellEnd"/>
      <w:r w:rsidRPr="00E06232">
        <w:rPr>
          <w:lang w:val="en-US"/>
        </w:rPr>
        <w:t xml:space="preserve">) at meteorological stations (N </w:t>
      </w:r>
      <w:r w:rsidR="00E06232" w:rsidRPr="00E06232">
        <w:rPr>
          <w:lang w:val="en-US"/>
        </w:rPr>
        <w:t>station</w:t>
      </w:r>
      <w:r w:rsidRPr="00E06232">
        <w:rPr>
          <w:lang w:val="en-US"/>
        </w:rPr>
        <w:t xml:space="preserve"> – number of stations, N</w:t>
      </w:r>
      <w:proofErr w:type="gramStart"/>
      <w:r w:rsidRPr="00E06232">
        <w:rPr>
          <w:lang w:val="en-US"/>
        </w:rPr>
        <w:t>,%</w:t>
      </w:r>
      <w:proofErr w:type="gramEnd"/>
      <w:r w:rsidRPr="00E06232">
        <w:rPr>
          <w:lang w:val="en-US"/>
        </w:rPr>
        <w:t xml:space="preserve"> – percent of stations)</w:t>
      </w:r>
    </w:p>
    <w:tbl>
      <w:tblPr>
        <w:tblW w:w="5000" w:type="pct"/>
        <w:tblLook w:val="0000"/>
      </w:tblPr>
      <w:tblGrid>
        <w:gridCol w:w="1301"/>
        <w:gridCol w:w="999"/>
        <w:gridCol w:w="999"/>
        <w:gridCol w:w="999"/>
        <w:gridCol w:w="999"/>
        <w:gridCol w:w="856"/>
        <w:gridCol w:w="856"/>
        <w:gridCol w:w="856"/>
        <w:gridCol w:w="856"/>
        <w:gridCol w:w="850"/>
      </w:tblGrid>
      <w:tr w:rsidR="005C3F1E" w:rsidTr="00CE7D9F">
        <w:trPr>
          <w:trHeight w:val="300"/>
        </w:trPr>
        <w:tc>
          <w:tcPr>
            <w:tcW w:w="680" w:type="pct"/>
            <w:tcBorders>
              <w:top w:val="single" w:sz="4" w:space="0" w:color="000000"/>
              <w:left w:val="single" w:sz="4" w:space="0" w:color="000000"/>
              <w:bottom w:val="single" w:sz="4" w:space="0" w:color="000000"/>
              <w:right w:val="single" w:sz="4" w:space="0" w:color="000000"/>
            </w:tcBorders>
            <w:shd w:val="clear" w:color="auto" w:fill="auto"/>
            <w:vAlign w:val="bottom"/>
          </w:tcPr>
          <w:p w:rsidR="005C3F1E" w:rsidRDefault="00E06232">
            <w:r>
              <w:t>F</w:t>
            </w:r>
            <w:r>
              <w:rPr>
                <w:lang w:val="en-US"/>
              </w:rPr>
              <w:t>gap</w:t>
            </w:r>
          </w:p>
        </w:tc>
        <w:tc>
          <w:tcPr>
            <w:tcW w:w="522" w:type="pct"/>
            <w:tcBorders>
              <w:top w:val="single" w:sz="4" w:space="0" w:color="000000"/>
              <w:bottom w:val="single" w:sz="4" w:space="0" w:color="000000"/>
              <w:right w:val="single" w:sz="4" w:space="0" w:color="000000"/>
            </w:tcBorders>
            <w:shd w:val="clear" w:color="auto" w:fill="auto"/>
            <w:vAlign w:val="bottom"/>
          </w:tcPr>
          <w:p w:rsidR="005C3F1E" w:rsidRDefault="00E06232" w:rsidP="00CE7D9F">
            <w:pPr>
              <w:jc w:val="center"/>
            </w:pPr>
            <w:r>
              <w:t>0</w:t>
            </w:r>
          </w:p>
        </w:tc>
        <w:tc>
          <w:tcPr>
            <w:tcW w:w="522" w:type="pct"/>
            <w:tcBorders>
              <w:top w:val="single" w:sz="4" w:space="0" w:color="000000"/>
              <w:bottom w:val="single" w:sz="4" w:space="0" w:color="000000"/>
              <w:right w:val="single" w:sz="4" w:space="0" w:color="000000"/>
            </w:tcBorders>
            <w:shd w:val="clear" w:color="auto" w:fill="auto"/>
            <w:vAlign w:val="bottom"/>
          </w:tcPr>
          <w:p w:rsidR="005C3F1E" w:rsidRDefault="00E06232" w:rsidP="00CE7D9F">
            <w:pPr>
              <w:jc w:val="center"/>
            </w:pPr>
            <w:r>
              <w:t>1</w:t>
            </w:r>
          </w:p>
        </w:tc>
        <w:tc>
          <w:tcPr>
            <w:tcW w:w="522" w:type="pct"/>
            <w:tcBorders>
              <w:top w:val="single" w:sz="4" w:space="0" w:color="000000"/>
              <w:bottom w:val="single" w:sz="4" w:space="0" w:color="000000"/>
              <w:right w:val="single" w:sz="4" w:space="0" w:color="000000"/>
            </w:tcBorders>
            <w:shd w:val="clear" w:color="auto" w:fill="auto"/>
            <w:vAlign w:val="bottom"/>
          </w:tcPr>
          <w:p w:rsidR="005C3F1E" w:rsidRDefault="00E06232" w:rsidP="00CE7D9F">
            <w:pPr>
              <w:jc w:val="center"/>
            </w:pPr>
            <w:r>
              <w:t>2</w:t>
            </w:r>
          </w:p>
        </w:tc>
        <w:tc>
          <w:tcPr>
            <w:tcW w:w="522" w:type="pct"/>
            <w:tcBorders>
              <w:top w:val="single" w:sz="4" w:space="0" w:color="000000"/>
              <w:bottom w:val="single" w:sz="4" w:space="0" w:color="000000"/>
              <w:right w:val="single" w:sz="4" w:space="0" w:color="000000"/>
            </w:tcBorders>
            <w:shd w:val="clear" w:color="auto" w:fill="auto"/>
            <w:vAlign w:val="bottom"/>
          </w:tcPr>
          <w:p w:rsidR="005C3F1E" w:rsidRDefault="00E06232" w:rsidP="00CE7D9F">
            <w:pPr>
              <w:jc w:val="center"/>
            </w:pPr>
            <w:r>
              <w:t>3</w:t>
            </w:r>
          </w:p>
        </w:tc>
        <w:tc>
          <w:tcPr>
            <w:tcW w:w="447" w:type="pct"/>
            <w:tcBorders>
              <w:top w:val="single" w:sz="4" w:space="0" w:color="000000"/>
              <w:bottom w:val="single" w:sz="4" w:space="0" w:color="000000"/>
              <w:right w:val="single" w:sz="4" w:space="0" w:color="000000"/>
            </w:tcBorders>
            <w:shd w:val="clear" w:color="auto" w:fill="auto"/>
            <w:vAlign w:val="bottom"/>
          </w:tcPr>
          <w:p w:rsidR="005C3F1E" w:rsidRDefault="00E06232" w:rsidP="00CE7D9F">
            <w:pPr>
              <w:jc w:val="center"/>
            </w:pPr>
            <w:r>
              <w:t>4</w:t>
            </w:r>
          </w:p>
        </w:tc>
        <w:tc>
          <w:tcPr>
            <w:tcW w:w="447" w:type="pct"/>
            <w:tcBorders>
              <w:top w:val="single" w:sz="4" w:space="0" w:color="000000"/>
              <w:bottom w:val="single" w:sz="4" w:space="0" w:color="000000"/>
              <w:right w:val="single" w:sz="4" w:space="0" w:color="000000"/>
            </w:tcBorders>
            <w:shd w:val="clear" w:color="auto" w:fill="auto"/>
            <w:vAlign w:val="bottom"/>
          </w:tcPr>
          <w:p w:rsidR="005C3F1E" w:rsidRDefault="00E06232" w:rsidP="00CE7D9F">
            <w:pPr>
              <w:jc w:val="center"/>
            </w:pPr>
            <w:r>
              <w:t>5</w:t>
            </w:r>
          </w:p>
        </w:tc>
        <w:tc>
          <w:tcPr>
            <w:tcW w:w="447" w:type="pct"/>
            <w:tcBorders>
              <w:top w:val="single" w:sz="4" w:space="0" w:color="000000"/>
              <w:bottom w:val="single" w:sz="4" w:space="0" w:color="000000"/>
              <w:right w:val="single" w:sz="4" w:space="0" w:color="000000"/>
            </w:tcBorders>
            <w:shd w:val="clear" w:color="auto" w:fill="auto"/>
            <w:vAlign w:val="bottom"/>
          </w:tcPr>
          <w:p w:rsidR="005C3F1E" w:rsidRDefault="00E06232" w:rsidP="00CE7D9F">
            <w:pPr>
              <w:jc w:val="center"/>
            </w:pPr>
            <w:r>
              <w:t>6</w:t>
            </w:r>
          </w:p>
        </w:tc>
        <w:tc>
          <w:tcPr>
            <w:tcW w:w="447" w:type="pct"/>
            <w:tcBorders>
              <w:top w:val="single" w:sz="4" w:space="0" w:color="000000"/>
              <w:bottom w:val="single" w:sz="4" w:space="0" w:color="000000"/>
              <w:right w:val="single" w:sz="4" w:space="0" w:color="000000"/>
            </w:tcBorders>
            <w:shd w:val="clear" w:color="auto" w:fill="auto"/>
            <w:vAlign w:val="bottom"/>
          </w:tcPr>
          <w:p w:rsidR="005C3F1E" w:rsidRDefault="00E06232" w:rsidP="00CE7D9F">
            <w:pPr>
              <w:jc w:val="center"/>
            </w:pPr>
            <w:r>
              <w:t>7</w:t>
            </w:r>
          </w:p>
        </w:tc>
        <w:tc>
          <w:tcPr>
            <w:tcW w:w="447" w:type="pct"/>
            <w:tcBorders>
              <w:top w:val="single" w:sz="4" w:space="0" w:color="000000"/>
              <w:bottom w:val="single" w:sz="4" w:space="0" w:color="000000"/>
              <w:right w:val="single" w:sz="4" w:space="0" w:color="000000"/>
            </w:tcBorders>
            <w:shd w:val="clear" w:color="auto" w:fill="auto"/>
            <w:vAlign w:val="bottom"/>
          </w:tcPr>
          <w:p w:rsidR="005C3F1E" w:rsidRDefault="00E06232" w:rsidP="00CE7D9F">
            <w:pPr>
              <w:jc w:val="center"/>
            </w:pPr>
            <w:r>
              <w:t>8</w:t>
            </w:r>
          </w:p>
        </w:tc>
      </w:tr>
      <w:tr w:rsidR="005C3F1E" w:rsidTr="00CE7D9F">
        <w:trPr>
          <w:trHeight w:val="300"/>
        </w:trPr>
        <w:tc>
          <w:tcPr>
            <w:tcW w:w="680" w:type="pct"/>
            <w:tcBorders>
              <w:left w:val="single" w:sz="4" w:space="0" w:color="000000"/>
              <w:bottom w:val="single" w:sz="4" w:space="0" w:color="000000"/>
              <w:right w:val="single" w:sz="4" w:space="0" w:color="000000"/>
            </w:tcBorders>
            <w:shd w:val="clear" w:color="auto" w:fill="auto"/>
            <w:vAlign w:val="bottom"/>
          </w:tcPr>
          <w:p w:rsidR="005C3F1E" w:rsidRDefault="005C3F1E">
            <w:r w:rsidRPr="005C3F1E">
              <w:rPr>
                <w:color w:val="000000"/>
              </w:rPr>
              <w:t xml:space="preserve">N </w:t>
            </w:r>
            <w:proofErr w:type="spellStart"/>
            <w:r w:rsidR="00E06232">
              <w:t>station</w:t>
            </w:r>
            <w:proofErr w:type="spellEnd"/>
          </w:p>
        </w:tc>
        <w:tc>
          <w:tcPr>
            <w:tcW w:w="522" w:type="pct"/>
            <w:tcBorders>
              <w:bottom w:val="single" w:sz="4" w:space="0" w:color="000000"/>
              <w:right w:val="single" w:sz="4" w:space="0" w:color="000000"/>
            </w:tcBorders>
            <w:shd w:val="clear" w:color="auto" w:fill="auto"/>
            <w:vAlign w:val="bottom"/>
          </w:tcPr>
          <w:p w:rsidR="005C3F1E" w:rsidRDefault="00E06232" w:rsidP="00CE7D9F">
            <w:pPr>
              <w:jc w:val="center"/>
            </w:pPr>
            <w:r>
              <w:t>102</w:t>
            </w:r>
          </w:p>
        </w:tc>
        <w:tc>
          <w:tcPr>
            <w:tcW w:w="522" w:type="pct"/>
            <w:tcBorders>
              <w:bottom w:val="single" w:sz="4" w:space="0" w:color="000000"/>
              <w:right w:val="single" w:sz="4" w:space="0" w:color="000000"/>
            </w:tcBorders>
            <w:shd w:val="clear" w:color="auto" w:fill="auto"/>
            <w:vAlign w:val="bottom"/>
          </w:tcPr>
          <w:p w:rsidR="005C3F1E" w:rsidRDefault="00E06232" w:rsidP="00CE7D9F">
            <w:pPr>
              <w:jc w:val="center"/>
            </w:pPr>
            <w:r>
              <w:t>143</w:t>
            </w:r>
          </w:p>
        </w:tc>
        <w:tc>
          <w:tcPr>
            <w:tcW w:w="522" w:type="pct"/>
            <w:tcBorders>
              <w:bottom w:val="single" w:sz="4" w:space="0" w:color="000000"/>
              <w:right w:val="single" w:sz="4" w:space="0" w:color="000000"/>
            </w:tcBorders>
            <w:shd w:val="clear" w:color="auto" w:fill="auto"/>
            <w:vAlign w:val="bottom"/>
          </w:tcPr>
          <w:p w:rsidR="005C3F1E" w:rsidRDefault="00E06232" w:rsidP="00CE7D9F">
            <w:pPr>
              <w:jc w:val="center"/>
            </w:pPr>
            <w:r>
              <w:t>117</w:t>
            </w:r>
          </w:p>
        </w:tc>
        <w:tc>
          <w:tcPr>
            <w:tcW w:w="522" w:type="pct"/>
            <w:tcBorders>
              <w:bottom w:val="single" w:sz="4" w:space="0" w:color="000000"/>
              <w:right w:val="single" w:sz="4" w:space="0" w:color="000000"/>
            </w:tcBorders>
            <w:shd w:val="clear" w:color="auto" w:fill="auto"/>
            <w:vAlign w:val="bottom"/>
          </w:tcPr>
          <w:p w:rsidR="005C3F1E" w:rsidRDefault="00E06232" w:rsidP="00CE7D9F">
            <w:pPr>
              <w:jc w:val="center"/>
            </w:pPr>
            <w:r>
              <w:t>76</w:t>
            </w:r>
          </w:p>
        </w:tc>
        <w:tc>
          <w:tcPr>
            <w:tcW w:w="447" w:type="pct"/>
            <w:tcBorders>
              <w:bottom w:val="single" w:sz="4" w:space="0" w:color="000000"/>
              <w:right w:val="single" w:sz="4" w:space="0" w:color="000000"/>
            </w:tcBorders>
            <w:shd w:val="clear" w:color="auto" w:fill="auto"/>
            <w:vAlign w:val="bottom"/>
          </w:tcPr>
          <w:p w:rsidR="005C3F1E" w:rsidRDefault="00E06232" w:rsidP="00CE7D9F">
            <w:pPr>
              <w:jc w:val="center"/>
            </w:pPr>
            <w:r>
              <w:t>51</w:t>
            </w:r>
          </w:p>
        </w:tc>
        <w:tc>
          <w:tcPr>
            <w:tcW w:w="447" w:type="pct"/>
            <w:tcBorders>
              <w:bottom w:val="single" w:sz="4" w:space="0" w:color="000000"/>
              <w:right w:val="single" w:sz="4" w:space="0" w:color="000000"/>
            </w:tcBorders>
            <w:shd w:val="clear" w:color="auto" w:fill="auto"/>
            <w:vAlign w:val="bottom"/>
          </w:tcPr>
          <w:p w:rsidR="005C3F1E" w:rsidRDefault="00E06232" w:rsidP="00CE7D9F">
            <w:pPr>
              <w:jc w:val="center"/>
            </w:pPr>
            <w:r>
              <w:t>17</w:t>
            </w:r>
          </w:p>
        </w:tc>
        <w:tc>
          <w:tcPr>
            <w:tcW w:w="447" w:type="pct"/>
            <w:tcBorders>
              <w:bottom w:val="single" w:sz="4" w:space="0" w:color="000000"/>
              <w:right w:val="single" w:sz="4" w:space="0" w:color="000000"/>
            </w:tcBorders>
            <w:shd w:val="clear" w:color="auto" w:fill="auto"/>
            <w:vAlign w:val="bottom"/>
          </w:tcPr>
          <w:p w:rsidR="005C3F1E" w:rsidRDefault="00E06232" w:rsidP="00CE7D9F">
            <w:pPr>
              <w:jc w:val="center"/>
            </w:pPr>
            <w:r>
              <w:t>9</w:t>
            </w:r>
          </w:p>
        </w:tc>
        <w:tc>
          <w:tcPr>
            <w:tcW w:w="447" w:type="pct"/>
            <w:tcBorders>
              <w:bottom w:val="single" w:sz="4" w:space="0" w:color="000000"/>
              <w:right w:val="single" w:sz="4" w:space="0" w:color="000000"/>
            </w:tcBorders>
            <w:shd w:val="clear" w:color="auto" w:fill="auto"/>
            <w:vAlign w:val="bottom"/>
          </w:tcPr>
          <w:p w:rsidR="005C3F1E" w:rsidRDefault="00E06232" w:rsidP="00CE7D9F">
            <w:pPr>
              <w:jc w:val="center"/>
            </w:pPr>
            <w:r>
              <w:t>4</w:t>
            </w:r>
          </w:p>
        </w:tc>
        <w:tc>
          <w:tcPr>
            <w:tcW w:w="447" w:type="pct"/>
            <w:tcBorders>
              <w:bottom w:val="single" w:sz="4" w:space="0" w:color="000000"/>
              <w:right w:val="single" w:sz="4" w:space="0" w:color="000000"/>
            </w:tcBorders>
            <w:shd w:val="clear" w:color="auto" w:fill="auto"/>
            <w:vAlign w:val="bottom"/>
          </w:tcPr>
          <w:p w:rsidR="005C3F1E" w:rsidRDefault="00E06232" w:rsidP="00CE7D9F">
            <w:pPr>
              <w:jc w:val="center"/>
            </w:pPr>
            <w:r>
              <w:t>2</w:t>
            </w:r>
          </w:p>
        </w:tc>
      </w:tr>
      <w:tr w:rsidR="005C3F1E" w:rsidTr="00CE7D9F">
        <w:trPr>
          <w:trHeight w:val="300"/>
        </w:trPr>
        <w:tc>
          <w:tcPr>
            <w:tcW w:w="680" w:type="pct"/>
            <w:tcBorders>
              <w:left w:val="single" w:sz="4" w:space="0" w:color="000000"/>
              <w:bottom w:val="single" w:sz="4" w:space="0" w:color="000000"/>
              <w:right w:val="single" w:sz="4" w:space="0" w:color="000000"/>
            </w:tcBorders>
            <w:shd w:val="clear" w:color="auto" w:fill="auto"/>
            <w:vAlign w:val="bottom"/>
          </w:tcPr>
          <w:p w:rsidR="005C3F1E" w:rsidRDefault="005C3F1E">
            <w:r w:rsidRPr="005C3F1E">
              <w:rPr>
                <w:color w:val="000000"/>
              </w:rPr>
              <w:t>N,</w:t>
            </w:r>
            <w:r w:rsidRPr="005C3F1E">
              <w:rPr>
                <w:color w:val="000000"/>
                <w:lang w:val="en-US"/>
              </w:rPr>
              <w:t xml:space="preserve"> </w:t>
            </w:r>
            <w:r w:rsidRPr="005C3F1E">
              <w:rPr>
                <w:color w:val="000000"/>
              </w:rPr>
              <w:t>%</w:t>
            </w:r>
          </w:p>
        </w:tc>
        <w:tc>
          <w:tcPr>
            <w:tcW w:w="522" w:type="pct"/>
            <w:tcBorders>
              <w:bottom w:val="single" w:sz="4" w:space="0" w:color="000000"/>
              <w:right w:val="single" w:sz="4" w:space="0" w:color="000000"/>
            </w:tcBorders>
            <w:shd w:val="clear" w:color="auto" w:fill="auto"/>
            <w:vAlign w:val="bottom"/>
          </w:tcPr>
          <w:p w:rsidR="005C3F1E" w:rsidRDefault="00E06232" w:rsidP="00CE7D9F">
            <w:pPr>
              <w:jc w:val="center"/>
            </w:pPr>
            <w:r>
              <w:t>19.6%</w:t>
            </w:r>
          </w:p>
        </w:tc>
        <w:tc>
          <w:tcPr>
            <w:tcW w:w="522" w:type="pct"/>
            <w:tcBorders>
              <w:bottom w:val="single" w:sz="4" w:space="0" w:color="000000"/>
              <w:right w:val="single" w:sz="4" w:space="0" w:color="000000"/>
            </w:tcBorders>
            <w:shd w:val="clear" w:color="auto" w:fill="auto"/>
            <w:vAlign w:val="bottom"/>
          </w:tcPr>
          <w:p w:rsidR="005C3F1E" w:rsidRDefault="00E06232" w:rsidP="00CE7D9F">
            <w:pPr>
              <w:jc w:val="center"/>
            </w:pPr>
            <w:r>
              <w:t>27.4%</w:t>
            </w:r>
          </w:p>
        </w:tc>
        <w:tc>
          <w:tcPr>
            <w:tcW w:w="522" w:type="pct"/>
            <w:tcBorders>
              <w:bottom w:val="single" w:sz="4" w:space="0" w:color="000000"/>
              <w:right w:val="single" w:sz="4" w:space="0" w:color="000000"/>
            </w:tcBorders>
            <w:shd w:val="clear" w:color="auto" w:fill="auto"/>
            <w:vAlign w:val="bottom"/>
          </w:tcPr>
          <w:p w:rsidR="005C3F1E" w:rsidRDefault="00E06232" w:rsidP="00CE7D9F">
            <w:pPr>
              <w:jc w:val="center"/>
            </w:pPr>
            <w:r>
              <w:t>22.5%</w:t>
            </w:r>
          </w:p>
        </w:tc>
        <w:tc>
          <w:tcPr>
            <w:tcW w:w="522" w:type="pct"/>
            <w:tcBorders>
              <w:bottom w:val="single" w:sz="4" w:space="0" w:color="000000"/>
              <w:right w:val="single" w:sz="4" w:space="0" w:color="000000"/>
            </w:tcBorders>
            <w:shd w:val="clear" w:color="auto" w:fill="auto"/>
            <w:vAlign w:val="bottom"/>
          </w:tcPr>
          <w:p w:rsidR="005C3F1E" w:rsidRDefault="00E06232" w:rsidP="00CE7D9F">
            <w:pPr>
              <w:jc w:val="center"/>
            </w:pPr>
            <w:r>
              <w:t>14.6%</w:t>
            </w:r>
          </w:p>
        </w:tc>
        <w:tc>
          <w:tcPr>
            <w:tcW w:w="447" w:type="pct"/>
            <w:tcBorders>
              <w:bottom w:val="single" w:sz="4" w:space="0" w:color="000000"/>
              <w:right w:val="single" w:sz="4" w:space="0" w:color="000000"/>
            </w:tcBorders>
            <w:shd w:val="clear" w:color="auto" w:fill="auto"/>
            <w:vAlign w:val="bottom"/>
          </w:tcPr>
          <w:p w:rsidR="005C3F1E" w:rsidRDefault="00E06232" w:rsidP="00CE7D9F">
            <w:pPr>
              <w:jc w:val="center"/>
            </w:pPr>
            <w:r>
              <w:t>9.8%</w:t>
            </w:r>
          </w:p>
        </w:tc>
        <w:tc>
          <w:tcPr>
            <w:tcW w:w="447" w:type="pct"/>
            <w:tcBorders>
              <w:bottom w:val="single" w:sz="4" w:space="0" w:color="000000"/>
              <w:right w:val="single" w:sz="4" w:space="0" w:color="000000"/>
            </w:tcBorders>
            <w:shd w:val="clear" w:color="auto" w:fill="auto"/>
            <w:vAlign w:val="bottom"/>
          </w:tcPr>
          <w:p w:rsidR="005C3F1E" w:rsidRDefault="00E06232" w:rsidP="00CE7D9F">
            <w:pPr>
              <w:jc w:val="center"/>
            </w:pPr>
            <w:r>
              <w:t>3.3%</w:t>
            </w:r>
          </w:p>
        </w:tc>
        <w:tc>
          <w:tcPr>
            <w:tcW w:w="447" w:type="pct"/>
            <w:tcBorders>
              <w:bottom w:val="single" w:sz="4" w:space="0" w:color="000000"/>
              <w:right w:val="single" w:sz="4" w:space="0" w:color="000000"/>
            </w:tcBorders>
            <w:shd w:val="clear" w:color="auto" w:fill="auto"/>
            <w:vAlign w:val="bottom"/>
          </w:tcPr>
          <w:p w:rsidR="005C3F1E" w:rsidRDefault="00E06232" w:rsidP="00CE7D9F">
            <w:pPr>
              <w:jc w:val="center"/>
            </w:pPr>
            <w:r>
              <w:t>1.7%</w:t>
            </w:r>
          </w:p>
        </w:tc>
        <w:tc>
          <w:tcPr>
            <w:tcW w:w="447" w:type="pct"/>
            <w:tcBorders>
              <w:bottom w:val="single" w:sz="4" w:space="0" w:color="000000"/>
              <w:right w:val="single" w:sz="4" w:space="0" w:color="000000"/>
            </w:tcBorders>
            <w:shd w:val="clear" w:color="auto" w:fill="auto"/>
            <w:vAlign w:val="bottom"/>
          </w:tcPr>
          <w:p w:rsidR="005C3F1E" w:rsidRDefault="00E06232" w:rsidP="00CE7D9F">
            <w:pPr>
              <w:jc w:val="center"/>
            </w:pPr>
            <w:r>
              <w:t>0.8%</w:t>
            </w:r>
          </w:p>
        </w:tc>
        <w:tc>
          <w:tcPr>
            <w:tcW w:w="447" w:type="pct"/>
            <w:tcBorders>
              <w:bottom w:val="single" w:sz="4" w:space="0" w:color="000000"/>
              <w:right w:val="single" w:sz="4" w:space="0" w:color="000000"/>
            </w:tcBorders>
            <w:shd w:val="clear" w:color="auto" w:fill="auto"/>
            <w:vAlign w:val="bottom"/>
          </w:tcPr>
          <w:p w:rsidR="005C3F1E" w:rsidRDefault="00E06232" w:rsidP="00CE7D9F">
            <w:pPr>
              <w:jc w:val="center"/>
            </w:pPr>
            <w:r>
              <w:t>0.4%</w:t>
            </w:r>
          </w:p>
        </w:tc>
      </w:tr>
    </w:tbl>
    <w:p w:rsidR="00B84ED7" w:rsidRDefault="00B84ED7" w:rsidP="005E5D9C">
      <w:pPr>
        <w:pStyle w:val="af6"/>
      </w:pPr>
    </w:p>
    <w:p w:rsidR="00FE56D5" w:rsidRDefault="00E06232" w:rsidP="005E5D9C">
      <w:pPr>
        <w:pStyle w:val="af6"/>
      </w:pPr>
      <w:r>
        <w:t xml:space="preserve">Картирование ошибок неоднородных данных позволило выявить области с отклонениями распределения ОВВ, а также количество этих отклонений (рис. </w:t>
      </w:r>
      <w:r w:rsidR="00F97CBA">
        <w:t>7</w:t>
      </w:r>
      <w:r>
        <w:t xml:space="preserve">). </w:t>
      </w:r>
      <w:r w:rsidR="000A20AA">
        <w:t xml:space="preserve">На карте видно, что на Северо-востоке Якутии и </w:t>
      </w:r>
      <w:r w:rsidR="00627F34">
        <w:t>в районе Перми</w:t>
      </w:r>
      <w:r w:rsidR="000A20AA">
        <w:t xml:space="preserve"> наблюдается</w:t>
      </w:r>
      <w:r w:rsidR="000A20AA" w:rsidRPr="005C3F1E">
        <w:t xml:space="preserve"> </w:t>
      </w:r>
      <w:r w:rsidR="000A20AA">
        <w:t>превышение однородного ряда на 8-10%. На остальной территории отклонение от однородного ряда составляет ±4%.</w:t>
      </w:r>
    </w:p>
    <w:p w:rsidR="005C3F1E" w:rsidRPr="00CE0E7B" w:rsidRDefault="00E06232">
      <w:pPr>
        <w:pStyle w:val="caption1"/>
        <w:rPr>
          <w:i w:val="0"/>
        </w:rPr>
      </w:pPr>
      <w:r w:rsidRPr="00CE0E7B">
        <w:rPr>
          <w:i w:val="0"/>
          <w:noProof/>
        </w:rPr>
        <w:drawing>
          <wp:inline distT="0" distB="0" distL="0" distR="0">
            <wp:extent cx="5251116" cy="3514725"/>
            <wp:effectExtent l="19050" t="0" r="6684" b="0"/>
            <wp:docPr id="11" name="Рисунок 21" descr="D:\HGN\hgn-report&amp;pub\Однородность рядов-Статья\F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1" descr="D:\HGN\hgn-report&amp;pub\Однородность рядов-Статья\F14.jpg"/>
                    <pic:cNvPicPr>
                      <a:picLocks noChangeAspect="1" noChangeArrowheads="1"/>
                    </pic:cNvPicPr>
                  </pic:nvPicPr>
                  <pic:blipFill>
                    <a:blip r:embed="rId15" cstate="print"/>
                    <a:stretch>
                      <a:fillRect/>
                    </a:stretch>
                  </pic:blipFill>
                  <pic:spPr bwMode="auto">
                    <a:xfrm>
                      <a:off x="0" y="0"/>
                      <a:ext cx="5252613" cy="3515727"/>
                    </a:xfrm>
                    <a:prstGeom prst="rect">
                      <a:avLst/>
                    </a:prstGeom>
                    <a:noFill/>
                  </pic:spPr>
                </pic:pic>
              </a:graphicData>
            </a:graphic>
          </wp:inline>
        </w:drawing>
      </w:r>
    </w:p>
    <w:p w:rsidR="005C3F1E" w:rsidRPr="00CE0E7B" w:rsidRDefault="00E06232" w:rsidP="005C3F1E">
      <w:pPr>
        <w:pStyle w:val="caption1"/>
        <w:rPr>
          <w:i w:val="0"/>
        </w:rPr>
      </w:pPr>
      <w:bookmarkStart w:id="10" w:name="_Ref204174797"/>
      <w:r w:rsidRPr="00CE0E7B">
        <w:rPr>
          <w:b/>
          <w:i w:val="0"/>
        </w:rPr>
        <w:t xml:space="preserve">Рисунок </w:t>
      </w:r>
      <w:bookmarkEnd w:id="10"/>
      <w:r w:rsidR="00F97CBA">
        <w:rPr>
          <w:b/>
          <w:i w:val="0"/>
        </w:rPr>
        <w:t>7</w:t>
      </w:r>
      <w:r w:rsidRPr="00CE0E7B">
        <w:rPr>
          <w:b/>
          <w:i w:val="0"/>
        </w:rPr>
        <w:t>.</w:t>
      </w:r>
      <w:r w:rsidRPr="00CE0E7B">
        <w:rPr>
          <w:i w:val="0"/>
        </w:rPr>
        <w:t xml:space="preserve"> Количество нарушений </w:t>
      </w:r>
      <w:r w:rsidR="00B84ED7">
        <w:rPr>
          <w:i w:val="0"/>
        </w:rPr>
        <w:t>однородности на станциях (</w:t>
      </w:r>
      <w:proofErr w:type="spellStart"/>
      <w:r w:rsidR="00B84ED7">
        <w:rPr>
          <w:i w:val="0"/>
        </w:rPr>
        <w:t>Fgap</w:t>
      </w:r>
      <w:proofErr w:type="spellEnd"/>
      <w:r w:rsidR="00B84ED7">
        <w:rPr>
          <w:i w:val="0"/>
        </w:rPr>
        <w:t>) и</w:t>
      </w:r>
      <w:r w:rsidRPr="00CE0E7B">
        <w:rPr>
          <w:i w:val="0"/>
        </w:rPr>
        <w:t xml:space="preserve"> о</w:t>
      </w:r>
      <w:r w:rsidR="005C3F1E" w:rsidRPr="00CE0E7B">
        <w:rPr>
          <w:i w:val="0"/>
        </w:rPr>
        <w:t>тклонение от однородного ряда</w:t>
      </w:r>
      <w:r w:rsidRPr="00CE0E7B">
        <w:rPr>
          <w:i w:val="0"/>
        </w:rPr>
        <w:t xml:space="preserve"> относительной влажности воздуха (</w:t>
      </w:r>
      <w:proofErr w:type="spellStart"/>
      <w:r w:rsidRPr="00CE0E7B">
        <w:rPr>
          <w:i w:val="0"/>
        </w:rPr>
        <w:t>Ferr</w:t>
      </w:r>
      <w:proofErr w:type="spellEnd"/>
      <w:r w:rsidRPr="00CE0E7B">
        <w:rPr>
          <w:i w:val="0"/>
        </w:rPr>
        <w:t>, %)</w:t>
      </w:r>
    </w:p>
    <w:p w:rsidR="005C3F1E" w:rsidRPr="00CE0E7B" w:rsidRDefault="00E06232">
      <w:pPr>
        <w:pStyle w:val="caption1"/>
        <w:rPr>
          <w:i w:val="0"/>
          <w:lang w:val="en-US"/>
        </w:rPr>
      </w:pPr>
      <w:proofErr w:type="gramStart"/>
      <w:r w:rsidRPr="00CE0E7B">
        <w:rPr>
          <w:b/>
          <w:i w:val="0"/>
          <w:lang w:val="en-US"/>
        </w:rPr>
        <w:lastRenderedPageBreak/>
        <w:t xml:space="preserve">Figure </w:t>
      </w:r>
      <w:r w:rsidR="00F97CBA" w:rsidRPr="00FA1D24">
        <w:rPr>
          <w:b/>
          <w:i w:val="0"/>
          <w:lang w:val="en-US"/>
        </w:rPr>
        <w:t>7</w:t>
      </w:r>
      <w:r w:rsidRPr="00CE0E7B">
        <w:rPr>
          <w:b/>
          <w:i w:val="0"/>
          <w:lang w:val="en-US"/>
        </w:rPr>
        <w:t>.</w:t>
      </w:r>
      <w:proofErr w:type="gramEnd"/>
      <w:r w:rsidRPr="00CE0E7B">
        <w:rPr>
          <w:i w:val="0"/>
          <w:lang w:val="en-US"/>
        </w:rPr>
        <w:t xml:space="preserve"> Number of </w:t>
      </w:r>
      <w:r w:rsidR="00B84ED7" w:rsidRPr="00CE0E7B">
        <w:rPr>
          <w:i w:val="0"/>
          <w:lang w:val="en-US"/>
        </w:rPr>
        <w:t xml:space="preserve">homogeneous </w:t>
      </w:r>
      <w:r w:rsidRPr="00CE0E7B">
        <w:rPr>
          <w:i w:val="0"/>
          <w:lang w:val="en-US"/>
        </w:rPr>
        <w:t>gaps at stations (</w:t>
      </w:r>
      <w:proofErr w:type="spellStart"/>
      <w:r w:rsidRPr="00CE0E7B">
        <w:rPr>
          <w:i w:val="0"/>
          <w:lang w:val="en-US"/>
        </w:rPr>
        <w:t>Fgap</w:t>
      </w:r>
      <w:proofErr w:type="spellEnd"/>
      <w:r w:rsidRPr="00CE0E7B">
        <w:rPr>
          <w:i w:val="0"/>
          <w:lang w:val="en-US"/>
        </w:rPr>
        <w:t>)</w:t>
      </w:r>
      <w:r w:rsidR="00B84ED7">
        <w:rPr>
          <w:i w:val="0"/>
          <w:lang w:val="en-US"/>
        </w:rPr>
        <w:t xml:space="preserve"> and</w:t>
      </w:r>
      <w:r w:rsidRPr="00CE0E7B">
        <w:rPr>
          <w:i w:val="0"/>
          <w:lang w:val="en-US"/>
        </w:rPr>
        <w:t xml:space="preserve"> </w:t>
      </w:r>
      <w:r w:rsidR="005C3F1E" w:rsidRPr="00CE0E7B">
        <w:rPr>
          <w:i w:val="0"/>
          <w:lang w:val="en-US"/>
        </w:rPr>
        <w:t>deviation from homogeneous series</w:t>
      </w:r>
      <w:r w:rsidRPr="00CE0E7B">
        <w:rPr>
          <w:i w:val="0"/>
          <w:lang w:val="en-US"/>
        </w:rPr>
        <w:t xml:space="preserve"> </w:t>
      </w:r>
      <w:r w:rsidR="00B84ED7" w:rsidRPr="00CE0E7B">
        <w:rPr>
          <w:i w:val="0"/>
          <w:lang w:val="en-US"/>
        </w:rPr>
        <w:t xml:space="preserve">in </w:t>
      </w:r>
      <w:r w:rsidRPr="00CE0E7B">
        <w:rPr>
          <w:i w:val="0"/>
          <w:lang w:val="en-US"/>
        </w:rPr>
        <w:t xml:space="preserve">relative air humidity </w:t>
      </w:r>
      <w:r w:rsidR="00B84ED7" w:rsidRPr="00CE0E7B">
        <w:rPr>
          <w:i w:val="0"/>
          <w:lang w:val="en-US"/>
        </w:rPr>
        <w:t xml:space="preserve">records </w:t>
      </w:r>
      <w:r w:rsidRPr="00CE0E7B">
        <w:rPr>
          <w:i w:val="0"/>
          <w:lang w:val="en-US"/>
        </w:rPr>
        <w:t>(</w:t>
      </w:r>
      <w:proofErr w:type="spellStart"/>
      <w:r w:rsidRPr="00CE0E7B">
        <w:rPr>
          <w:i w:val="0"/>
          <w:lang w:val="en-US"/>
        </w:rPr>
        <w:t>Ferr</w:t>
      </w:r>
      <w:proofErr w:type="spellEnd"/>
      <w:r w:rsidRPr="00CE0E7B">
        <w:rPr>
          <w:i w:val="0"/>
          <w:lang w:val="en-US"/>
        </w:rPr>
        <w:t>, %)</w:t>
      </w:r>
      <w:r w:rsidR="00B84ED7" w:rsidRPr="00B84ED7">
        <w:rPr>
          <w:i w:val="0"/>
          <w:lang w:val="en-US"/>
        </w:rPr>
        <w:t xml:space="preserve"> </w:t>
      </w:r>
    </w:p>
    <w:p w:rsidR="008151C0" w:rsidRPr="008151C0" w:rsidRDefault="008151C0" w:rsidP="005E5D9C">
      <w:pPr>
        <w:pStyle w:val="af6"/>
      </w:pPr>
      <w:r>
        <w:t xml:space="preserve">Картирование распределения относительной влажности в среднем за год показало, что в южной части РФ воздух примерно на 5% суше </w:t>
      </w:r>
      <w:r w:rsidRPr="00FB23B2">
        <w:t xml:space="preserve">по однородным данным, чем по </w:t>
      </w:r>
      <w:r w:rsidR="00FB23B2" w:rsidRPr="00FB23B2">
        <w:t>неоднородным</w:t>
      </w:r>
      <w:r w:rsidR="00D439D9" w:rsidRPr="00D439D9">
        <w:t xml:space="preserve"> </w:t>
      </w:r>
      <w:r w:rsidR="00FB23B2">
        <w:t>рядам</w:t>
      </w:r>
      <w:r w:rsidRPr="00FB23B2">
        <w:t xml:space="preserve"> станций (рис. </w:t>
      </w:r>
      <w:r w:rsidR="00F97CBA">
        <w:t>8</w:t>
      </w:r>
      <w:r w:rsidRPr="00FB23B2">
        <w:t>).</w:t>
      </w:r>
    </w:p>
    <w:p w:rsidR="005C3F1E" w:rsidRDefault="00E06232">
      <w:pPr>
        <w:pStyle w:val="caption1"/>
      </w:pPr>
      <w:r>
        <w:rPr>
          <w:noProof/>
        </w:rPr>
        <w:drawing>
          <wp:inline distT="0" distB="0" distL="0" distR="0">
            <wp:extent cx="5959029" cy="1695450"/>
            <wp:effectExtent l="19050" t="0" r="3621" b="0"/>
            <wp:docPr id="12" name="Рисунок 22" descr="D:\HGN\hgn-report&amp;pub\Однородность рядов-Статья\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2" descr="D:\HGN\hgn-report&amp;pub\Однородность рядов-Статья\F15.jpg"/>
                    <pic:cNvPicPr>
                      <a:picLocks noChangeAspect="1" noChangeArrowheads="1"/>
                    </pic:cNvPicPr>
                  </pic:nvPicPr>
                  <pic:blipFill>
                    <a:blip r:embed="rId16" cstate="print"/>
                    <a:stretch>
                      <a:fillRect/>
                    </a:stretch>
                  </pic:blipFill>
                  <pic:spPr bwMode="auto">
                    <a:xfrm>
                      <a:off x="0" y="0"/>
                      <a:ext cx="5959703" cy="1695642"/>
                    </a:xfrm>
                    <a:prstGeom prst="rect">
                      <a:avLst/>
                    </a:prstGeom>
                    <a:noFill/>
                  </pic:spPr>
                </pic:pic>
              </a:graphicData>
            </a:graphic>
          </wp:inline>
        </w:drawing>
      </w:r>
    </w:p>
    <w:p w:rsidR="005C3F1E" w:rsidRPr="00CE0E7B" w:rsidRDefault="005C3F1E" w:rsidP="005C3F1E">
      <w:pPr>
        <w:pStyle w:val="caption1"/>
        <w:rPr>
          <w:i w:val="0"/>
        </w:rPr>
      </w:pPr>
      <w:r w:rsidRPr="00CE0E7B">
        <w:rPr>
          <w:b/>
          <w:i w:val="0"/>
        </w:rPr>
        <w:t xml:space="preserve">Рисунок </w:t>
      </w:r>
      <w:r w:rsidR="00F97CBA">
        <w:rPr>
          <w:b/>
          <w:i w:val="0"/>
        </w:rPr>
        <w:t>8</w:t>
      </w:r>
      <w:r w:rsidRPr="00CE0E7B">
        <w:rPr>
          <w:b/>
          <w:i w:val="0"/>
        </w:rPr>
        <w:t>.</w:t>
      </w:r>
      <w:r w:rsidR="00E06232" w:rsidRPr="00CE0E7B">
        <w:rPr>
          <w:i w:val="0"/>
        </w:rPr>
        <w:t xml:space="preserve"> Относительная влажность воздуха (</w:t>
      </w:r>
      <w:r w:rsidR="00E06232" w:rsidRPr="00CE0E7B">
        <w:rPr>
          <w:i w:val="0"/>
          <w:lang w:val="en-US"/>
        </w:rPr>
        <w:t>F</w:t>
      </w:r>
      <w:r w:rsidR="00E06232" w:rsidRPr="00CE0E7B">
        <w:rPr>
          <w:i w:val="0"/>
        </w:rPr>
        <w:t>, %) согласно неоднородным (А.) и однородным (Б.) данным</w:t>
      </w:r>
    </w:p>
    <w:p w:rsidR="005C3F1E" w:rsidRPr="00CE0E7B" w:rsidRDefault="005C3F1E" w:rsidP="005C3F1E">
      <w:pPr>
        <w:pStyle w:val="caption1"/>
        <w:rPr>
          <w:i w:val="0"/>
          <w:lang w:val="en-US"/>
        </w:rPr>
      </w:pPr>
      <w:proofErr w:type="gramStart"/>
      <w:r w:rsidRPr="00CE0E7B">
        <w:rPr>
          <w:b/>
          <w:i w:val="0"/>
          <w:lang w:val="en-US"/>
        </w:rPr>
        <w:t xml:space="preserve">Figure </w:t>
      </w:r>
      <w:r w:rsidR="00F97CBA" w:rsidRPr="00FA1D24">
        <w:rPr>
          <w:b/>
          <w:i w:val="0"/>
          <w:lang w:val="en-US"/>
        </w:rPr>
        <w:t>8</w:t>
      </w:r>
      <w:r w:rsidRPr="00CE0E7B">
        <w:rPr>
          <w:b/>
          <w:i w:val="0"/>
          <w:lang w:val="en-US"/>
        </w:rPr>
        <w:t>.</w:t>
      </w:r>
      <w:proofErr w:type="gramEnd"/>
      <w:r w:rsidR="00E06232" w:rsidRPr="00CE0E7B">
        <w:rPr>
          <w:i w:val="0"/>
          <w:lang w:val="en-US"/>
        </w:rPr>
        <w:t xml:space="preserve"> </w:t>
      </w:r>
      <w:r w:rsidR="00606B36">
        <w:rPr>
          <w:i w:val="0"/>
          <w:lang w:val="en-US"/>
        </w:rPr>
        <w:t>The r</w:t>
      </w:r>
      <w:r w:rsidR="00E06232" w:rsidRPr="00CE0E7B">
        <w:rPr>
          <w:i w:val="0"/>
          <w:lang w:val="en-US"/>
        </w:rPr>
        <w:t>elative air humidity (F, %) according to heterogeneous (A.) and homogeneous (B.) data</w:t>
      </w:r>
    </w:p>
    <w:p w:rsidR="005C3F1E" w:rsidRDefault="00E06232" w:rsidP="005E5D9C">
      <w:pPr>
        <w:pStyle w:val="af6"/>
      </w:pPr>
      <w:r>
        <w:t>Сравнение неоднородных и однородных данных согласно смоделированным картам показало, что при гомогенизации двумя методами (</w:t>
      </w:r>
      <w:proofErr w:type="spellStart"/>
      <w:r>
        <w:t>Fhgn-</w:t>
      </w:r>
      <w:r w:rsidR="005C3F1E" w:rsidRPr="005C3F1E">
        <w:t>err</w:t>
      </w:r>
      <w:proofErr w:type="spellEnd"/>
      <w:r w:rsidR="005C3F1E" w:rsidRPr="005C3F1E">
        <w:t xml:space="preserve"> и </w:t>
      </w:r>
      <w:proofErr w:type="spellStart"/>
      <w:r>
        <w:t>Fqn-</w:t>
      </w:r>
      <w:r w:rsidR="005C3F1E" w:rsidRPr="005C3F1E">
        <w:t>err</w:t>
      </w:r>
      <w:proofErr w:type="spellEnd"/>
      <w:r>
        <w:t xml:space="preserve">) ошибка неоднородности в среднем </w:t>
      </w:r>
      <w:r w:rsidR="00FB23B2">
        <w:t xml:space="preserve">за год </w:t>
      </w:r>
      <w:r>
        <w:t xml:space="preserve">по </w:t>
      </w:r>
      <w:r w:rsidR="00FB23B2">
        <w:t xml:space="preserve">территории </w:t>
      </w:r>
      <w:r>
        <w:t>РФ составляет примерно 0,5% и 0,6% соответственно (</w:t>
      </w:r>
      <w:r w:rsidR="00833F0C">
        <w:t>таб. 8</w:t>
      </w:r>
      <w:r>
        <w:t>).</w:t>
      </w:r>
    </w:p>
    <w:p w:rsidR="005C3F1E" w:rsidRPr="009F1DEE" w:rsidRDefault="005C3F1E" w:rsidP="005C3F1E">
      <w:pPr>
        <w:pStyle w:val="caption1"/>
        <w:rPr>
          <w:i w:val="0"/>
        </w:rPr>
      </w:pPr>
      <w:bookmarkStart w:id="11" w:name="_Ref204175292"/>
      <w:r w:rsidRPr="009F1DEE">
        <w:rPr>
          <w:b/>
          <w:i w:val="0"/>
        </w:rPr>
        <w:t xml:space="preserve">Таблица </w:t>
      </w:r>
      <w:bookmarkEnd w:id="11"/>
      <w:r w:rsidR="003F6A47" w:rsidRPr="003F6A47">
        <w:rPr>
          <w:b/>
          <w:i w:val="0"/>
        </w:rPr>
        <w:t>8</w:t>
      </w:r>
      <w:r w:rsidRPr="009F1DEE">
        <w:rPr>
          <w:b/>
          <w:i w:val="0"/>
        </w:rPr>
        <w:t>.</w:t>
      </w:r>
      <w:r w:rsidRPr="009F1DEE">
        <w:rPr>
          <w:i w:val="0"/>
        </w:rPr>
        <w:t xml:space="preserve"> Месячная и годовая относительная влажность воздуха (</w:t>
      </w:r>
      <w:r w:rsidRPr="009F1DEE">
        <w:rPr>
          <w:i w:val="0"/>
          <w:lang w:val="en-US"/>
        </w:rPr>
        <w:t>F</w:t>
      </w:r>
      <w:r w:rsidRPr="009F1DEE">
        <w:rPr>
          <w:i w:val="0"/>
        </w:rPr>
        <w:t>, %) согласно неоднородным и однородным данным</w:t>
      </w:r>
    </w:p>
    <w:p w:rsidR="005C3F1E" w:rsidRPr="009F1DEE" w:rsidRDefault="005C3F1E" w:rsidP="005C3F1E">
      <w:pPr>
        <w:pStyle w:val="caption1"/>
        <w:rPr>
          <w:i w:val="0"/>
          <w:lang w:val="en-US"/>
        </w:rPr>
      </w:pPr>
      <w:r w:rsidRPr="009F1DEE">
        <w:rPr>
          <w:b/>
          <w:i w:val="0"/>
          <w:lang w:val="en-US"/>
        </w:rPr>
        <w:t xml:space="preserve">Table </w:t>
      </w:r>
      <w:r w:rsidR="005B2D7A">
        <w:rPr>
          <w:b/>
          <w:i w:val="0"/>
          <w:lang w:val="en-US"/>
        </w:rPr>
        <w:t>8</w:t>
      </w:r>
      <w:r w:rsidRPr="009F1DEE">
        <w:rPr>
          <w:b/>
          <w:i w:val="0"/>
          <w:lang w:val="en-US"/>
        </w:rPr>
        <w:t>.</w:t>
      </w:r>
      <w:r w:rsidRPr="009F1DEE">
        <w:rPr>
          <w:i w:val="0"/>
          <w:lang w:val="en-US"/>
        </w:rPr>
        <w:t xml:space="preserve"> </w:t>
      </w:r>
      <w:r w:rsidR="0091684F">
        <w:rPr>
          <w:i w:val="0"/>
          <w:lang w:val="en-US"/>
        </w:rPr>
        <w:t>The</w:t>
      </w:r>
      <w:r w:rsidR="00D439D9" w:rsidRPr="00D439D9">
        <w:rPr>
          <w:i w:val="0"/>
          <w:lang w:val="en-US"/>
        </w:rPr>
        <w:t xml:space="preserve"> </w:t>
      </w:r>
      <w:r w:rsidR="0091684F" w:rsidRPr="009F1DEE">
        <w:rPr>
          <w:i w:val="0"/>
          <w:lang w:val="en-US"/>
        </w:rPr>
        <w:t xml:space="preserve">monthly </w:t>
      </w:r>
      <w:r w:rsidRPr="009F1DEE">
        <w:rPr>
          <w:i w:val="0"/>
          <w:lang w:val="en-US"/>
        </w:rPr>
        <w:t xml:space="preserve">and </w:t>
      </w:r>
      <w:r w:rsidR="0091684F">
        <w:rPr>
          <w:i w:val="0"/>
          <w:lang w:val="en-US"/>
        </w:rPr>
        <w:t xml:space="preserve">the </w:t>
      </w:r>
      <w:r w:rsidRPr="009F1DEE">
        <w:rPr>
          <w:i w:val="0"/>
          <w:lang w:val="en-US"/>
        </w:rPr>
        <w:t>annual relative air humidity (F, %) according to heterogeneous and homogeneous data</w:t>
      </w:r>
    </w:p>
    <w:tbl>
      <w:tblPr>
        <w:tblW w:w="8896" w:type="dxa"/>
        <w:jc w:val="center"/>
        <w:tblLayout w:type="fixed"/>
        <w:tblLook w:val="0000"/>
      </w:tblPr>
      <w:tblGrid>
        <w:gridCol w:w="1265"/>
        <w:gridCol w:w="587"/>
        <w:gridCol w:w="587"/>
        <w:gridCol w:w="587"/>
        <w:gridCol w:w="586"/>
        <w:gridCol w:w="587"/>
        <w:gridCol w:w="587"/>
        <w:gridCol w:w="588"/>
        <w:gridCol w:w="587"/>
        <w:gridCol w:w="587"/>
        <w:gridCol w:w="586"/>
        <w:gridCol w:w="587"/>
        <w:gridCol w:w="587"/>
        <w:gridCol w:w="588"/>
      </w:tblGrid>
      <w:tr w:rsidR="005C3F1E">
        <w:trPr>
          <w:trHeight w:val="20"/>
          <w:jc w:val="center"/>
        </w:trPr>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lang w:val="en-US"/>
              </w:rPr>
            </w:pPr>
            <w:r w:rsidRPr="00DB2BB3">
              <w:rPr>
                <w:sz w:val="20"/>
                <w:szCs w:val="20"/>
                <w:lang w:val="en-US"/>
              </w:rPr>
              <w:t>F</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I</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II</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III</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IV</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V</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VI</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VII</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VIII</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IX</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X</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XI</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GB"/>
              </w:rPr>
              <w:t>XII</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Год</w:t>
            </w:r>
          </w:p>
        </w:tc>
      </w:tr>
      <w:tr w:rsidR="005C3F1E">
        <w:trPr>
          <w:trHeight w:val="20"/>
          <w:jc w:val="center"/>
        </w:trPr>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5C3F1E">
            <w:pPr>
              <w:rPr>
                <w:sz w:val="20"/>
                <w:szCs w:val="20"/>
                <w:lang w:val="en-GB"/>
              </w:rPr>
            </w:pPr>
            <w:r w:rsidRPr="00DB2BB3">
              <w:rPr>
                <w:sz w:val="20"/>
                <w:szCs w:val="20"/>
                <w:lang w:val="en-GB"/>
              </w:rPr>
              <w:t>Fobs</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78.4</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77</w:t>
            </w:r>
            <w:r w:rsidRPr="00DB2BB3">
              <w:rPr>
                <w:sz w:val="20"/>
                <w:szCs w:val="20"/>
                <w:lang w:val="en-US"/>
              </w:rPr>
              <w:t>.0</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lang w:val="en-US"/>
              </w:rPr>
            </w:pPr>
            <w:r w:rsidRPr="00DB2BB3">
              <w:rPr>
                <w:sz w:val="20"/>
                <w:szCs w:val="20"/>
              </w:rPr>
              <w:t>73.</w:t>
            </w:r>
            <w:r w:rsidRPr="00DB2BB3">
              <w:rPr>
                <w:sz w:val="20"/>
                <w:szCs w:val="20"/>
                <w:lang w:val="en-US"/>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68.9</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65.9</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68.6</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72.9</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77.1</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78.1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80</w:t>
            </w:r>
            <w:r w:rsidRPr="00DB2BB3">
              <w:rPr>
                <w:sz w:val="20"/>
                <w:szCs w:val="20"/>
                <w:lang w:val="en-US"/>
              </w:rPr>
              <w:t>.0</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80.7</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79.6</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74.9</w:t>
            </w:r>
          </w:p>
        </w:tc>
      </w:tr>
      <w:tr w:rsidR="005C3F1E">
        <w:trPr>
          <w:trHeight w:val="20"/>
          <w:jc w:val="center"/>
        </w:trPr>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5C3F1E">
            <w:pPr>
              <w:rPr>
                <w:sz w:val="20"/>
                <w:szCs w:val="20"/>
              </w:rPr>
            </w:pPr>
            <w:proofErr w:type="spellStart"/>
            <w:r w:rsidRPr="00DB2BB3">
              <w:rPr>
                <w:sz w:val="20"/>
                <w:szCs w:val="20"/>
                <w:lang w:val="en-GB"/>
              </w:rPr>
              <w:t>Fhgn</w:t>
            </w:r>
            <w:proofErr w:type="spellEnd"/>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77.9</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76.4</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lang w:val="en-US"/>
              </w:rPr>
            </w:pPr>
            <w:r w:rsidRPr="00DB2BB3">
              <w:rPr>
                <w:sz w:val="20"/>
                <w:szCs w:val="20"/>
              </w:rPr>
              <w:t>72.</w:t>
            </w:r>
            <w:r w:rsidRPr="00DB2BB3">
              <w:rPr>
                <w:sz w:val="20"/>
                <w:szCs w:val="20"/>
                <w:lang w:val="en-US"/>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67.7</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66.3</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72.4</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72.4</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72.4</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78</w:t>
            </w:r>
            <w:r w:rsidRPr="00DB2BB3">
              <w:rPr>
                <w:sz w:val="20"/>
                <w:szCs w:val="20"/>
                <w:lang w:val="en-US"/>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79</w:t>
            </w:r>
            <w:r w:rsidRPr="00DB2BB3">
              <w:rPr>
                <w:sz w:val="20"/>
                <w:szCs w:val="20"/>
                <w:lang w:val="en-US"/>
              </w:rPr>
              <w:t>.0</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80.1</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79</w:t>
            </w:r>
            <w:r w:rsidRPr="00DB2BB3">
              <w:rPr>
                <w:sz w:val="20"/>
                <w:szCs w:val="20"/>
                <w:lang w:val="en-US"/>
              </w:rPr>
              <w:t>.0</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74.4</w:t>
            </w:r>
          </w:p>
        </w:tc>
      </w:tr>
      <w:tr w:rsidR="005C3F1E">
        <w:trPr>
          <w:trHeight w:val="20"/>
          <w:jc w:val="center"/>
        </w:trPr>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5C3F1E">
            <w:pPr>
              <w:rPr>
                <w:sz w:val="20"/>
                <w:szCs w:val="20"/>
              </w:rPr>
            </w:pPr>
            <w:proofErr w:type="spellStart"/>
            <w:r w:rsidRPr="00DB2BB3">
              <w:rPr>
                <w:sz w:val="20"/>
                <w:szCs w:val="20"/>
                <w:lang w:val="en-GB"/>
              </w:rPr>
              <w:t>Fqm</w:t>
            </w:r>
            <w:proofErr w:type="spellEnd"/>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77.9</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76.4</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lang w:val="en-US"/>
              </w:rPr>
            </w:pPr>
            <w:r w:rsidRPr="00DB2BB3">
              <w:rPr>
                <w:sz w:val="20"/>
                <w:szCs w:val="20"/>
              </w:rPr>
              <w:t>72.</w:t>
            </w:r>
            <w:r w:rsidRPr="00DB2BB3">
              <w:rPr>
                <w:sz w:val="20"/>
                <w:szCs w:val="20"/>
                <w:lang w:val="en-US"/>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67.3</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65.9</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67.7</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72.1</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76.5</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78</w:t>
            </w:r>
            <w:r w:rsidRPr="00DB2BB3">
              <w:rPr>
                <w:sz w:val="20"/>
                <w:szCs w:val="20"/>
                <w:lang w:val="en-US"/>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79.2</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80.2</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79.1</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74.3</w:t>
            </w:r>
          </w:p>
        </w:tc>
      </w:tr>
      <w:tr w:rsidR="005C3F1E">
        <w:trPr>
          <w:trHeight w:val="20"/>
          <w:jc w:val="center"/>
        </w:trPr>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5C3F1E">
            <w:pPr>
              <w:rPr>
                <w:sz w:val="20"/>
                <w:szCs w:val="20"/>
              </w:rPr>
            </w:pPr>
            <w:proofErr w:type="spellStart"/>
            <w:r w:rsidRPr="00DB2BB3">
              <w:rPr>
                <w:sz w:val="20"/>
                <w:szCs w:val="20"/>
                <w:lang w:val="en-GB"/>
              </w:rPr>
              <w:t>Fhgn</w:t>
            </w:r>
            <w:proofErr w:type="spellEnd"/>
            <w:r w:rsidRPr="00DB2BB3">
              <w:rPr>
                <w:sz w:val="20"/>
                <w:szCs w:val="20"/>
                <w:lang w:val="en-GB"/>
              </w:rPr>
              <w:t>-Fobs</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0.5</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w:t>
            </w:r>
            <w:r w:rsidRPr="00DB2BB3">
              <w:rPr>
                <w:sz w:val="20"/>
                <w:szCs w:val="20"/>
                <w:lang w:val="en-US"/>
              </w:rPr>
              <w:t>6</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 xml:space="preserve">0. </w:t>
            </w:r>
            <w:r w:rsidRPr="00DB2BB3">
              <w:rPr>
                <w:sz w:val="20"/>
                <w:szCs w:val="20"/>
                <w:lang w:val="en-US"/>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1.2</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US"/>
              </w:rPr>
              <w:t>-</w:t>
            </w:r>
            <w:r w:rsidRPr="00DB2BB3">
              <w:rPr>
                <w:sz w:val="20"/>
                <w:szCs w:val="20"/>
              </w:rPr>
              <w:t>0.</w:t>
            </w:r>
            <w:r w:rsidRPr="00DB2BB3">
              <w:rPr>
                <w:sz w:val="20"/>
                <w:szCs w:val="20"/>
                <w:lang w:val="en-US"/>
              </w:rPr>
              <w:t>5</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5C3F1E" w:rsidP="005C3F1E">
            <w:pPr>
              <w:rPr>
                <w:sz w:val="20"/>
                <w:szCs w:val="20"/>
              </w:rPr>
            </w:pPr>
            <w:r w:rsidRPr="00DB2BB3">
              <w:rPr>
                <w:sz w:val="20"/>
                <w:szCs w:val="20"/>
              </w:rPr>
              <w:t>-3.</w:t>
            </w:r>
            <w:r w:rsidRPr="00DB2BB3">
              <w:rPr>
                <w:sz w:val="20"/>
                <w:szCs w:val="20"/>
                <w:lang w:val="en-US"/>
              </w:rPr>
              <w:t>9</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5C3F1E" w:rsidP="005C3F1E">
            <w:pPr>
              <w:rPr>
                <w:sz w:val="20"/>
                <w:szCs w:val="20"/>
              </w:rPr>
            </w:pPr>
            <w:r w:rsidRPr="00DB2BB3">
              <w:rPr>
                <w:sz w:val="20"/>
                <w:szCs w:val="20"/>
              </w:rPr>
              <w:t>0.</w:t>
            </w:r>
            <w:r w:rsidRPr="00DB2BB3">
              <w:rPr>
                <w:sz w:val="20"/>
                <w:szCs w:val="20"/>
                <w:lang w:val="en-US"/>
              </w:rPr>
              <w:t>5</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5C3F1E" w:rsidP="005C3F1E">
            <w:pPr>
              <w:rPr>
                <w:sz w:val="20"/>
                <w:szCs w:val="20"/>
              </w:rPr>
            </w:pPr>
            <w:r w:rsidRPr="00DB2BB3">
              <w:rPr>
                <w:sz w:val="20"/>
                <w:szCs w:val="20"/>
              </w:rPr>
              <w:t>4.</w:t>
            </w:r>
            <w:r w:rsidRPr="00DB2BB3">
              <w:rPr>
                <w:sz w:val="20"/>
                <w:szCs w:val="20"/>
                <w:lang w:val="en-US"/>
              </w:rPr>
              <w:t>7</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lang w:val="en-US"/>
              </w:rPr>
              <w:t>1.0</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0.6</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0.6</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w:t>
            </w:r>
            <w:r w:rsidRPr="00DB2BB3">
              <w:rPr>
                <w:sz w:val="20"/>
                <w:szCs w:val="20"/>
                <w:lang w:val="en-US"/>
              </w:rPr>
              <w:t>5</w:t>
            </w:r>
          </w:p>
        </w:tc>
      </w:tr>
      <w:tr w:rsidR="005C3F1E">
        <w:trPr>
          <w:trHeight w:val="20"/>
          <w:jc w:val="center"/>
        </w:trPr>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5C3F1E">
            <w:pPr>
              <w:rPr>
                <w:sz w:val="20"/>
                <w:szCs w:val="20"/>
              </w:rPr>
            </w:pPr>
            <w:proofErr w:type="spellStart"/>
            <w:r w:rsidRPr="00DB2BB3">
              <w:rPr>
                <w:sz w:val="20"/>
                <w:szCs w:val="20"/>
                <w:lang w:val="en-GB"/>
              </w:rPr>
              <w:t>Fqm</w:t>
            </w:r>
            <w:proofErr w:type="spellEnd"/>
            <w:r w:rsidRPr="00DB2BB3">
              <w:rPr>
                <w:sz w:val="20"/>
                <w:szCs w:val="20"/>
                <w:lang w:val="en-GB"/>
              </w:rPr>
              <w:t>-Fobs</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0.5</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w:t>
            </w:r>
            <w:r w:rsidRPr="00DB2BB3">
              <w:rPr>
                <w:sz w:val="20"/>
                <w:szCs w:val="20"/>
                <w:lang w:val="en-US"/>
              </w:rPr>
              <w:t>6</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1.</w:t>
            </w:r>
            <w:r w:rsidRPr="00DB2BB3">
              <w:rPr>
                <w:sz w:val="20"/>
                <w:szCs w:val="20"/>
                <w:lang w:val="en-US"/>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1.6</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w:t>
            </w:r>
            <w:r w:rsidRPr="00DB2BB3">
              <w:rPr>
                <w:sz w:val="20"/>
                <w:szCs w:val="20"/>
                <w:lang w:val="en-US"/>
              </w:rPr>
              <w:t>.0</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w:t>
            </w:r>
            <w:r w:rsidRPr="00DB2BB3">
              <w:rPr>
                <w:sz w:val="20"/>
                <w:szCs w:val="20"/>
                <w:lang w:val="en-US"/>
              </w:rPr>
              <w:t>9</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w:t>
            </w:r>
            <w:r w:rsidRPr="00DB2BB3">
              <w:rPr>
                <w:sz w:val="20"/>
                <w:szCs w:val="20"/>
                <w:lang w:val="en-US"/>
              </w:rPr>
              <w:t>8</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0.6</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0.1</w:t>
            </w:r>
          </w:p>
        </w:tc>
        <w:tc>
          <w:tcPr>
            <w:tcW w:w="586"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w:t>
            </w:r>
            <w:r w:rsidRPr="00DB2BB3">
              <w:rPr>
                <w:sz w:val="20"/>
                <w:szCs w:val="20"/>
                <w:lang w:val="en-US"/>
              </w:rPr>
              <w:t>8</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w:t>
            </w:r>
            <w:r w:rsidRPr="00DB2BB3">
              <w:rPr>
                <w:sz w:val="20"/>
                <w:szCs w:val="20"/>
                <w:lang w:val="en-US"/>
              </w:rPr>
              <w:t>4</w:t>
            </w:r>
          </w:p>
        </w:tc>
        <w:tc>
          <w:tcPr>
            <w:tcW w:w="587"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w:t>
            </w:r>
            <w:r w:rsidRPr="00DB2BB3">
              <w:rPr>
                <w:sz w:val="20"/>
                <w:szCs w:val="20"/>
                <w:lang w:val="en-US"/>
              </w:rPr>
              <w:t>4</w:t>
            </w:r>
          </w:p>
        </w:t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5C3F1E" w:rsidRPr="00DB2BB3" w:rsidRDefault="00E06232" w:rsidP="005C3F1E">
            <w:pPr>
              <w:rPr>
                <w:sz w:val="20"/>
                <w:szCs w:val="20"/>
              </w:rPr>
            </w:pPr>
            <w:r w:rsidRPr="00DB2BB3">
              <w:rPr>
                <w:sz w:val="20"/>
                <w:szCs w:val="20"/>
              </w:rPr>
              <w:t>0.</w:t>
            </w:r>
            <w:r w:rsidRPr="00DB2BB3">
              <w:rPr>
                <w:sz w:val="20"/>
                <w:szCs w:val="20"/>
                <w:lang w:val="en-US"/>
              </w:rPr>
              <w:t>6</w:t>
            </w:r>
          </w:p>
        </w:tc>
      </w:tr>
    </w:tbl>
    <w:p w:rsidR="005C3F1E" w:rsidRDefault="005C3F1E">
      <w:pPr>
        <w:rPr>
          <w:lang w:val="en-US"/>
        </w:rPr>
      </w:pPr>
    </w:p>
    <w:p w:rsidR="005C3F1E" w:rsidRDefault="000A20AA" w:rsidP="005E5D9C">
      <w:pPr>
        <w:pStyle w:val="af6"/>
      </w:pPr>
      <w:r w:rsidRPr="0091684F">
        <w:lastRenderedPageBreak/>
        <w:t>О</w:t>
      </w:r>
      <w:r w:rsidR="00E06232" w:rsidRPr="0091684F">
        <w:t>ценка изменени</w:t>
      </w:r>
      <w:r w:rsidRPr="0091684F">
        <w:t>й</w:t>
      </w:r>
      <w:r w:rsidR="00E06232" w:rsidRPr="0091684F">
        <w:t xml:space="preserve"> относительной влажности </w:t>
      </w:r>
      <w:r w:rsidR="00B84ED7" w:rsidRPr="0091684F">
        <w:t xml:space="preserve">воздуха </w:t>
      </w:r>
      <w:r w:rsidR="00E06232" w:rsidRPr="0091684F">
        <w:t>с 1966 по 2023 год</w:t>
      </w:r>
      <w:r w:rsidRPr="0091684F">
        <w:t xml:space="preserve"> показала, что</w:t>
      </w:r>
      <w:r w:rsidR="00E06232" w:rsidRPr="0091684F">
        <w:t xml:space="preserve"> </w:t>
      </w:r>
      <w:r w:rsidRPr="0091684F">
        <w:t>н</w:t>
      </w:r>
      <w:r w:rsidR="005C3F1E" w:rsidRPr="0091684F">
        <w:t>еоднородные</w:t>
      </w:r>
      <w:r w:rsidR="00E06232" w:rsidRPr="0091684F">
        <w:t xml:space="preserve"> данные во все сезоны и </w:t>
      </w:r>
      <w:r w:rsidR="00722A92" w:rsidRPr="0091684F">
        <w:t xml:space="preserve">за год </w:t>
      </w:r>
      <w:r w:rsidR="00E06232" w:rsidRPr="0091684F">
        <w:t>в среднем возрастал</w:t>
      </w:r>
      <w:r w:rsidRPr="0091684F">
        <w:t>и</w:t>
      </w:r>
      <w:r w:rsidR="00E06232" w:rsidRPr="0091684F">
        <w:t xml:space="preserve"> до середины исследуемого периода, а во второй его половине снизилась на 2-3 %</w:t>
      </w:r>
      <w:r w:rsidR="00E06232">
        <w:t xml:space="preserve"> (</w:t>
      </w:r>
      <w:r w:rsidR="00833F0C">
        <w:t xml:space="preserve">рис. </w:t>
      </w:r>
      <w:r w:rsidR="00F97CBA">
        <w:t>9</w:t>
      </w:r>
      <w:r w:rsidR="00E06232">
        <w:t>).</w:t>
      </w:r>
      <w:r w:rsidR="002E0202" w:rsidRPr="002E0202">
        <w:t xml:space="preserve"> </w:t>
      </w:r>
      <w:r w:rsidR="002E0202" w:rsidRPr="005C3F1E">
        <w:t>Осенью и зимой относительная влажность была максимальной и почти одинаковой.</w:t>
      </w:r>
      <w:r w:rsidR="002E0202">
        <w:t xml:space="preserve"> Наименьшая влажность наблюдалась летом.</w:t>
      </w:r>
    </w:p>
    <w:p w:rsidR="005C1997" w:rsidRDefault="005C1997" w:rsidP="005C3F1E">
      <w:pPr>
        <w:pStyle w:val="caption1"/>
        <w:rPr>
          <w:b/>
          <w:i w:val="0"/>
        </w:rPr>
      </w:pPr>
      <w:bookmarkStart w:id="12" w:name="_GoBack"/>
      <w:bookmarkStart w:id="13" w:name="_Ref204175339"/>
      <w:bookmarkEnd w:id="12"/>
      <w:r w:rsidRPr="005C1997">
        <w:rPr>
          <w:b/>
          <w:i w:val="0"/>
          <w:noProof/>
        </w:rPr>
        <w:drawing>
          <wp:inline distT="0" distB="0" distL="0" distR="0">
            <wp:extent cx="5940425" cy="2374587"/>
            <wp:effectExtent l="0" t="0" r="0" b="0"/>
            <wp:docPr id="10" name="Рисунок 10" descr="C:\Users\Alex\Desktop\Однородность рядов-Статья\For_Pub\Финаев-F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Desktop\Однородность рядов-Статья\For_Pub\Финаев-F10.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374587"/>
                    </a:xfrm>
                    <a:prstGeom prst="rect">
                      <a:avLst/>
                    </a:prstGeom>
                    <a:noFill/>
                    <a:ln>
                      <a:noFill/>
                    </a:ln>
                  </pic:spPr>
                </pic:pic>
              </a:graphicData>
            </a:graphic>
          </wp:inline>
        </w:drawing>
      </w:r>
    </w:p>
    <w:p w:rsidR="005C3F1E" w:rsidRPr="00B4411E" w:rsidRDefault="005C3F1E" w:rsidP="005C3F1E">
      <w:pPr>
        <w:pStyle w:val="caption1"/>
        <w:rPr>
          <w:i w:val="0"/>
        </w:rPr>
      </w:pPr>
      <w:r w:rsidRPr="00B4411E">
        <w:rPr>
          <w:b/>
          <w:i w:val="0"/>
        </w:rPr>
        <w:t>Рисунок</w:t>
      </w:r>
      <w:r w:rsidR="00E06232" w:rsidRPr="00B4411E">
        <w:rPr>
          <w:b/>
          <w:i w:val="0"/>
        </w:rPr>
        <w:t xml:space="preserve"> </w:t>
      </w:r>
      <w:bookmarkEnd w:id="13"/>
      <w:r w:rsidR="00F97CBA">
        <w:rPr>
          <w:b/>
          <w:i w:val="0"/>
        </w:rPr>
        <w:t>9</w:t>
      </w:r>
      <w:r w:rsidR="00E06232" w:rsidRPr="00B4411E">
        <w:rPr>
          <w:b/>
          <w:i w:val="0"/>
        </w:rPr>
        <w:t>.</w:t>
      </w:r>
      <w:r w:rsidR="00E06232" w:rsidRPr="00B4411E">
        <w:rPr>
          <w:i w:val="0"/>
        </w:rPr>
        <w:t xml:space="preserve"> Тенденция изменения относительной влажности воздуха на территории РФ по сезонам и за год согласно однородным и неоднородным данным (1966-2023 г.)</w:t>
      </w:r>
    </w:p>
    <w:p w:rsidR="005C3F1E" w:rsidRPr="00B4411E" w:rsidRDefault="00E06232" w:rsidP="005C3F1E">
      <w:pPr>
        <w:pStyle w:val="caption1"/>
        <w:rPr>
          <w:i w:val="0"/>
          <w:lang w:val="en-US"/>
        </w:rPr>
      </w:pPr>
      <w:proofErr w:type="gramStart"/>
      <w:r w:rsidRPr="009F1DEE">
        <w:rPr>
          <w:b/>
          <w:i w:val="0"/>
          <w:lang w:val="en-US"/>
        </w:rPr>
        <w:t xml:space="preserve">Figure </w:t>
      </w:r>
      <w:r w:rsidR="00F97CBA" w:rsidRPr="00FA1D24">
        <w:rPr>
          <w:b/>
          <w:i w:val="0"/>
          <w:lang w:val="en-US"/>
        </w:rPr>
        <w:t>9</w:t>
      </w:r>
      <w:r w:rsidRPr="009F1DEE">
        <w:rPr>
          <w:b/>
          <w:i w:val="0"/>
          <w:lang w:val="en-US"/>
        </w:rPr>
        <w:t>.</w:t>
      </w:r>
      <w:proofErr w:type="gramEnd"/>
      <w:r w:rsidRPr="00B4411E">
        <w:rPr>
          <w:i w:val="0"/>
          <w:lang w:val="en-US"/>
        </w:rPr>
        <w:t xml:space="preserve"> Trend of </w:t>
      </w:r>
      <w:r w:rsidR="00B84ED7">
        <w:rPr>
          <w:i w:val="0"/>
          <w:lang w:val="en-US"/>
        </w:rPr>
        <w:t xml:space="preserve">the </w:t>
      </w:r>
      <w:r w:rsidRPr="00B4411E">
        <w:rPr>
          <w:i w:val="0"/>
          <w:lang w:val="en-US"/>
        </w:rPr>
        <w:t>relative air humidity change in R</w:t>
      </w:r>
      <w:r w:rsidR="00B84ED7">
        <w:rPr>
          <w:i w:val="0"/>
          <w:lang w:val="en-US"/>
        </w:rPr>
        <w:t>F</w:t>
      </w:r>
      <w:r w:rsidRPr="00B4411E">
        <w:rPr>
          <w:i w:val="0"/>
          <w:lang w:val="en-US"/>
        </w:rPr>
        <w:t xml:space="preserve"> by seasons and per year according to homogeneous and heterogeneous data (1966-2023)</w:t>
      </w:r>
    </w:p>
    <w:p w:rsidR="005C3F1E" w:rsidRDefault="00E06232" w:rsidP="005E5D9C">
      <w:pPr>
        <w:pStyle w:val="af6"/>
      </w:pPr>
      <w:r>
        <w:t xml:space="preserve">В то же время </w:t>
      </w:r>
      <w:r w:rsidR="009C5E64">
        <w:t>по однородным</w:t>
      </w:r>
      <w:r>
        <w:t xml:space="preserve"> данны</w:t>
      </w:r>
      <w:r w:rsidR="009C5E64">
        <w:t>м наблюдалась</w:t>
      </w:r>
      <w:r>
        <w:t xml:space="preserve"> выраженн</w:t>
      </w:r>
      <w:r w:rsidR="009C5E64">
        <w:t>ая</w:t>
      </w:r>
      <w:r>
        <w:t xml:space="preserve"> тенденция уменьшения относительной влажности к концу исследуемого периода. Особенно это происходи</w:t>
      </w:r>
      <w:r w:rsidR="009C5E64">
        <w:t>ло</w:t>
      </w:r>
      <w:r>
        <w:t xml:space="preserve"> вес</w:t>
      </w:r>
      <w:r w:rsidR="009C5E64">
        <w:t>ной</w:t>
      </w:r>
      <w:r>
        <w:t>, когда влажность снижа</w:t>
      </w:r>
      <w:r w:rsidR="009C5E64">
        <w:t>лась</w:t>
      </w:r>
      <w:r>
        <w:t xml:space="preserve"> от 69% в начале до 67% в конце</w:t>
      </w:r>
      <w:r w:rsidR="009C5E64">
        <w:t xml:space="preserve"> периода</w:t>
      </w:r>
      <w:r>
        <w:t xml:space="preserve">. </w:t>
      </w:r>
      <w:r w:rsidR="005C3F1E" w:rsidRPr="005C3F1E">
        <w:t>Осенью и зимой относительная влажность оста</w:t>
      </w:r>
      <w:r w:rsidR="009C5E64">
        <w:t>валась</w:t>
      </w:r>
      <w:r w:rsidR="005C3F1E" w:rsidRPr="005C3F1E">
        <w:t xml:space="preserve"> примерно на одном уровне</w:t>
      </w:r>
      <w:r>
        <w:t xml:space="preserve"> (77-77,5%). Годовой тренд показывает снижение ОВВ на </w:t>
      </w:r>
      <w:r w:rsidR="005C3F1E" w:rsidRPr="005C3F1E">
        <w:t>1.5</w:t>
      </w:r>
      <w:r>
        <w:t>%.</w:t>
      </w:r>
    </w:p>
    <w:p w:rsidR="0091684F" w:rsidRDefault="0091684F" w:rsidP="005E5D9C">
      <w:pPr>
        <w:pStyle w:val="af6"/>
      </w:pPr>
    </w:p>
    <w:p w:rsidR="005C3F1E" w:rsidRDefault="00E06232">
      <w:pPr>
        <w:pStyle w:val="2"/>
      </w:pPr>
      <w:r>
        <w:t>Заключение</w:t>
      </w:r>
    </w:p>
    <w:p w:rsidR="005C3F1E" w:rsidRDefault="00E06232" w:rsidP="005E5D9C">
      <w:pPr>
        <w:pStyle w:val="af6"/>
      </w:pPr>
      <w:r>
        <w:t xml:space="preserve">В ходе исследования были получены однородные ряды данных по некоторым метеорологическим параметрам для </w:t>
      </w:r>
      <w:r w:rsidR="00606B36" w:rsidRPr="00606B36">
        <w:t>518/</w:t>
      </w:r>
      <w:r w:rsidRPr="00606B36">
        <w:t>521</w:t>
      </w:r>
      <w:r>
        <w:t xml:space="preserve"> станции. Гомогенизация данных была выполнена с помощью </w:t>
      </w:r>
      <w:r w:rsidR="00AE72F7">
        <w:t>программы</w:t>
      </w:r>
      <w:r>
        <w:t xml:space="preserve"> RHtests, рекомендованно</w:t>
      </w:r>
      <w:r w:rsidR="00AE72F7">
        <w:t>й</w:t>
      </w:r>
      <w:r>
        <w:t xml:space="preserve"> ВМО. Была проведена оценка нарушений однородности рядов метеорологических данных</w:t>
      </w:r>
      <w:r w:rsidR="00EC25E5">
        <w:t xml:space="preserve"> за период с 1947 по 2016</w:t>
      </w:r>
      <w:r w:rsidR="0091684F">
        <w:t xml:space="preserve"> </w:t>
      </w:r>
      <w:r w:rsidR="00EC25E5">
        <w:t>г</w:t>
      </w:r>
      <w:r w:rsidR="0091684F">
        <w:t>од</w:t>
      </w:r>
      <w:r>
        <w:t xml:space="preserve"> (средняя и экстремальные температуры воздуха, осадки, относительная влажность), полученных на </w:t>
      </w:r>
      <w:r w:rsidRPr="00606B36">
        <w:t>521</w:t>
      </w:r>
      <w:r>
        <w:t xml:space="preserve"> метеорологической станции РФ. Анализ однородных рядов показал, что:</w:t>
      </w:r>
    </w:p>
    <w:p w:rsidR="005C3F1E" w:rsidRDefault="00EC25E5" w:rsidP="006B747C">
      <w:pPr>
        <w:pStyle w:val="afc"/>
        <w:numPr>
          <w:ilvl w:val="0"/>
          <w:numId w:val="1"/>
        </w:numPr>
        <w:jc w:val="both"/>
      </w:pPr>
      <w:r>
        <w:lastRenderedPageBreak/>
        <w:t>Средняя</w:t>
      </w:r>
      <w:r w:rsidR="006B73C1">
        <w:t xml:space="preserve"> годов</w:t>
      </w:r>
      <w:r>
        <w:t>ая</w:t>
      </w:r>
      <w:r w:rsidR="006B73C1">
        <w:t xml:space="preserve"> </w:t>
      </w:r>
      <w:r w:rsidR="00E06232">
        <w:t>температур</w:t>
      </w:r>
      <w:r>
        <w:t>а</w:t>
      </w:r>
      <w:r w:rsidR="00E06232">
        <w:t xml:space="preserve"> воздуха </w:t>
      </w:r>
      <w:r w:rsidR="00606B36">
        <w:t>на территории РФ по</w:t>
      </w:r>
      <w:r w:rsidR="006B73C1">
        <w:t xml:space="preserve"> однородным данным</w:t>
      </w:r>
      <w:r w:rsidR="00E06232">
        <w:t xml:space="preserve"> </w:t>
      </w:r>
      <w:r w:rsidR="00606B36">
        <w:t>выше на 0,2</w:t>
      </w:r>
      <w:r w:rsidR="00606B36" w:rsidRPr="00B47ECE">
        <w:rPr>
          <w:rFonts w:ascii="Calibri" w:hAnsi="Calibri"/>
        </w:rPr>
        <w:t>°</w:t>
      </w:r>
      <w:r w:rsidR="00606B36" w:rsidRPr="00B47ECE">
        <w:rPr>
          <w:lang w:val="en-GB"/>
        </w:rPr>
        <w:t>C</w:t>
      </w:r>
      <w:r w:rsidR="00606B36">
        <w:t>, чем</w:t>
      </w:r>
      <w:r w:rsidR="00606B36" w:rsidRPr="00606B36">
        <w:t xml:space="preserve"> </w:t>
      </w:r>
      <w:r w:rsidR="00606B36">
        <w:t xml:space="preserve">по </w:t>
      </w:r>
      <w:r w:rsidR="00E06232">
        <w:t>неоднородным.</w:t>
      </w:r>
    </w:p>
    <w:p w:rsidR="003C0000" w:rsidRDefault="003C0000" w:rsidP="006B747C">
      <w:pPr>
        <w:pStyle w:val="afc"/>
        <w:numPr>
          <w:ilvl w:val="0"/>
          <w:numId w:val="1"/>
        </w:numPr>
        <w:jc w:val="both"/>
      </w:pPr>
      <w:r>
        <w:t xml:space="preserve">Коэффициент тренда годовой температуры воздуха по неоднородным данным станций </w:t>
      </w:r>
      <w:r w:rsidR="00606B36">
        <w:t>выше на 0,059°</w:t>
      </w:r>
      <w:r w:rsidR="00606B36">
        <w:rPr>
          <w:lang w:val="en-GB"/>
        </w:rPr>
        <w:t>C</w:t>
      </w:r>
      <w:r w:rsidR="00606B36">
        <w:t>/10 лет</w:t>
      </w:r>
      <w:r w:rsidR="00BA702F">
        <w:t>, чем по однородным.</w:t>
      </w:r>
    </w:p>
    <w:p w:rsidR="005C3F1E" w:rsidRDefault="00EC795E" w:rsidP="006B747C">
      <w:pPr>
        <w:pStyle w:val="afc"/>
        <w:numPr>
          <w:ilvl w:val="0"/>
          <w:numId w:val="1"/>
        </w:numPr>
        <w:jc w:val="both"/>
      </w:pPr>
      <w:r w:rsidRPr="00EC795E">
        <w:rPr>
          <w:rFonts w:cs="Times New Roman"/>
          <w:szCs w:val="24"/>
        </w:rPr>
        <w:t>Д</w:t>
      </w:r>
      <w:r w:rsidR="00E96B98" w:rsidRPr="00EC795E">
        <w:rPr>
          <w:rFonts w:cs="Times New Roman"/>
          <w:szCs w:val="24"/>
        </w:rPr>
        <w:t>иапазон амплитуд</w:t>
      </w:r>
      <w:r w:rsidRPr="00EC795E">
        <w:rPr>
          <w:rFonts w:cs="Times New Roman"/>
          <w:szCs w:val="24"/>
        </w:rPr>
        <w:t>ы</w:t>
      </w:r>
      <w:r w:rsidR="00E96B98" w:rsidRPr="00EC795E">
        <w:rPr>
          <w:rFonts w:cs="Times New Roman"/>
          <w:szCs w:val="24"/>
        </w:rPr>
        <w:t xml:space="preserve"> </w:t>
      </w:r>
      <w:r w:rsidR="00E96B98">
        <w:rPr>
          <w:rFonts w:cs="Times New Roman"/>
          <w:szCs w:val="24"/>
        </w:rPr>
        <w:t>максимальной температуры</w:t>
      </w:r>
      <w:r w:rsidR="00E86FCF">
        <w:rPr>
          <w:rFonts w:cs="Times New Roman"/>
          <w:szCs w:val="24"/>
        </w:rPr>
        <w:t xml:space="preserve"> воздуха</w:t>
      </w:r>
      <w:r w:rsidR="006B73C1" w:rsidRPr="00B47ECE">
        <w:rPr>
          <w:rFonts w:cs="Times New Roman"/>
          <w:szCs w:val="24"/>
        </w:rPr>
        <w:t xml:space="preserve"> увеличилс</w:t>
      </w:r>
      <w:r>
        <w:rPr>
          <w:rFonts w:cs="Times New Roman"/>
          <w:szCs w:val="24"/>
        </w:rPr>
        <w:t>я</w:t>
      </w:r>
      <w:r w:rsidR="006B73C1" w:rsidRPr="00B47ECE">
        <w:rPr>
          <w:rFonts w:cs="Times New Roman"/>
          <w:szCs w:val="24"/>
        </w:rPr>
        <w:t xml:space="preserve"> </w:t>
      </w:r>
      <w:r w:rsidR="00E96B98">
        <w:rPr>
          <w:rFonts w:cs="Times New Roman"/>
          <w:szCs w:val="24"/>
        </w:rPr>
        <w:t>на 0.6</w:t>
      </w:r>
      <w:r w:rsidR="006B73C1" w:rsidRPr="00B47ECE">
        <w:rPr>
          <w:rFonts w:ascii="Calibri" w:hAnsi="Calibri"/>
        </w:rPr>
        <w:t>°</w:t>
      </w:r>
      <w:r w:rsidR="006B73C1" w:rsidRPr="00B47ECE">
        <w:rPr>
          <w:lang w:val="en-GB"/>
        </w:rPr>
        <w:t>C</w:t>
      </w:r>
      <w:r w:rsidR="00E96B98">
        <w:t xml:space="preserve">, а минимальной температуры воздуха </w:t>
      </w:r>
      <w:r w:rsidR="005E4C9B">
        <w:t>–</w:t>
      </w:r>
      <w:r>
        <w:t xml:space="preserve"> </w:t>
      </w:r>
      <w:r w:rsidR="00E96B98">
        <w:t>на</w:t>
      </w:r>
      <w:r w:rsidR="005E4C9B">
        <w:t xml:space="preserve"> </w:t>
      </w:r>
      <w:r w:rsidR="00E96B98">
        <w:t>2.0</w:t>
      </w:r>
      <w:r w:rsidR="00E96B98" w:rsidRPr="00B47ECE">
        <w:rPr>
          <w:rFonts w:ascii="Calibri" w:hAnsi="Calibri"/>
        </w:rPr>
        <w:t>°</w:t>
      </w:r>
      <w:r w:rsidR="00E96B98" w:rsidRPr="00B47ECE">
        <w:rPr>
          <w:lang w:val="en-GB"/>
        </w:rPr>
        <w:t>C</w:t>
      </w:r>
      <w:r>
        <w:t>,</w:t>
      </w:r>
      <w:r w:rsidRPr="00EC795E">
        <w:rPr>
          <w:rFonts w:cs="Times New Roman"/>
          <w:szCs w:val="24"/>
        </w:rPr>
        <w:t xml:space="preserve"> </w:t>
      </w:r>
      <w:r>
        <w:rPr>
          <w:rFonts w:cs="Times New Roman"/>
          <w:szCs w:val="24"/>
        </w:rPr>
        <w:t>по однородным данным</w:t>
      </w:r>
      <w:r w:rsidR="006B73C1" w:rsidRPr="00B47ECE">
        <w:rPr>
          <w:rFonts w:cs="Times New Roman"/>
          <w:szCs w:val="24"/>
        </w:rPr>
        <w:t>.</w:t>
      </w:r>
    </w:p>
    <w:p w:rsidR="005C3F1E" w:rsidRPr="00EC795E" w:rsidRDefault="00E06232" w:rsidP="006B747C">
      <w:pPr>
        <w:pStyle w:val="afc"/>
        <w:numPr>
          <w:ilvl w:val="0"/>
          <w:numId w:val="1"/>
        </w:numPr>
        <w:jc w:val="both"/>
      </w:pPr>
      <w:r w:rsidRPr="00EC795E">
        <w:t>Атмосферные осадки</w:t>
      </w:r>
      <w:r w:rsidR="009A1017" w:rsidRPr="00EC795E">
        <w:t xml:space="preserve"> увеличились на</w:t>
      </w:r>
      <w:r w:rsidR="009F7BF7" w:rsidRPr="00EC795E">
        <w:t xml:space="preserve"> 0.5-1.0%, а</w:t>
      </w:r>
      <w:r w:rsidRPr="00EC795E">
        <w:t xml:space="preserve"> коэффициент тренда осадков </w:t>
      </w:r>
      <w:r w:rsidR="009F7BF7" w:rsidRPr="00EC795E">
        <w:t>умень</w:t>
      </w:r>
      <w:r w:rsidR="005E4C9B">
        <w:t xml:space="preserve">шился на </w:t>
      </w:r>
      <w:r w:rsidR="009F7BF7" w:rsidRPr="00EC795E">
        <w:t>0,21</w:t>
      </w:r>
      <w:r w:rsidR="00EC795E" w:rsidRPr="00EC795E">
        <w:t>,</w:t>
      </w:r>
      <w:r w:rsidR="00EC795E" w:rsidRPr="00EC795E">
        <w:rPr>
          <w:rFonts w:cs="Times New Roman"/>
          <w:szCs w:val="24"/>
        </w:rPr>
        <w:t xml:space="preserve"> по однородным данным</w:t>
      </w:r>
      <w:r w:rsidRPr="00EC795E">
        <w:t>.</w:t>
      </w:r>
    </w:p>
    <w:p w:rsidR="005C3F1E" w:rsidRPr="00EC795E" w:rsidRDefault="00E06232" w:rsidP="006B747C">
      <w:pPr>
        <w:pStyle w:val="afc"/>
        <w:numPr>
          <w:ilvl w:val="0"/>
          <w:numId w:val="1"/>
        </w:numPr>
        <w:jc w:val="both"/>
      </w:pPr>
      <w:r w:rsidRPr="00EC795E">
        <w:t>Относительная влажность воздуха имеет тенденцию к снижению</w:t>
      </w:r>
      <w:r w:rsidR="005E4C9B" w:rsidRPr="005E4C9B">
        <w:rPr>
          <w:rFonts w:cs="Times New Roman"/>
          <w:szCs w:val="24"/>
        </w:rPr>
        <w:t xml:space="preserve"> </w:t>
      </w:r>
      <w:r w:rsidR="005E4C9B" w:rsidRPr="00EC795E">
        <w:rPr>
          <w:rFonts w:cs="Times New Roman"/>
          <w:szCs w:val="24"/>
        </w:rPr>
        <w:t>по однородным данным</w:t>
      </w:r>
      <w:r w:rsidRPr="00EC795E">
        <w:t xml:space="preserve">, особенно </w:t>
      </w:r>
      <w:r w:rsidR="005E4C9B">
        <w:t>в летний сезон</w:t>
      </w:r>
      <w:r w:rsidRPr="00EC795E">
        <w:t>.</w:t>
      </w:r>
    </w:p>
    <w:p w:rsidR="005C3F1E" w:rsidRDefault="00EC795E" w:rsidP="005E5D9C">
      <w:pPr>
        <w:pStyle w:val="af6"/>
      </w:pPr>
      <w:r>
        <w:t>Использованная в работе</w:t>
      </w:r>
      <w:r w:rsidR="00E06232">
        <w:t xml:space="preserve"> </w:t>
      </w:r>
      <w:r w:rsidR="009F7BF7">
        <w:t>методика</w:t>
      </w:r>
      <w:r w:rsidR="00E06232">
        <w:t xml:space="preserve"> позволяет выявить станции с наибольшим </w:t>
      </w:r>
      <w:r>
        <w:t xml:space="preserve">количеством </w:t>
      </w:r>
      <w:r w:rsidR="00E06232">
        <w:t>нарушени</w:t>
      </w:r>
      <w:r>
        <w:t>й</w:t>
      </w:r>
      <w:r w:rsidR="00E06232">
        <w:t xml:space="preserve"> однородности ряд</w:t>
      </w:r>
      <w:r>
        <w:t>ов</w:t>
      </w:r>
      <w:r w:rsidR="00E06232">
        <w:t xml:space="preserve"> </w:t>
      </w:r>
      <w:r>
        <w:t>записей</w:t>
      </w:r>
      <w:r w:rsidR="00E06232">
        <w:t>.</w:t>
      </w:r>
      <w:r>
        <w:t xml:space="preserve"> </w:t>
      </w:r>
      <w:r w:rsidRPr="00EC795E">
        <w:t>Э</w:t>
      </w:r>
      <w:r w:rsidR="00E06232" w:rsidRPr="00EC795E">
        <w:t xml:space="preserve">то </w:t>
      </w:r>
      <w:r w:rsidRPr="00EC795E">
        <w:t xml:space="preserve">может </w:t>
      </w:r>
      <w:r w:rsidR="00E06232" w:rsidRPr="00EC795E">
        <w:t>по</w:t>
      </w:r>
      <w:r w:rsidRPr="00EC795E">
        <w:t>мочь</w:t>
      </w:r>
      <w:r w:rsidR="00E06232" w:rsidRPr="00EC795E">
        <w:t xml:space="preserve"> </w:t>
      </w:r>
      <w:r w:rsidR="009F7BF7" w:rsidRPr="00EC795E">
        <w:t>оценить</w:t>
      </w:r>
      <w:r w:rsidR="00E06232" w:rsidRPr="00EC795E">
        <w:t xml:space="preserve"> причины </w:t>
      </w:r>
      <w:r w:rsidRPr="00EC795E">
        <w:t>таких</w:t>
      </w:r>
      <w:r w:rsidR="00E06232" w:rsidRPr="00EC795E">
        <w:t xml:space="preserve"> нарушений и повысить качество поступающ</w:t>
      </w:r>
      <w:r w:rsidR="005E4C9B">
        <w:t>ей</w:t>
      </w:r>
      <w:r w:rsidR="00E06232" w:rsidRPr="00EC795E">
        <w:t xml:space="preserve"> метеорологическ</w:t>
      </w:r>
      <w:r w:rsidR="005E4C9B">
        <w:t>ой информации</w:t>
      </w:r>
      <w:r w:rsidR="00E06232" w:rsidRPr="00EC795E">
        <w:t>.</w:t>
      </w:r>
    </w:p>
    <w:p w:rsidR="005C3F1E" w:rsidRDefault="00E06232" w:rsidP="005E5D9C">
      <w:pPr>
        <w:pStyle w:val="af6"/>
      </w:pPr>
      <w:r>
        <w:t>Представленную методику можно применять для получения однородных рядов других метеорологических данных</w:t>
      </w:r>
      <w:r w:rsidR="00EC795E">
        <w:t>, что</w:t>
      </w:r>
      <w:r>
        <w:t xml:space="preserve"> буд</w:t>
      </w:r>
      <w:r w:rsidR="00EC795E">
        <w:t>е</w:t>
      </w:r>
      <w:r>
        <w:t>т</w:t>
      </w:r>
      <w:r w:rsidR="005C3F1E" w:rsidRPr="005C3F1E">
        <w:t xml:space="preserve"> полезн</w:t>
      </w:r>
      <w:r w:rsidR="00EC795E">
        <w:t>о</w:t>
      </w:r>
      <w:r w:rsidR="005C3F1E" w:rsidRPr="005C3F1E">
        <w:t xml:space="preserve"> для </w:t>
      </w:r>
      <w:r>
        <w:t>исследовани</w:t>
      </w:r>
      <w:r w:rsidR="00EC795E">
        <w:t>я</w:t>
      </w:r>
      <w:r w:rsidR="005C3F1E" w:rsidRPr="005C3F1E">
        <w:t xml:space="preserve"> процессов изменения климата.</w:t>
      </w:r>
    </w:p>
    <w:p w:rsidR="005E4C9B" w:rsidRDefault="005E4C9B" w:rsidP="005E5D9C">
      <w:pPr>
        <w:pStyle w:val="af6"/>
      </w:pPr>
    </w:p>
    <w:p w:rsidR="009D01A6" w:rsidRDefault="009D01A6">
      <w:pPr>
        <w:spacing w:line="240" w:lineRule="auto"/>
        <w:rPr>
          <w:rFonts w:ascii="Arial" w:hAnsi="Arial" w:cs="Tahoma"/>
          <w:b/>
          <w:bCs/>
          <w:szCs w:val="26"/>
        </w:rPr>
      </w:pPr>
      <w:r>
        <w:br w:type="page"/>
      </w:r>
    </w:p>
    <w:p w:rsidR="005C3F1E" w:rsidRDefault="00E06232">
      <w:pPr>
        <w:pStyle w:val="2"/>
      </w:pPr>
      <w:r>
        <w:lastRenderedPageBreak/>
        <w:t>Список литературы</w:t>
      </w:r>
    </w:p>
    <w:p w:rsidR="005C3F1E" w:rsidRPr="00450823" w:rsidRDefault="00D439D9" w:rsidP="006B747C">
      <w:pPr>
        <w:pStyle w:val="aff9"/>
        <w:spacing w:after="120"/>
        <w:ind w:firstLine="709"/>
        <w:jc w:val="both"/>
        <w:rPr>
          <w:sz w:val="24"/>
        </w:rPr>
      </w:pPr>
      <w:r w:rsidRPr="00D439D9">
        <w:rPr>
          <w:sz w:val="24"/>
        </w:rPr>
        <w:t>Булыгина О. Н., Коршунова Н. Н., Разуваев В. Н. 2014</w:t>
      </w:r>
      <w:r w:rsidR="00E06232" w:rsidRPr="00450823">
        <w:rPr>
          <w:sz w:val="24"/>
          <w:szCs w:val="24"/>
        </w:rPr>
        <w:t>.</w:t>
      </w:r>
      <w:r w:rsidRPr="00D439D9">
        <w:rPr>
          <w:sz w:val="24"/>
        </w:rPr>
        <w:t xml:space="preserve"> </w:t>
      </w:r>
      <w:hyperlink r:id="rId18">
        <w:r w:rsidRPr="00D439D9">
          <w:rPr>
            <w:sz w:val="24"/>
          </w:rPr>
          <w:t>Специализированные массивы данных для климатических исследований</w:t>
        </w:r>
        <w:r w:rsidR="00E06232" w:rsidRPr="00450823">
          <w:rPr>
            <w:sz w:val="24"/>
            <w:szCs w:val="24"/>
          </w:rPr>
          <w:t>.</w:t>
        </w:r>
      </w:hyperlink>
      <w:r w:rsidR="00E06232" w:rsidRPr="00450823">
        <w:rPr>
          <w:sz w:val="24"/>
          <w:szCs w:val="24"/>
        </w:rPr>
        <w:t xml:space="preserve"> -</w:t>
      </w:r>
      <w:r w:rsidRPr="00D439D9">
        <w:rPr>
          <w:sz w:val="24"/>
        </w:rPr>
        <w:t xml:space="preserve"> Труды ВНИИГМИ-МЦД, </w:t>
      </w:r>
      <w:proofErr w:type="spellStart"/>
      <w:r w:rsidRPr="00D439D9">
        <w:rPr>
          <w:sz w:val="24"/>
        </w:rPr>
        <w:t>вып</w:t>
      </w:r>
      <w:proofErr w:type="spellEnd"/>
      <w:r w:rsidRPr="00D439D9">
        <w:rPr>
          <w:sz w:val="24"/>
        </w:rPr>
        <w:t>. 177, с. 136-148.</w:t>
      </w:r>
    </w:p>
    <w:p w:rsidR="005C3F1E" w:rsidRPr="00450823" w:rsidRDefault="00D439D9" w:rsidP="006B747C">
      <w:pPr>
        <w:pStyle w:val="aff9"/>
        <w:spacing w:after="120"/>
        <w:ind w:firstLine="709"/>
        <w:jc w:val="both"/>
        <w:rPr>
          <w:sz w:val="24"/>
          <w:szCs w:val="24"/>
          <w:lang w:val="en-US"/>
        </w:rPr>
      </w:pPr>
      <w:r w:rsidRPr="00D439D9">
        <w:rPr>
          <w:sz w:val="24"/>
        </w:rPr>
        <w:t>ВНИИГМИ</w:t>
      </w:r>
      <w:r w:rsidRPr="00D439D9">
        <w:rPr>
          <w:sz w:val="24"/>
          <w:lang w:val="en-US"/>
        </w:rPr>
        <w:t>-</w:t>
      </w:r>
      <w:r w:rsidRPr="00D439D9">
        <w:rPr>
          <w:sz w:val="24"/>
        </w:rPr>
        <w:t>МЦД</w:t>
      </w:r>
      <w:r w:rsidRPr="00D439D9">
        <w:rPr>
          <w:sz w:val="24"/>
          <w:lang w:val="en-US"/>
        </w:rPr>
        <w:t xml:space="preserve">, </w:t>
      </w:r>
      <w:r w:rsidR="00E06232" w:rsidRPr="00450823">
        <w:rPr>
          <w:sz w:val="24"/>
          <w:szCs w:val="24"/>
          <w:lang w:val="en-US"/>
        </w:rPr>
        <w:t xml:space="preserve">URL: </w:t>
      </w:r>
      <w:hyperlink r:id="rId19">
        <w:r w:rsidRPr="00D439D9">
          <w:rPr>
            <w:sz w:val="24"/>
            <w:lang w:val="en-US"/>
          </w:rPr>
          <w:t>http://meteo.ru/data/</w:t>
        </w:r>
      </w:hyperlink>
      <w:r w:rsidR="00E06232" w:rsidRPr="00450823">
        <w:rPr>
          <w:sz w:val="24"/>
          <w:szCs w:val="24"/>
          <w:lang w:val="en-US"/>
        </w:rPr>
        <w:t xml:space="preserve"> (accessed 7 July 2025).</w:t>
      </w:r>
    </w:p>
    <w:p w:rsidR="005C3F1E" w:rsidRPr="00450823" w:rsidRDefault="00D439D9" w:rsidP="006B747C">
      <w:pPr>
        <w:pStyle w:val="aff9"/>
        <w:spacing w:after="120"/>
        <w:ind w:firstLine="709"/>
        <w:jc w:val="both"/>
        <w:rPr>
          <w:sz w:val="24"/>
        </w:rPr>
      </w:pPr>
      <w:r w:rsidRPr="00D439D9">
        <w:rPr>
          <w:sz w:val="24"/>
        </w:rPr>
        <w:t>Разуваев В.Н. 2014</w:t>
      </w:r>
      <w:r w:rsidR="00E06232" w:rsidRPr="00450823">
        <w:rPr>
          <w:sz w:val="24"/>
          <w:szCs w:val="24"/>
        </w:rPr>
        <w:t>.</w:t>
      </w:r>
      <w:r w:rsidRPr="00D439D9">
        <w:rPr>
          <w:sz w:val="24"/>
        </w:rPr>
        <w:t xml:space="preserve"> </w:t>
      </w:r>
      <w:hyperlink r:id="rId20">
        <w:r w:rsidRPr="00D439D9">
          <w:rPr>
            <w:sz w:val="24"/>
          </w:rPr>
          <w:t>Из истории климатических исследований во ВНИИГМИ-МЦД</w:t>
        </w:r>
        <w:r w:rsidR="00E06232" w:rsidRPr="00450823">
          <w:rPr>
            <w:sz w:val="24"/>
            <w:szCs w:val="24"/>
          </w:rPr>
          <w:t>.</w:t>
        </w:r>
      </w:hyperlink>
      <w:r w:rsidR="00E06232" w:rsidRPr="00450823">
        <w:rPr>
          <w:sz w:val="24"/>
          <w:szCs w:val="24"/>
        </w:rPr>
        <w:t xml:space="preserve"> -</w:t>
      </w:r>
      <w:r w:rsidRPr="00D439D9">
        <w:rPr>
          <w:sz w:val="24"/>
        </w:rPr>
        <w:t xml:space="preserve"> Труды ВНИИГМИ-МЦД, </w:t>
      </w:r>
      <w:proofErr w:type="spellStart"/>
      <w:r w:rsidRPr="00D439D9">
        <w:rPr>
          <w:sz w:val="24"/>
        </w:rPr>
        <w:t>вып</w:t>
      </w:r>
      <w:proofErr w:type="spellEnd"/>
      <w:r w:rsidRPr="00D439D9">
        <w:rPr>
          <w:sz w:val="24"/>
        </w:rPr>
        <w:t>. 177, с. 28-69.</w:t>
      </w:r>
    </w:p>
    <w:p w:rsidR="005C3F1E" w:rsidRPr="00450823" w:rsidRDefault="00D439D9" w:rsidP="006B747C">
      <w:pPr>
        <w:pStyle w:val="aff9"/>
        <w:spacing w:after="120"/>
        <w:ind w:firstLine="709"/>
        <w:jc w:val="both"/>
        <w:rPr>
          <w:sz w:val="24"/>
        </w:rPr>
      </w:pPr>
      <w:r w:rsidRPr="00D439D9">
        <w:rPr>
          <w:sz w:val="24"/>
        </w:rPr>
        <w:t>Руководство по специализированному климатологическому обслуживанию экономики</w:t>
      </w:r>
      <w:r w:rsidR="00E06232" w:rsidRPr="00450823">
        <w:rPr>
          <w:sz w:val="24"/>
          <w:szCs w:val="24"/>
        </w:rPr>
        <w:t xml:space="preserve">. </w:t>
      </w:r>
      <w:r w:rsidRPr="00D439D9">
        <w:rPr>
          <w:sz w:val="24"/>
        </w:rPr>
        <w:t>2008</w:t>
      </w:r>
      <w:r w:rsidR="00E06232" w:rsidRPr="00450823">
        <w:rPr>
          <w:sz w:val="24"/>
          <w:szCs w:val="24"/>
        </w:rPr>
        <w:t>. /</w:t>
      </w:r>
      <w:r w:rsidRPr="00D439D9">
        <w:rPr>
          <w:sz w:val="24"/>
        </w:rPr>
        <w:t xml:space="preserve">Под ред. Н.В. </w:t>
      </w:r>
      <w:proofErr w:type="spellStart"/>
      <w:r w:rsidRPr="00D439D9">
        <w:rPr>
          <w:sz w:val="24"/>
        </w:rPr>
        <w:t>Кобышевой</w:t>
      </w:r>
      <w:proofErr w:type="spellEnd"/>
      <w:r w:rsidR="00E06232" w:rsidRPr="00450823">
        <w:rPr>
          <w:sz w:val="24"/>
          <w:szCs w:val="24"/>
        </w:rPr>
        <w:t>. –</w:t>
      </w:r>
      <w:r w:rsidRPr="00D439D9">
        <w:rPr>
          <w:sz w:val="24"/>
        </w:rPr>
        <w:t xml:space="preserve"> СПб</w:t>
      </w:r>
      <w:r w:rsidR="00E06232" w:rsidRPr="00450823">
        <w:rPr>
          <w:sz w:val="24"/>
          <w:szCs w:val="24"/>
        </w:rPr>
        <w:t>.</w:t>
      </w:r>
      <w:r w:rsidRPr="00D439D9">
        <w:rPr>
          <w:sz w:val="24"/>
        </w:rPr>
        <w:t xml:space="preserve"> Главная геофизическая обсерватория им. А.И. Воейкова, 336 </w:t>
      </w:r>
      <w:r w:rsidRPr="00D439D9">
        <w:rPr>
          <w:sz w:val="24"/>
          <w:lang w:val="en-US"/>
        </w:rPr>
        <w:t>c</w:t>
      </w:r>
      <w:r w:rsidRPr="00D439D9">
        <w:rPr>
          <w:sz w:val="24"/>
        </w:rPr>
        <w:t>.</w:t>
      </w:r>
    </w:p>
    <w:p w:rsidR="005C3F1E" w:rsidRPr="00450823" w:rsidRDefault="00D439D9" w:rsidP="006B747C">
      <w:pPr>
        <w:pStyle w:val="aff9"/>
        <w:spacing w:after="120"/>
        <w:ind w:firstLine="709"/>
        <w:jc w:val="both"/>
        <w:rPr>
          <w:sz w:val="24"/>
        </w:rPr>
      </w:pPr>
      <w:r w:rsidRPr="00D439D9">
        <w:rPr>
          <w:sz w:val="24"/>
        </w:rPr>
        <w:t>Финаев А.Ф., Разуваев В.Н. 2020а</w:t>
      </w:r>
      <w:r w:rsidR="00E06232" w:rsidRPr="00450823">
        <w:rPr>
          <w:sz w:val="24"/>
          <w:szCs w:val="24"/>
        </w:rPr>
        <w:t>.</w:t>
      </w:r>
      <w:r w:rsidRPr="00D439D9">
        <w:rPr>
          <w:sz w:val="24"/>
        </w:rPr>
        <w:t xml:space="preserve"> Гомогенизация климатических рядов на примере среднемесячной температуры воздуха</w:t>
      </w:r>
      <w:r w:rsidR="00E06232" w:rsidRPr="00450823">
        <w:rPr>
          <w:sz w:val="24"/>
          <w:szCs w:val="24"/>
        </w:rPr>
        <w:t>. -</w:t>
      </w:r>
      <w:r w:rsidRPr="00D439D9">
        <w:rPr>
          <w:sz w:val="24"/>
        </w:rPr>
        <w:t xml:space="preserve"> Труды ВНИИГМИ-МЦД, </w:t>
      </w:r>
      <w:proofErr w:type="spellStart"/>
      <w:r w:rsidRPr="00D439D9">
        <w:rPr>
          <w:sz w:val="24"/>
        </w:rPr>
        <w:t>вып</w:t>
      </w:r>
      <w:proofErr w:type="spellEnd"/>
      <w:r w:rsidRPr="00D439D9">
        <w:rPr>
          <w:sz w:val="24"/>
        </w:rPr>
        <w:t>. 186, с. 57-68.</w:t>
      </w:r>
    </w:p>
    <w:p w:rsidR="005C3F1E" w:rsidRPr="00450823" w:rsidRDefault="00D439D9" w:rsidP="006B747C">
      <w:pPr>
        <w:pStyle w:val="aff9"/>
        <w:spacing w:after="120"/>
        <w:ind w:firstLine="709"/>
        <w:jc w:val="both"/>
        <w:rPr>
          <w:sz w:val="24"/>
        </w:rPr>
      </w:pPr>
      <w:r w:rsidRPr="00D439D9">
        <w:rPr>
          <w:sz w:val="24"/>
        </w:rPr>
        <w:t>Финаев А.Ф., Разуваев В.Н. 2020б</w:t>
      </w:r>
      <w:r w:rsidR="00E06232" w:rsidRPr="00450823">
        <w:rPr>
          <w:sz w:val="24"/>
          <w:szCs w:val="24"/>
        </w:rPr>
        <w:t>.</w:t>
      </w:r>
      <w:r w:rsidRPr="00D439D9">
        <w:rPr>
          <w:sz w:val="24"/>
        </w:rPr>
        <w:t xml:space="preserve"> Оценка результатов гомогенизации температуры воздуха по данным станций России</w:t>
      </w:r>
      <w:r w:rsidR="00E06232" w:rsidRPr="00450823">
        <w:rPr>
          <w:sz w:val="24"/>
          <w:szCs w:val="24"/>
        </w:rPr>
        <w:t>. -</w:t>
      </w:r>
      <w:r w:rsidRPr="00D439D9">
        <w:rPr>
          <w:sz w:val="24"/>
        </w:rPr>
        <w:t xml:space="preserve"> Труды ВНИИГМИ-МЦД, </w:t>
      </w:r>
      <w:proofErr w:type="spellStart"/>
      <w:r w:rsidRPr="00D439D9">
        <w:rPr>
          <w:sz w:val="24"/>
        </w:rPr>
        <w:t>вып</w:t>
      </w:r>
      <w:proofErr w:type="spellEnd"/>
      <w:r w:rsidRPr="00D439D9">
        <w:rPr>
          <w:sz w:val="24"/>
        </w:rPr>
        <w:t>. 187, с. 158-169.</w:t>
      </w:r>
    </w:p>
    <w:p w:rsidR="00450823" w:rsidRPr="00450823" w:rsidRDefault="00450823" w:rsidP="00450823">
      <w:pPr>
        <w:pStyle w:val="aff9"/>
        <w:spacing w:after="120"/>
        <w:ind w:firstLine="709"/>
        <w:jc w:val="both"/>
        <w:rPr>
          <w:sz w:val="24"/>
          <w:szCs w:val="24"/>
        </w:rPr>
      </w:pPr>
      <w:r w:rsidRPr="00450823">
        <w:rPr>
          <w:sz w:val="24"/>
          <w:szCs w:val="24"/>
        </w:rPr>
        <w:t>Финаев А. Ф., Разуваев В. Н. 2023</w:t>
      </w:r>
      <w:r w:rsidR="00DB535D" w:rsidRPr="00DB535D">
        <w:rPr>
          <w:sz w:val="24"/>
          <w:szCs w:val="24"/>
        </w:rPr>
        <w:t>.</w:t>
      </w:r>
      <w:r w:rsidRPr="00450823">
        <w:rPr>
          <w:sz w:val="24"/>
          <w:szCs w:val="24"/>
        </w:rPr>
        <w:t xml:space="preserve"> Гомогенизация данных суточных осадков по метеорологическим станциям России, Труды ВНИИГМИ-МЦД, </w:t>
      </w:r>
      <w:proofErr w:type="spellStart"/>
      <w:r w:rsidRPr="00450823">
        <w:rPr>
          <w:sz w:val="24"/>
          <w:szCs w:val="24"/>
        </w:rPr>
        <w:t>вып</w:t>
      </w:r>
      <w:proofErr w:type="spellEnd"/>
      <w:r w:rsidRPr="00450823">
        <w:rPr>
          <w:sz w:val="24"/>
          <w:szCs w:val="24"/>
        </w:rPr>
        <w:t>. 191, с. 34 – 44.</w:t>
      </w:r>
    </w:p>
    <w:p w:rsidR="005C3F1E" w:rsidRPr="00450823" w:rsidRDefault="00D439D9" w:rsidP="006B747C">
      <w:pPr>
        <w:pStyle w:val="aff9"/>
        <w:spacing w:after="120"/>
        <w:ind w:firstLine="709"/>
        <w:jc w:val="both"/>
        <w:rPr>
          <w:sz w:val="24"/>
          <w:lang w:val="en-US"/>
        </w:rPr>
      </w:pPr>
      <w:proofErr w:type="gramStart"/>
      <w:r w:rsidRPr="00D439D9">
        <w:rPr>
          <w:sz w:val="24"/>
          <w:lang w:val="en-US"/>
        </w:rPr>
        <w:t>Climate Data Homogenization.</w:t>
      </w:r>
      <w:proofErr w:type="gramEnd"/>
      <w:r w:rsidRPr="00D439D9">
        <w:rPr>
          <w:sz w:val="24"/>
          <w:lang w:val="en-US"/>
        </w:rPr>
        <w:t xml:space="preserve"> </w:t>
      </w:r>
      <w:proofErr w:type="gramStart"/>
      <w:r w:rsidRPr="00D439D9">
        <w:rPr>
          <w:sz w:val="24"/>
          <w:lang w:val="en-US"/>
        </w:rPr>
        <w:t>Classic Examples of Inhomogeneities in Climate Datasets</w:t>
      </w:r>
      <w:r w:rsidR="00E06232" w:rsidRPr="00450823">
        <w:rPr>
          <w:sz w:val="24"/>
          <w:szCs w:val="24"/>
          <w:lang w:val="en-US"/>
        </w:rPr>
        <w:t>.</w:t>
      </w:r>
      <w:proofErr w:type="gramEnd"/>
      <w:r w:rsidR="00E06232" w:rsidRPr="00450823">
        <w:rPr>
          <w:sz w:val="24"/>
          <w:szCs w:val="24"/>
          <w:lang w:val="en-US"/>
        </w:rPr>
        <w:t xml:space="preserve"> </w:t>
      </w:r>
      <w:r w:rsidR="00714843">
        <w:rPr>
          <w:sz w:val="24"/>
          <w:szCs w:val="24"/>
          <w:lang w:val="en-US"/>
        </w:rPr>
        <w:t>URL</w:t>
      </w:r>
      <w:r w:rsidR="00E06232" w:rsidRPr="00450823">
        <w:rPr>
          <w:sz w:val="24"/>
          <w:szCs w:val="24"/>
          <w:lang w:val="en-US"/>
        </w:rPr>
        <w:t>:</w:t>
      </w:r>
      <w:r w:rsidRPr="00D439D9">
        <w:rPr>
          <w:sz w:val="24"/>
          <w:lang w:val="en-US"/>
        </w:rPr>
        <w:t xml:space="preserve"> https://etccdi.pacificclimate.org/docs/Classic_Examples.pdf</w:t>
      </w:r>
      <w:r w:rsidR="00E06232" w:rsidRPr="00450823">
        <w:rPr>
          <w:sz w:val="24"/>
          <w:szCs w:val="24"/>
          <w:lang w:val="en-US"/>
        </w:rPr>
        <w:t xml:space="preserve"> (accessed 7 February 2020).</w:t>
      </w:r>
    </w:p>
    <w:p w:rsidR="005C3F1E" w:rsidRPr="00450823" w:rsidRDefault="00D439D9" w:rsidP="006B747C">
      <w:pPr>
        <w:pStyle w:val="aff9"/>
        <w:spacing w:after="120"/>
        <w:ind w:firstLine="709"/>
        <w:jc w:val="both"/>
        <w:rPr>
          <w:sz w:val="24"/>
          <w:lang w:val="en-US"/>
        </w:rPr>
      </w:pPr>
      <w:proofErr w:type="spellStart"/>
      <w:proofErr w:type="gramStart"/>
      <w:r w:rsidRPr="00D439D9">
        <w:rPr>
          <w:sz w:val="24"/>
          <w:lang w:val="en-US"/>
        </w:rPr>
        <w:t>Lingling</w:t>
      </w:r>
      <w:proofErr w:type="spellEnd"/>
      <w:r w:rsidRPr="00D439D9">
        <w:rPr>
          <w:sz w:val="24"/>
          <w:lang w:val="en-US"/>
        </w:rPr>
        <w:t xml:space="preserve"> </w:t>
      </w:r>
      <w:proofErr w:type="spellStart"/>
      <w:r w:rsidRPr="00D439D9">
        <w:rPr>
          <w:sz w:val="24"/>
          <w:lang w:val="en-US"/>
        </w:rPr>
        <w:t>Shen</w:t>
      </w:r>
      <w:proofErr w:type="spellEnd"/>
      <w:r w:rsidRPr="00D439D9">
        <w:rPr>
          <w:sz w:val="24"/>
          <w:lang w:val="en-US"/>
        </w:rPr>
        <w:t xml:space="preserve">, Li Lu, </w:t>
      </w:r>
      <w:proofErr w:type="spellStart"/>
      <w:r w:rsidRPr="00D439D9">
        <w:rPr>
          <w:sz w:val="24"/>
          <w:lang w:val="en-US"/>
        </w:rPr>
        <w:t>Tianjie</w:t>
      </w:r>
      <w:proofErr w:type="spellEnd"/>
      <w:r w:rsidRPr="00D439D9">
        <w:rPr>
          <w:sz w:val="24"/>
          <w:lang w:val="en-US"/>
        </w:rPr>
        <w:t xml:space="preserve"> </w:t>
      </w:r>
      <w:proofErr w:type="spellStart"/>
      <w:r w:rsidRPr="00D439D9">
        <w:rPr>
          <w:sz w:val="24"/>
          <w:lang w:val="en-US"/>
        </w:rPr>
        <w:t>Hu</w:t>
      </w:r>
      <w:proofErr w:type="spellEnd"/>
      <w:r w:rsidRPr="00D439D9">
        <w:rPr>
          <w:sz w:val="24"/>
          <w:lang w:val="en-US"/>
        </w:rPr>
        <w:t xml:space="preserve">, </w:t>
      </w:r>
      <w:proofErr w:type="spellStart"/>
      <w:r w:rsidRPr="00D439D9">
        <w:rPr>
          <w:sz w:val="24"/>
          <w:lang w:val="en-US"/>
        </w:rPr>
        <w:t>Runsheng</w:t>
      </w:r>
      <w:proofErr w:type="spellEnd"/>
      <w:r w:rsidRPr="00D439D9">
        <w:rPr>
          <w:sz w:val="24"/>
          <w:lang w:val="en-US"/>
        </w:rPr>
        <w:t xml:space="preserve"> Lin, Ji Wang, and Chong </w:t>
      </w:r>
      <w:proofErr w:type="spellStart"/>
      <w:r w:rsidRPr="00D439D9">
        <w:rPr>
          <w:sz w:val="24"/>
          <w:lang w:val="en-US"/>
        </w:rPr>
        <w:t>Xu</w:t>
      </w:r>
      <w:proofErr w:type="spellEnd"/>
      <w:r w:rsidRPr="00D439D9">
        <w:rPr>
          <w:sz w:val="24"/>
          <w:lang w:val="en-US"/>
        </w:rPr>
        <w:t>.</w:t>
      </w:r>
      <w:proofErr w:type="gramEnd"/>
      <w:r w:rsidRPr="00D439D9">
        <w:rPr>
          <w:sz w:val="24"/>
          <w:lang w:val="en-US"/>
        </w:rPr>
        <w:t xml:space="preserve"> </w:t>
      </w:r>
      <w:proofErr w:type="gramStart"/>
      <w:r w:rsidRPr="00D439D9">
        <w:rPr>
          <w:sz w:val="24"/>
          <w:lang w:val="en-US"/>
        </w:rPr>
        <w:t>Homogeneity Test and Correction of Daily Temperature and Precipitation Data (1978–2015) in North China</w:t>
      </w:r>
      <w:r w:rsidR="00E06232" w:rsidRPr="00450823">
        <w:rPr>
          <w:sz w:val="24"/>
          <w:szCs w:val="24"/>
          <w:lang w:val="en-US"/>
        </w:rPr>
        <w:t>.</w:t>
      </w:r>
      <w:proofErr w:type="gramEnd"/>
      <w:r w:rsidR="00E06232" w:rsidRPr="00450823">
        <w:rPr>
          <w:sz w:val="24"/>
          <w:szCs w:val="24"/>
          <w:lang w:val="en-US"/>
        </w:rPr>
        <w:t xml:space="preserve"> 2018. /</w:t>
      </w:r>
      <w:r w:rsidRPr="00D439D9">
        <w:rPr>
          <w:sz w:val="24"/>
          <w:lang w:val="en-US"/>
        </w:rPr>
        <w:t>Academic Editor: Jorge E. Gonzalez</w:t>
      </w:r>
      <w:r w:rsidR="00E06232" w:rsidRPr="00450823">
        <w:rPr>
          <w:sz w:val="24"/>
          <w:szCs w:val="24"/>
          <w:lang w:val="en-US"/>
        </w:rPr>
        <w:t>.</w:t>
      </w:r>
      <w:r w:rsidRPr="00D439D9">
        <w:rPr>
          <w:sz w:val="24"/>
          <w:lang w:val="en-US"/>
        </w:rPr>
        <w:t xml:space="preserve"> </w:t>
      </w:r>
      <w:proofErr w:type="spellStart"/>
      <w:proofErr w:type="gramStart"/>
      <w:r w:rsidRPr="00D439D9">
        <w:rPr>
          <w:sz w:val="24"/>
          <w:lang w:val="en-US"/>
        </w:rPr>
        <w:t>Hindawi</w:t>
      </w:r>
      <w:proofErr w:type="spellEnd"/>
      <w:r w:rsidR="00E06232" w:rsidRPr="00450823">
        <w:rPr>
          <w:sz w:val="24"/>
          <w:szCs w:val="24"/>
          <w:lang w:val="en-US"/>
        </w:rPr>
        <w:t>.</w:t>
      </w:r>
      <w:proofErr w:type="gramEnd"/>
      <w:r w:rsidRPr="00D439D9">
        <w:rPr>
          <w:sz w:val="24"/>
          <w:lang w:val="en-US"/>
        </w:rPr>
        <w:t xml:space="preserve"> </w:t>
      </w:r>
      <w:proofErr w:type="gramStart"/>
      <w:r w:rsidRPr="00D439D9">
        <w:rPr>
          <w:sz w:val="24"/>
          <w:lang w:val="en-US"/>
        </w:rPr>
        <w:t>Advances in Meteorology</w:t>
      </w:r>
      <w:r w:rsidR="00E06232" w:rsidRPr="00450823">
        <w:rPr>
          <w:sz w:val="24"/>
          <w:szCs w:val="24"/>
          <w:lang w:val="en-US"/>
        </w:rPr>
        <w:t>.</w:t>
      </w:r>
      <w:proofErr w:type="gramEnd"/>
      <w:r w:rsidRPr="00D439D9">
        <w:rPr>
          <w:sz w:val="24"/>
          <w:lang w:val="en-US"/>
        </w:rPr>
        <w:t xml:space="preserve"> Volume 2018, Article </w:t>
      </w:r>
      <w:r w:rsidR="00E06232" w:rsidRPr="00450823">
        <w:rPr>
          <w:sz w:val="24"/>
          <w:szCs w:val="24"/>
          <w:lang w:val="en-US"/>
        </w:rPr>
        <w:t>ID</w:t>
      </w:r>
      <w:r w:rsidRPr="00D439D9">
        <w:rPr>
          <w:sz w:val="24"/>
          <w:lang w:val="en-US"/>
        </w:rPr>
        <w:t xml:space="preserve"> 4712538, 17 p. </w:t>
      </w:r>
      <w:r w:rsidR="00690938">
        <w:rPr>
          <w:sz w:val="24"/>
          <w:szCs w:val="24"/>
          <w:lang w:val="en-US"/>
        </w:rPr>
        <w:t xml:space="preserve">DOI: </w:t>
      </w:r>
      <w:r w:rsidR="00E06232" w:rsidRPr="00450823">
        <w:rPr>
          <w:sz w:val="24"/>
          <w:szCs w:val="24"/>
          <w:lang w:val="en-US"/>
        </w:rPr>
        <w:t>//</w:t>
      </w:r>
      <w:hyperlink r:id="rId21">
        <w:r w:rsidRPr="00D439D9">
          <w:rPr>
            <w:sz w:val="24"/>
            <w:lang w:val="en-US"/>
          </w:rPr>
          <w:t>doi.org/10.1155/2018/4712538</w:t>
        </w:r>
      </w:hyperlink>
      <w:r w:rsidRPr="00D439D9">
        <w:rPr>
          <w:sz w:val="24"/>
          <w:lang w:val="en-US"/>
        </w:rPr>
        <w:t xml:space="preserve"> (accessed 7 July 2025).</w:t>
      </w:r>
    </w:p>
    <w:p w:rsidR="005C3F1E" w:rsidRPr="00450823" w:rsidRDefault="00D439D9" w:rsidP="006B747C">
      <w:pPr>
        <w:pStyle w:val="aff9"/>
        <w:spacing w:after="120"/>
        <w:ind w:firstLine="709"/>
        <w:jc w:val="both"/>
        <w:rPr>
          <w:sz w:val="24"/>
          <w:lang w:val="en-US"/>
        </w:rPr>
      </w:pPr>
      <w:proofErr w:type="gramStart"/>
      <w:r w:rsidRPr="00D439D9">
        <w:rPr>
          <w:sz w:val="24"/>
          <w:lang w:val="en-US"/>
        </w:rPr>
        <w:t>Task Team on Homogenization (OPACE2, WMO Commission for Climatology).</w:t>
      </w:r>
      <w:proofErr w:type="gramEnd"/>
      <w:r w:rsidRPr="00D439D9">
        <w:rPr>
          <w:sz w:val="24"/>
          <w:lang w:val="en-US"/>
        </w:rPr>
        <w:t xml:space="preserve"> </w:t>
      </w:r>
      <w:r w:rsidR="00244524">
        <w:rPr>
          <w:sz w:val="24"/>
          <w:szCs w:val="24"/>
          <w:lang w:val="en-US"/>
        </w:rPr>
        <w:t>URL</w:t>
      </w:r>
      <w:r w:rsidRPr="00D439D9">
        <w:rPr>
          <w:sz w:val="24"/>
          <w:lang w:val="en-US"/>
        </w:rPr>
        <w:t xml:space="preserve">: </w:t>
      </w:r>
      <w:hyperlink r:id="rId22">
        <w:r w:rsidRPr="004C260B">
          <w:rPr>
            <w:sz w:val="24"/>
            <w:lang w:val="en-US"/>
          </w:rPr>
          <w:t>https://climatol.eu/tt-hom</w:t>
        </w:r>
      </w:hyperlink>
      <w:r w:rsidR="00E06232" w:rsidRPr="00450823">
        <w:rPr>
          <w:sz w:val="24"/>
          <w:szCs w:val="24"/>
          <w:lang w:val="en-US"/>
        </w:rPr>
        <w:t xml:space="preserve"> (accessed 7 July 2025).</w:t>
      </w:r>
    </w:p>
    <w:p w:rsidR="005C3F1E" w:rsidRPr="00450823" w:rsidRDefault="00D439D9" w:rsidP="006B747C">
      <w:pPr>
        <w:pStyle w:val="aff9"/>
        <w:spacing w:after="120"/>
        <w:ind w:firstLine="709"/>
        <w:jc w:val="both"/>
        <w:rPr>
          <w:sz w:val="24"/>
          <w:lang w:val="en-US"/>
        </w:rPr>
      </w:pPr>
      <w:proofErr w:type="spellStart"/>
      <w:r w:rsidRPr="00D439D9">
        <w:rPr>
          <w:sz w:val="24"/>
          <w:lang w:val="en-US"/>
        </w:rPr>
        <w:t>Venema</w:t>
      </w:r>
      <w:proofErr w:type="spellEnd"/>
      <w:r w:rsidRPr="00D439D9">
        <w:rPr>
          <w:sz w:val="24"/>
          <w:lang w:val="en-US"/>
        </w:rPr>
        <w:t xml:space="preserve"> V. K. C., O. </w:t>
      </w:r>
      <w:proofErr w:type="spellStart"/>
      <w:r w:rsidRPr="00D439D9">
        <w:rPr>
          <w:sz w:val="24"/>
          <w:lang w:val="en-US"/>
        </w:rPr>
        <w:t>Mestre</w:t>
      </w:r>
      <w:proofErr w:type="spellEnd"/>
      <w:r w:rsidRPr="00D439D9">
        <w:rPr>
          <w:sz w:val="24"/>
          <w:lang w:val="en-US"/>
        </w:rPr>
        <w:t xml:space="preserve">, E. Aguilar, I. Auer, J. A. </w:t>
      </w:r>
      <w:proofErr w:type="spellStart"/>
      <w:r w:rsidRPr="00D439D9">
        <w:rPr>
          <w:sz w:val="24"/>
          <w:lang w:val="en-US"/>
        </w:rPr>
        <w:t>Guijarro</w:t>
      </w:r>
      <w:proofErr w:type="spellEnd"/>
      <w:r w:rsidRPr="00D439D9">
        <w:rPr>
          <w:sz w:val="24"/>
          <w:lang w:val="en-US"/>
        </w:rPr>
        <w:t xml:space="preserve">, P. Domonkos, G. </w:t>
      </w:r>
      <w:proofErr w:type="spellStart"/>
      <w:r w:rsidRPr="00D439D9">
        <w:rPr>
          <w:sz w:val="24"/>
          <w:lang w:val="en-US"/>
        </w:rPr>
        <w:t>Vertacnik</w:t>
      </w:r>
      <w:proofErr w:type="spellEnd"/>
      <w:r w:rsidRPr="00D439D9">
        <w:rPr>
          <w:sz w:val="24"/>
          <w:lang w:val="en-US"/>
        </w:rPr>
        <w:t xml:space="preserve">, T. </w:t>
      </w:r>
      <w:proofErr w:type="spellStart"/>
      <w:r w:rsidRPr="00D439D9">
        <w:rPr>
          <w:sz w:val="24"/>
          <w:lang w:val="en-US"/>
        </w:rPr>
        <w:t>Szentimrey</w:t>
      </w:r>
      <w:proofErr w:type="spellEnd"/>
      <w:r w:rsidRPr="00D439D9">
        <w:rPr>
          <w:sz w:val="24"/>
          <w:lang w:val="en-US"/>
        </w:rPr>
        <w:t xml:space="preserve">, P. </w:t>
      </w:r>
      <w:proofErr w:type="spellStart"/>
      <w:r w:rsidRPr="00D439D9">
        <w:rPr>
          <w:sz w:val="24"/>
          <w:lang w:val="en-US"/>
        </w:rPr>
        <w:t>Stepanek</w:t>
      </w:r>
      <w:proofErr w:type="spellEnd"/>
      <w:r w:rsidRPr="00D439D9">
        <w:rPr>
          <w:sz w:val="24"/>
          <w:lang w:val="en-US"/>
        </w:rPr>
        <w:t xml:space="preserve">, P. </w:t>
      </w:r>
      <w:proofErr w:type="spellStart"/>
      <w:r w:rsidRPr="00D439D9">
        <w:rPr>
          <w:sz w:val="24"/>
          <w:lang w:val="en-US"/>
        </w:rPr>
        <w:t>Zahradnicek</w:t>
      </w:r>
      <w:proofErr w:type="spellEnd"/>
      <w:r w:rsidRPr="00D439D9">
        <w:rPr>
          <w:sz w:val="24"/>
          <w:lang w:val="en-US"/>
        </w:rPr>
        <w:t xml:space="preserve">, J. </w:t>
      </w:r>
      <w:proofErr w:type="spellStart"/>
      <w:r w:rsidRPr="00D439D9">
        <w:rPr>
          <w:sz w:val="24"/>
          <w:lang w:val="en-US"/>
        </w:rPr>
        <w:t>Viarre</w:t>
      </w:r>
      <w:proofErr w:type="spellEnd"/>
      <w:r w:rsidRPr="00D439D9">
        <w:rPr>
          <w:sz w:val="24"/>
          <w:lang w:val="en-US"/>
        </w:rPr>
        <w:t xml:space="preserve">, G. Mu¨ </w:t>
      </w:r>
      <w:proofErr w:type="spellStart"/>
      <w:r w:rsidRPr="00D439D9">
        <w:rPr>
          <w:sz w:val="24"/>
          <w:lang w:val="en-US"/>
        </w:rPr>
        <w:t>ller-Westermeier</w:t>
      </w:r>
      <w:proofErr w:type="spellEnd"/>
      <w:r w:rsidRPr="00D439D9">
        <w:rPr>
          <w:sz w:val="24"/>
          <w:lang w:val="en-US"/>
        </w:rPr>
        <w:t xml:space="preserve">, M. </w:t>
      </w:r>
      <w:proofErr w:type="spellStart"/>
      <w:r w:rsidRPr="00D439D9">
        <w:rPr>
          <w:sz w:val="24"/>
          <w:lang w:val="en-US"/>
        </w:rPr>
        <w:t>Lakatos</w:t>
      </w:r>
      <w:proofErr w:type="spellEnd"/>
      <w:r w:rsidRPr="00D439D9">
        <w:rPr>
          <w:sz w:val="24"/>
          <w:lang w:val="en-US"/>
        </w:rPr>
        <w:t xml:space="preserve">, C. N. Williams, M. J. </w:t>
      </w:r>
      <w:proofErr w:type="spellStart"/>
      <w:r w:rsidRPr="00D439D9">
        <w:rPr>
          <w:sz w:val="24"/>
          <w:lang w:val="en-US"/>
        </w:rPr>
        <w:t>Menne</w:t>
      </w:r>
      <w:proofErr w:type="spellEnd"/>
      <w:r w:rsidRPr="00D439D9">
        <w:rPr>
          <w:sz w:val="24"/>
          <w:lang w:val="en-US"/>
        </w:rPr>
        <w:t xml:space="preserve">, </w:t>
      </w:r>
      <w:proofErr w:type="spellStart"/>
      <w:r w:rsidRPr="00D439D9">
        <w:rPr>
          <w:sz w:val="24"/>
          <w:lang w:val="en-US"/>
        </w:rPr>
        <w:t>Lindau</w:t>
      </w:r>
      <w:proofErr w:type="spellEnd"/>
      <w:r w:rsidRPr="00D439D9">
        <w:rPr>
          <w:sz w:val="24"/>
          <w:lang w:val="en-US"/>
        </w:rPr>
        <w:t xml:space="preserve">, D. </w:t>
      </w:r>
      <w:proofErr w:type="spellStart"/>
      <w:r w:rsidRPr="00D439D9">
        <w:rPr>
          <w:sz w:val="24"/>
          <w:lang w:val="en-US"/>
        </w:rPr>
        <w:t>Rasol</w:t>
      </w:r>
      <w:proofErr w:type="spellEnd"/>
      <w:r w:rsidRPr="00D439D9">
        <w:rPr>
          <w:sz w:val="24"/>
          <w:lang w:val="en-US"/>
        </w:rPr>
        <w:t xml:space="preserve">, E. </w:t>
      </w:r>
      <w:proofErr w:type="spellStart"/>
      <w:r w:rsidRPr="00D439D9">
        <w:rPr>
          <w:sz w:val="24"/>
          <w:lang w:val="en-US"/>
        </w:rPr>
        <w:t>Rustemeier</w:t>
      </w:r>
      <w:proofErr w:type="spellEnd"/>
      <w:r w:rsidRPr="00D439D9">
        <w:rPr>
          <w:sz w:val="24"/>
          <w:lang w:val="en-US"/>
        </w:rPr>
        <w:t xml:space="preserve">, K. </w:t>
      </w:r>
      <w:proofErr w:type="spellStart"/>
      <w:r w:rsidRPr="00D439D9">
        <w:rPr>
          <w:sz w:val="24"/>
          <w:lang w:val="en-US"/>
        </w:rPr>
        <w:t>Kolokythas</w:t>
      </w:r>
      <w:proofErr w:type="spellEnd"/>
      <w:r w:rsidRPr="00D439D9">
        <w:rPr>
          <w:sz w:val="24"/>
          <w:lang w:val="en-US"/>
        </w:rPr>
        <w:t xml:space="preserve">, T. </w:t>
      </w:r>
      <w:proofErr w:type="spellStart"/>
      <w:r w:rsidRPr="00D439D9">
        <w:rPr>
          <w:sz w:val="24"/>
          <w:lang w:val="en-US"/>
        </w:rPr>
        <w:t>Marinova</w:t>
      </w:r>
      <w:proofErr w:type="spellEnd"/>
      <w:r w:rsidRPr="00D439D9">
        <w:rPr>
          <w:sz w:val="24"/>
          <w:lang w:val="en-US"/>
        </w:rPr>
        <w:t xml:space="preserve">, L. Andresen, F. </w:t>
      </w:r>
      <w:proofErr w:type="spellStart"/>
      <w:r w:rsidRPr="00D439D9">
        <w:rPr>
          <w:sz w:val="24"/>
          <w:lang w:val="en-US"/>
        </w:rPr>
        <w:t>Acquaotta</w:t>
      </w:r>
      <w:proofErr w:type="spellEnd"/>
      <w:r w:rsidRPr="00D439D9">
        <w:rPr>
          <w:sz w:val="24"/>
          <w:lang w:val="en-US"/>
        </w:rPr>
        <w:t xml:space="preserve">, </w:t>
      </w:r>
      <w:proofErr w:type="spellStart"/>
      <w:r w:rsidRPr="00D439D9">
        <w:rPr>
          <w:sz w:val="24"/>
          <w:lang w:val="en-US"/>
        </w:rPr>
        <w:t>Fratianni</w:t>
      </w:r>
      <w:proofErr w:type="spellEnd"/>
      <w:r w:rsidRPr="00D439D9">
        <w:rPr>
          <w:sz w:val="24"/>
          <w:lang w:val="en-US"/>
        </w:rPr>
        <w:t xml:space="preserve">, S. Cheval, M. </w:t>
      </w:r>
      <w:proofErr w:type="spellStart"/>
      <w:r w:rsidRPr="00D439D9">
        <w:rPr>
          <w:sz w:val="24"/>
          <w:lang w:val="en-US"/>
        </w:rPr>
        <w:t>Klancar</w:t>
      </w:r>
      <w:proofErr w:type="spellEnd"/>
      <w:r w:rsidRPr="00D439D9">
        <w:rPr>
          <w:sz w:val="24"/>
          <w:lang w:val="en-US"/>
        </w:rPr>
        <w:t xml:space="preserve">, M. Brunetti, C. Gruber, </w:t>
      </w:r>
      <w:r w:rsidRPr="00D439D9">
        <w:rPr>
          <w:sz w:val="24"/>
          <w:lang w:val="en-US"/>
        </w:rPr>
        <w:lastRenderedPageBreak/>
        <w:t xml:space="preserve">M. </w:t>
      </w:r>
      <w:proofErr w:type="spellStart"/>
      <w:r w:rsidRPr="00D439D9">
        <w:rPr>
          <w:sz w:val="24"/>
          <w:lang w:val="en-US"/>
        </w:rPr>
        <w:t>Prohom</w:t>
      </w:r>
      <w:proofErr w:type="spellEnd"/>
      <w:r w:rsidRPr="00D439D9">
        <w:rPr>
          <w:sz w:val="24"/>
          <w:lang w:val="en-US"/>
        </w:rPr>
        <w:t xml:space="preserve"> Duran, T. </w:t>
      </w:r>
      <w:proofErr w:type="spellStart"/>
      <w:r w:rsidRPr="00D439D9">
        <w:rPr>
          <w:sz w:val="24"/>
          <w:lang w:val="en-US"/>
        </w:rPr>
        <w:t>Likso</w:t>
      </w:r>
      <w:proofErr w:type="spellEnd"/>
      <w:r w:rsidRPr="00D439D9">
        <w:rPr>
          <w:sz w:val="24"/>
          <w:lang w:val="en-US"/>
        </w:rPr>
        <w:t xml:space="preserve">, P. Esteban, and T. </w:t>
      </w:r>
      <w:proofErr w:type="spellStart"/>
      <w:r w:rsidRPr="00D439D9">
        <w:rPr>
          <w:sz w:val="24"/>
          <w:lang w:val="en-US"/>
        </w:rPr>
        <w:t>Brandsma</w:t>
      </w:r>
      <w:proofErr w:type="spellEnd"/>
      <w:r w:rsidRPr="00D439D9">
        <w:rPr>
          <w:sz w:val="24"/>
          <w:lang w:val="en-US"/>
        </w:rPr>
        <w:t>. 2012</w:t>
      </w:r>
      <w:r w:rsidR="00E06232" w:rsidRPr="00450823">
        <w:rPr>
          <w:sz w:val="24"/>
          <w:szCs w:val="24"/>
          <w:lang w:val="en-US"/>
        </w:rPr>
        <w:t>. -</w:t>
      </w:r>
      <w:r w:rsidRPr="00D439D9">
        <w:rPr>
          <w:sz w:val="24"/>
          <w:lang w:val="en-US"/>
        </w:rPr>
        <w:t xml:space="preserve"> Benchmarking homogenization algorithms for monthly data</w:t>
      </w:r>
      <w:r w:rsidR="00E06232" w:rsidRPr="00450823">
        <w:rPr>
          <w:sz w:val="24"/>
          <w:szCs w:val="24"/>
          <w:lang w:val="en-US"/>
        </w:rPr>
        <w:t>.</w:t>
      </w:r>
      <w:r w:rsidRPr="00D439D9">
        <w:rPr>
          <w:sz w:val="24"/>
          <w:lang w:val="en-US"/>
        </w:rPr>
        <w:t xml:space="preserve"> </w:t>
      </w:r>
      <w:proofErr w:type="spellStart"/>
      <w:r w:rsidRPr="00D439D9">
        <w:rPr>
          <w:sz w:val="24"/>
          <w:lang w:val="en-US"/>
        </w:rPr>
        <w:t>Clim</w:t>
      </w:r>
      <w:proofErr w:type="spellEnd"/>
      <w:r w:rsidRPr="00D439D9">
        <w:rPr>
          <w:sz w:val="24"/>
          <w:lang w:val="en-US"/>
        </w:rPr>
        <w:t>. Past, 8, 89–</w:t>
      </w:r>
      <w:hyperlink w:anchor="_bookmark0">
        <w:r w:rsidRPr="00D439D9">
          <w:rPr>
            <w:sz w:val="24"/>
            <w:lang w:val="en-US"/>
          </w:rPr>
          <w:t>115</w:t>
        </w:r>
      </w:hyperlink>
      <w:r w:rsidR="00F67030">
        <w:rPr>
          <w:sz w:val="24"/>
          <w:szCs w:val="24"/>
          <w:lang w:val="en-US"/>
        </w:rPr>
        <w:t>.</w:t>
      </w:r>
      <w:r w:rsidR="00DB535D">
        <w:rPr>
          <w:sz w:val="24"/>
          <w:szCs w:val="24"/>
          <w:lang w:val="en-US"/>
        </w:rPr>
        <w:t xml:space="preserve"> </w:t>
      </w:r>
      <w:r w:rsidR="00690938">
        <w:rPr>
          <w:sz w:val="24"/>
          <w:szCs w:val="24"/>
          <w:lang w:val="en-US"/>
        </w:rPr>
        <w:t xml:space="preserve">DOI: </w:t>
      </w:r>
      <w:r w:rsidRPr="00D439D9">
        <w:rPr>
          <w:sz w:val="24"/>
          <w:lang w:val="en-US"/>
        </w:rPr>
        <w:t>10.5194/cp-8-89-2012</w:t>
      </w:r>
      <w:r w:rsidR="00DB535D">
        <w:rPr>
          <w:sz w:val="24"/>
          <w:szCs w:val="24"/>
          <w:lang w:val="en-US"/>
        </w:rPr>
        <w:t xml:space="preserve"> </w:t>
      </w:r>
      <w:r w:rsidR="00E06232" w:rsidRPr="00450823">
        <w:rPr>
          <w:sz w:val="24"/>
          <w:szCs w:val="24"/>
          <w:lang w:val="en-US"/>
        </w:rPr>
        <w:t>(accessed 7 July 2025).</w:t>
      </w:r>
    </w:p>
    <w:p w:rsidR="005C3F1E" w:rsidRPr="00450823" w:rsidRDefault="009D5C80" w:rsidP="006B747C">
      <w:pPr>
        <w:pStyle w:val="aff9"/>
        <w:spacing w:after="120"/>
        <w:ind w:firstLine="709"/>
        <w:jc w:val="both"/>
        <w:rPr>
          <w:sz w:val="24"/>
          <w:lang w:val="en-US"/>
        </w:rPr>
      </w:pPr>
      <w:hyperlink r:id="rId23">
        <w:r w:rsidR="00D439D9" w:rsidRPr="00D439D9">
          <w:rPr>
            <w:sz w:val="24"/>
            <w:lang w:val="en-US"/>
          </w:rPr>
          <w:t>Venema</w:t>
        </w:r>
      </w:hyperlink>
      <w:r w:rsidR="00D439D9" w:rsidRPr="00D439D9">
        <w:rPr>
          <w:sz w:val="24"/>
          <w:lang w:val="en-US"/>
        </w:rPr>
        <w:t xml:space="preserve"> V., B. Trewin, X. Wang, T. </w:t>
      </w:r>
      <w:proofErr w:type="spellStart"/>
      <w:r w:rsidR="00D439D9" w:rsidRPr="00D439D9">
        <w:rPr>
          <w:sz w:val="24"/>
          <w:lang w:val="en-US"/>
        </w:rPr>
        <w:t>Szentimrey</w:t>
      </w:r>
      <w:proofErr w:type="spellEnd"/>
      <w:r w:rsidR="00D439D9" w:rsidRPr="00D439D9">
        <w:rPr>
          <w:sz w:val="24"/>
          <w:lang w:val="en-US"/>
        </w:rPr>
        <w:t xml:space="preserve">, M. </w:t>
      </w:r>
      <w:proofErr w:type="spellStart"/>
      <w:r w:rsidR="00D439D9" w:rsidRPr="00D439D9">
        <w:rPr>
          <w:sz w:val="24"/>
          <w:lang w:val="en-US"/>
        </w:rPr>
        <w:t>Lakatos</w:t>
      </w:r>
      <w:proofErr w:type="spellEnd"/>
      <w:r w:rsidR="00D439D9" w:rsidRPr="00D439D9">
        <w:rPr>
          <w:sz w:val="24"/>
          <w:lang w:val="en-US"/>
        </w:rPr>
        <w:t xml:space="preserve">, E. </w:t>
      </w:r>
      <w:proofErr w:type="spellStart"/>
      <w:r w:rsidR="00D439D9" w:rsidRPr="00D439D9">
        <w:rPr>
          <w:sz w:val="24"/>
          <w:lang w:val="en-US"/>
        </w:rPr>
        <w:t>AguilarIngeborg</w:t>
      </w:r>
      <w:proofErr w:type="spellEnd"/>
      <w:r w:rsidR="00D439D9" w:rsidRPr="00D439D9">
        <w:rPr>
          <w:sz w:val="24"/>
          <w:lang w:val="en-US"/>
        </w:rPr>
        <w:t xml:space="preserve"> Auer, J. A. </w:t>
      </w:r>
      <w:proofErr w:type="spellStart"/>
      <w:r w:rsidR="00D439D9" w:rsidRPr="00D439D9">
        <w:rPr>
          <w:sz w:val="24"/>
          <w:lang w:val="en-US"/>
        </w:rPr>
        <w:t>Guijarro</w:t>
      </w:r>
      <w:proofErr w:type="spellEnd"/>
      <w:r w:rsidR="00D439D9" w:rsidRPr="00D439D9">
        <w:rPr>
          <w:sz w:val="24"/>
          <w:lang w:val="en-US"/>
        </w:rPr>
        <w:t xml:space="preserve">, M. </w:t>
      </w:r>
      <w:proofErr w:type="spellStart"/>
      <w:r w:rsidR="00D439D9" w:rsidRPr="00D439D9">
        <w:rPr>
          <w:sz w:val="24"/>
          <w:lang w:val="en-US"/>
        </w:rPr>
        <w:t>Menne</w:t>
      </w:r>
      <w:proofErr w:type="spellEnd"/>
      <w:r w:rsidR="00D439D9" w:rsidRPr="00D439D9">
        <w:rPr>
          <w:sz w:val="24"/>
          <w:lang w:val="en-US"/>
        </w:rPr>
        <w:t xml:space="preserve">, </w:t>
      </w:r>
      <w:proofErr w:type="spellStart"/>
      <w:r w:rsidR="00D439D9" w:rsidRPr="00D439D9">
        <w:rPr>
          <w:sz w:val="24"/>
          <w:lang w:val="en-US"/>
        </w:rPr>
        <w:t>C.Oria</w:t>
      </w:r>
      <w:proofErr w:type="spellEnd"/>
      <w:r w:rsidR="00D439D9" w:rsidRPr="00D439D9">
        <w:rPr>
          <w:sz w:val="24"/>
          <w:lang w:val="en-US"/>
        </w:rPr>
        <w:t xml:space="preserve">, W. S. R. </w:t>
      </w:r>
      <w:proofErr w:type="spellStart"/>
      <w:r w:rsidR="00D439D9" w:rsidRPr="00D439D9">
        <w:rPr>
          <w:sz w:val="24"/>
          <w:lang w:val="en-US"/>
        </w:rPr>
        <w:t>Likeba</w:t>
      </w:r>
      <w:proofErr w:type="spellEnd"/>
      <w:r w:rsidR="00D439D9" w:rsidRPr="00D439D9">
        <w:rPr>
          <w:sz w:val="24"/>
          <w:lang w:val="en-US"/>
        </w:rPr>
        <w:t xml:space="preserve"> </w:t>
      </w:r>
      <w:proofErr w:type="spellStart"/>
      <w:r w:rsidR="00D439D9" w:rsidRPr="00D439D9">
        <w:rPr>
          <w:sz w:val="24"/>
          <w:lang w:val="en-US"/>
        </w:rPr>
        <w:t>Louamba</w:t>
      </w:r>
      <w:proofErr w:type="spellEnd"/>
      <w:r w:rsidR="00D439D9" w:rsidRPr="00D439D9">
        <w:rPr>
          <w:sz w:val="24"/>
          <w:lang w:val="en-US"/>
        </w:rPr>
        <w:t xml:space="preserve">, G. </w:t>
      </w:r>
      <w:proofErr w:type="spellStart"/>
      <w:r w:rsidR="00D439D9" w:rsidRPr="00D439D9">
        <w:rPr>
          <w:sz w:val="24"/>
          <w:lang w:val="en-US"/>
        </w:rPr>
        <w:t>Rasul</w:t>
      </w:r>
      <w:proofErr w:type="spellEnd"/>
      <w:r w:rsidR="00E06232" w:rsidRPr="00450823">
        <w:rPr>
          <w:sz w:val="24"/>
          <w:szCs w:val="24"/>
          <w:lang w:val="en-US"/>
        </w:rPr>
        <w:t xml:space="preserve">. </w:t>
      </w:r>
      <w:r w:rsidR="00D439D9" w:rsidRPr="00D439D9">
        <w:rPr>
          <w:sz w:val="24"/>
          <w:lang w:val="en-US"/>
        </w:rPr>
        <w:t>2018</w:t>
      </w:r>
      <w:r w:rsidR="00E06232" w:rsidRPr="00450823">
        <w:rPr>
          <w:sz w:val="24"/>
          <w:szCs w:val="24"/>
          <w:lang w:val="en-US"/>
        </w:rPr>
        <w:t>.</w:t>
      </w:r>
      <w:r w:rsidR="00D439D9" w:rsidRPr="00D439D9">
        <w:rPr>
          <w:sz w:val="24"/>
          <w:lang w:val="en-US"/>
        </w:rPr>
        <w:t xml:space="preserve"> Guidance on the homogenization of climate station data. - Draft version</w:t>
      </w:r>
      <w:r w:rsidR="00E06232" w:rsidRPr="00450823">
        <w:rPr>
          <w:sz w:val="24"/>
          <w:szCs w:val="24"/>
          <w:lang w:val="en-US"/>
        </w:rPr>
        <w:t>.</w:t>
      </w:r>
      <w:r w:rsidR="00D439D9" w:rsidRPr="00D439D9">
        <w:rPr>
          <w:sz w:val="24"/>
          <w:lang w:val="en-US"/>
        </w:rPr>
        <w:t xml:space="preserve"> November 2018</w:t>
      </w:r>
      <w:r w:rsidR="00E06232" w:rsidRPr="00450823">
        <w:rPr>
          <w:sz w:val="24"/>
          <w:szCs w:val="24"/>
          <w:lang w:val="en-US"/>
        </w:rPr>
        <w:t>.</w:t>
      </w:r>
      <w:r w:rsidR="00D439D9" w:rsidRPr="00D439D9">
        <w:rPr>
          <w:sz w:val="24"/>
          <w:lang w:val="en-US"/>
        </w:rPr>
        <w:t xml:space="preserve"> 83 p. </w:t>
      </w:r>
      <w:r w:rsidR="00244524">
        <w:rPr>
          <w:sz w:val="24"/>
          <w:szCs w:val="24"/>
          <w:lang w:val="en-US"/>
        </w:rPr>
        <w:t>URL</w:t>
      </w:r>
      <w:r w:rsidR="00E06232" w:rsidRPr="00450823">
        <w:rPr>
          <w:sz w:val="24"/>
          <w:szCs w:val="24"/>
          <w:lang w:val="en-US"/>
        </w:rPr>
        <w:t xml:space="preserve">: </w:t>
      </w:r>
      <w:hyperlink r:id="rId24">
        <w:r w:rsidR="00D439D9" w:rsidRPr="00D439D9">
          <w:rPr>
            <w:sz w:val="24"/>
            <w:lang w:val="en-US"/>
          </w:rPr>
          <w:t>https://eartharxiv.org/8qzrf</w:t>
        </w:r>
      </w:hyperlink>
      <w:r w:rsidR="00E06232" w:rsidRPr="00450823">
        <w:rPr>
          <w:sz w:val="24"/>
          <w:szCs w:val="24"/>
          <w:lang w:val="en-US"/>
        </w:rPr>
        <w:t xml:space="preserve"> (accessed 7 July 2025).</w:t>
      </w:r>
    </w:p>
    <w:p w:rsidR="005C3F1E" w:rsidRPr="00450823" w:rsidRDefault="00D439D9" w:rsidP="006B747C">
      <w:pPr>
        <w:pStyle w:val="aff9"/>
        <w:spacing w:after="120"/>
        <w:ind w:firstLine="709"/>
        <w:jc w:val="both"/>
        <w:rPr>
          <w:sz w:val="24"/>
          <w:lang w:val="en-US"/>
        </w:rPr>
      </w:pPr>
      <w:r w:rsidRPr="00D439D9">
        <w:rPr>
          <w:sz w:val="24"/>
          <w:lang w:val="en-US"/>
        </w:rPr>
        <w:t xml:space="preserve">Vincent, L. A., X. L. Wang, E. J. </w:t>
      </w:r>
      <w:proofErr w:type="spellStart"/>
      <w:r w:rsidRPr="00D439D9">
        <w:rPr>
          <w:sz w:val="24"/>
          <w:lang w:val="en-US"/>
        </w:rPr>
        <w:t>Milewska</w:t>
      </w:r>
      <w:proofErr w:type="spellEnd"/>
      <w:r w:rsidRPr="00D439D9">
        <w:rPr>
          <w:sz w:val="24"/>
          <w:lang w:val="en-US"/>
        </w:rPr>
        <w:t xml:space="preserve">, H. Wan, Y. Feng, and V. </w:t>
      </w:r>
      <w:proofErr w:type="spellStart"/>
      <w:r w:rsidRPr="00D439D9">
        <w:rPr>
          <w:sz w:val="24"/>
          <w:lang w:val="en-US"/>
        </w:rPr>
        <w:t>Swail</w:t>
      </w:r>
      <w:proofErr w:type="spellEnd"/>
      <w:r w:rsidR="00E06232" w:rsidRPr="00450823">
        <w:rPr>
          <w:sz w:val="24"/>
          <w:szCs w:val="24"/>
          <w:lang w:val="en-US"/>
        </w:rPr>
        <w:t xml:space="preserve">. </w:t>
      </w:r>
      <w:r w:rsidRPr="00D439D9">
        <w:rPr>
          <w:sz w:val="24"/>
          <w:lang w:val="en-US"/>
        </w:rPr>
        <w:t>2012</w:t>
      </w:r>
      <w:r w:rsidR="00E06232" w:rsidRPr="00450823">
        <w:rPr>
          <w:sz w:val="24"/>
          <w:szCs w:val="24"/>
          <w:lang w:val="en-US"/>
        </w:rPr>
        <w:t>.</w:t>
      </w:r>
      <w:r w:rsidRPr="00D439D9">
        <w:rPr>
          <w:sz w:val="24"/>
          <w:lang w:val="en-US"/>
        </w:rPr>
        <w:t xml:space="preserve"> A Second Generation of Homogenized Canadian Monthly Surface Air Temperature for Climate Trend Analysis</w:t>
      </w:r>
      <w:r w:rsidR="00E06232" w:rsidRPr="00450823">
        <w:rPr>
          <w:sz w:val="24"/>
          <w:szCs w:val="24"/>
          <w:lang w:val="en-US"/>
        </w:rPr>
        <w:t>. -</w:t>
      </w:r>
      <w:r w:rsidRPr="00D439D9">
        <w:rPr>
          <w:sz w:val="24"/>
          <w:lang w:val="en-US"/>
        </w:rPr>
        <w:t xml:space="preserve"> </w:t>
      </w:r>
      <w:hyperlink r:id="rId25" w:tgtFrame="_blank">
        <w:r w:rsidRPr="00D439D9">
          <w:rPr>
            <w:sz w:val="24"/>
            <w:lang w:val="en-US"/>
          </w:rPr>
          <w:t xml:space="preserve">Journal of Geophysical Research: </w:t>
        </w:r>
        <w:proofErr w:type="gramStart"/>
        <w:r w:rsidRPr="00D439D9">
          <w:rPr>
            <w:sz w:val="24"/>
            <w:lang w:val="en-US"/>
          </w:rPr>
          <w:t>Atmospheres</w:t>
        </w:r>
        <w:r w:rsidR="00E06232" w:rsidRPr="00450823">
          <w:rPr>
            <w:sz w:val="24"/>
            <w:szCs w:val="24"/>
            <w:lang w:val="en-US"/>
          </w:rPr>
          <w:t xml:space="preserve"> </w:t>
        </w:r>
        <w:proofErr w:type="gramEnd"/>
      </w:hyperlink>
      <w:r w:rsidRPr="00D439D9">
        <w:rPr>
          <w:sz w:val="24"/>
          <w:lang w:val="en-US"/>
        </w:rPr>
        <w:t>, v. 117, p. D18110</w:t>
      </w:r>
      <w:r w:rsidR="00E06232" w:rsidRPr="00450823">
        <w:rPr>
          <w:sz w:val="24"/>
          <w:szCs w:val="24"/>
          <w:lang w:val="en-US"/>
        </w:rPr>
        <w:t xml:space="preserve">. </w:t>
      </w:r>
      <w:r w:rsidR="00690938">
        <w:rPr>
          <w:sz w:val="24"/>
          <w:szCs w:val="24"/>
          <w:lang w:val="en-US"/>
        </w:rPr>
        <w:t xml:space="preserve">DOI: </w:t>
      </w:r>
      <w:r w:rsidRPr="00D439D9">
        <w:rPr>
          <w:sz w:val="24"/>
          <w:lang w:val="en-US"/>
        </w:rPr>
        <w:t>10.1029/2012JD017859</w:t>
      </w:r>
      <w:r w:rsidR="00E06232" w:rsidRPr="00450823">
        <w:rPr>
          <w:sz w:val="24"/>
          <w:szCs w:val="24"/>
          <w:lang w:val="en-US"/>
        </w:rPr>
        <w:t xml:space="preserve"> (accessed 7 July 2025).</w:t>
      </w:r>
    </w:p>
    <w:p w:rsidR="005C3F1E" w:rsidRPr="00450823" w:rsidRDefault="00D439D9" w:rsidP="006B747C">
      <w:pPr>
        <w:pStyle w:val="aff9"/>
        <w:spacing w:after="120"/>
        <w:ind w:firstLine="709"/>
        <w:jc w:val="both"/>
        <w:rPr>
          <w:sz w:val="24"/>
          <w:lang w:val="en-US"/>
        </w:rPr>
      </w:pPr>
      <w:r w:rsidRPr="00D439D9">
        <w:rPr>
          <w:sz w:val="24"/>
          <w:lang w:val="en-US"/>
        </w:rPr>
        <w:t>Wang, X. L. 2008a</w:t>
      </w:r>
      <w:r w:rsidR="00E06232" w:rsidRPr="00450823">
        <w:rPr>
          <w:sz w:val="24"/>
          <w:szCs w:val="24"/>
          <w:lang w:val="en-US"/>
        </w:rPr>
        <w:t>.</w:t>
      </w:r>
      <w:r w:rsidRPr="00D439D9">
        <w:rPr>
          <w:sz w:val="24"/>
          <w:lang w:val="en-US"/>
        </w:rPr>
        <w:t xml:space="preserve"> </w:t>
      </w:r>
      <w:proofErr w:type="gramStart"/>
      <w:r w:rsidRPr="00D439D9">
        <w:rPr>
          <w:sz w:val="24"/>
          <w:lang w:val="en-US"/>
        </w:rPr>
        <w:t>Accounting for autocorrelation in detecting mean-shifts in climate data series using the penalized maximal t or F test</w:t>
      </w:r>
      <w:r w:rsidR="00E06232" w:rsidRPr="00450823">
        <w:rPr>
          <w:sz w:val="24"/>
          <w:szCs w:val="24"/>
          <w:lang w:val="en-US"/>
        </w:rPr>
        <w:t>.</w:t>
      </w:r>
      <w:proofErr w:type="gramEnd"/>
      <w:r w:rsidR="00E06232" w:rsidRPr="00450823">
        <w:rPr>
          <w:sz w:val="24"/>
          <w:szCs w:val="24"/>
          <w:lang w:val="en-US"/>
        </w:rPr>
        <w:t xml:space="preserve"> -</w:t>
      </w:r>
      <w:r w:rsidRPr="00D439D9">
        <w:rPr>
          <w:sz w:val="24"/>
          <w:lang w:val="en-US"/>
        </w:rPr>
        <w:t xml:space="preserve"> Journal of Applied Meteorology and Climatology, v. 47, p. 2423-2444.</w:t>
      </w:r>
    </w:p>
    <w:p w:rsidR="005C3F1E" w:rsidRPr="00450823" w:rsidRDefault="00D439D9" w:rsidP="006B747C">
      <w:pPr>
        <w:pStyle w:val="aff9"/>
        <w:spacing w:after="120"/>
        <w:ind w:firstLine="709"/>
        <w:jc w:val="both"/>
        <w:rPr>
          <w:sz w:val="24"/>
          <w:lang w:val="en-US"/>
        </w:rPr>
      </w:pPr>
      <w:r w:rsidRPr="00D439D9">
        <w:rPr>
          <w:sz w:val="24"/>
          <w:lang w:val="en-US"/>
        </w:rPr>
        <w:t>Wang, X. L. 2008b</w:t>
      </w:r>
      <w:r w:rsidR="00E06232" w:rsidRPr="00450823">
        <w:rPr>
          <w:sz w:val="24"/>
          <w:szCs w:val="24"/>
          <w:lang w:val="en-US"/>
        </w:rPr>
        <w:t>.</w:t>
      </w:r>
      <w:r w:rsidRPr="00D439D9">
        <w:rPr>
          <w:sz w:val="24"/>
          <w:lang w:val="en-US"/>
        </w:rPr>
        <w:t xml:space="preserve"> </w:t>
      </w:r>
      <w:proofErr w:type="gramStart"/>
      <w:r w:rsidRPr="00D439D9">
        <w:rPr>
          <w:sz w:val="24"/>
          <w:lang w:val="en-US"/>
        </w:rPr>
        <w:t>Penalized maximal F-test for detecting undocumented mean-shifts without trend-change</w:t>
      </w:r>
      <w:r w:rsidR="00E06232" w:rsidRPr="00450823">
        <w:rPr>
          <w:sz w:val="24"/>
          <w:szCs w:val="24"/>
          <w:lang w:val="en-US"/>
        </w:rPr>
        <w:t>.</w:t>
      </w:r>
      <w:proofErr w:type="gramEnd"/>
      <w:r w:rsidR="00E06232" w:rsidRPr="00450823">
        <w:rPr>
          <w:sz w:val="24"/>
          <w:szCs w:val="24"/>
          <w:lang w:val="en-US"/>
        </w:rPr>
        <w:t xml:space="preserve"> -</w:t>
      </w:r>
      <w:r w:rsidRPr="00D439D9">
        <w:rPr>
          <w:sz w:val="24"/>
          <w:lang w:val="en-US"/>
        </w:rPr>
        <w:t xml:space="preserve"> Journal of Atmospheric and Oceanic Technology, v 25 (No. 3), p. 368-384. </w:t>
      </w:r>
      <w:r w:rsidR="00690938">
        <w:rPr>
          <w:sz w:val="24"/>
          <w:szCs w:val="24"/>
          <w:lang w:val="en-US"/>
        </w:rPr>
        <w:t xml:space="preserve">DOI: </w:t>
      </w:r>
      <w:r w:rsidRPr="00D439D9">
        <w:rPr>
          <w:sz w:val="24"/>
          <w:lang w:val="en-US"/>
        </w:rPr>
        <w:t xml:space="preserve">10.1175/2007/JTECHA982.1. </w:t>
      </w:r>
      <w:r w:rsidR="00E06232" w:rsidRPr="00450823">
        <w:rPr>
          <w:sz w:val="24"/>
          <w:szCs w:val="24"/>
          <w:lang w:val="en-US"/>
        </w:rPr>
        <w:t>(</w:t>
      </w:r>
      <w:proofErr w:type="gramStart"/>
      <w:r w:rsidR="00E06232" w:rsidRPr="00450823">
        <w:rPr>
          <w:sz w:val="24"/>
          <w:szCs w:val="24"/>
          <w:lang w:val="en-US"/>
        </w:rPr>
        <w:t>accessed</w:t>
      </w:r>
      <w:proofErr w:type="gramEnd"/>
      <w:r w:rsidR="00E06232" w:rsidRPr="00450823">
        <w:rPr>
          <w:sz w:val="24"/>
          <w:szCs w:val="24"/>
          <w:lang w:val="en-US"/>
        </w:rPr>
        <w:t xml:space="preserve"> 7 July 2025).</w:t>
      </w:r>
    </w:p>
    <w:p w:rsidR="005C3F1E" w:rsidRPr="00450823" w:rsidRDefault="00D439D9" w:rsidP="006B747C">
      <w:pPr>
        <w:pStyle w:val="aff9"/>
        <w:spacing w:after="120"/>
        <w:ind w:firstLine="709"/>
        <w:jc w:val="both"/>
        <w:rPr>
          <w:sz w:val="24"/>
          <w:lang w:val="en-US"/>
        </w:rPr>
      </w:pPr>
      <w:proofErr w:type="gramStart"/>
      <w:r w:rsidRPr="00D439D9">
        <w:rPr>
          <w:sz w:val="24"/>
          <w:lang w:val="en-US"/>
        </w:rPr>
        <w:t xml:space="preserve">Wang, X. L. and Y. </w:t>
      </w:r>
      <w:proofErr w:type="spellStart"/>
      <w:r w:rsidRPr="00D439D9">
        <w:rPr>
          <w:sz w:val="24"/>
          <w:lang w:val="en-US"/>
        </w:rPr>
        <w:t>Feng</w:t>
      </w:r>
      <w:proofErr w:type="spellEnd"/>
      <w:r w:rsidR="00E06232" w:rsidRPr="00450823">
        <w:rPr>
          <w:sz w:val="24"/>
          <w:szCs w:val="24"/>
          <w:lang w:val="en-US"/>
        </w:rPr>
        <w:t>.</w:t>
      </w:r>
      <w:proofErr w:type="gramEnd"/>
      <w:r w:rsidR="00E06232" w:rsidRPr="00450823">
        <w:rPr>
          <w:sz w:val="24"/>
          <w:szCs w:val="24"/>
          <w:lang w:val="en-US"/>
        </w:rPr>
        <w:t xml:space="preserve"> </w:t>
      </w:r>
      <w:r w:rsidRPr="00D439D9">
        <w:rPr>
          <w:sz w:val="24"/>
          <w:lang w:val="en-US"/>
        </w:rPr>
        <w:t>2013</w:t>
      </w:r>
      <w:r w:rsidR="00E06232" w:rsidRPr="00450823">
        <w:rPr>
          <w:sz w:val="24"/>
          <w:szCs w:val="24"/>
          <w:lang w:val="en-US"/>
        </w:rPr>
        <w:t>.</w:t>
      </w:r>
      <w:r w:rsidRPr="00D439D9">
        <w:rPr>
          <w:sz w:val="24"/>
          <w:lang w:val="en-US"/>
        </w:rPr>
        <w:t xml:space="preserve"> RHtestsV4 User Manual</w:t>
      </w:r>
      <w:r w:rsidR="00E06232" w:rsidRPr="00450823">
        <w:rPr>
          <w:sz w:val="24"/>
          <w:szCs w:val="24"/>
          <w:lang w:val="en-US"/>
        </w:rPr>
        <w:t>. -</w:t>
      </w:r>
      <w:r w:rsidRPr="00D439D9">
        <w:rPr>
          <w:sz w:val="24"/>
          <w:lang w:val="en-US"/>
        </w:rPr>
        <w:t xml:space="preserve"> Climate Research Division, Atmospheric Science and Technology Directorate, Science and Technology Branch, Environment Canada, Environment Canada Toronto, Ontario, Canada</w:t>
      </w:r>
      <w:r w:rsidR="00E06232" w:rsidRPr="00450823">
        <w:rPr>
          <w:sz w:val="24"/>
          <w:szCs w:val="24"/>
          <w:lang w:val="en-US"/>
        </w:rPr>
        <w:t>.</w:t>
      </w:r>
      <w:r w:rsidRPr="00D439D9">
        <w:rPr>
          <w:sz w:val="24"/>
          <w:lang w:val="en-US"/>
        </w:rPr>
        <w:t xml:space="preserve"> 28 pp. </w:t>
      </w:r>
      <w:r w:rsidR="00244524">
        <w:rPr>
          <w:sz w:val="24"/>
          <w:szCs w:val="24"/>
          <w:lang w:val="en-US"/>
        </w:rPr>
        <w:t>URL</w:t>
      </w:r>
      <w:r w:rsidRPr="00D439D9">
        <w:rPr>
          <w:sz w:val="24"/>
          <w:lang w:val="en-US"/>
        </w:rPr>
        <w:t>: https://www.researchgate.net/publication/289410669_RHtestsV4_user_manual_Environment_Canada_Science_and_Technology_Branch_Atmospheric_Science_and_Technology_Directorate_Climate_Research</w:t>
      </w:r>
      <w:r w:rsidR="00E06232" w:rsidRPr="00450823">
        <w:rPr>
          <w:sz w:val="24"/>
          <w:szCs w:val="24"/>
          <w:lang w:val="en-US"/>
        </w:rPr>
        <w:t xml:space="preserve"> (accessed 7 July 2025).</w:t>
      </w:r>
    </w:p>
    <w:p w:rsidR="005C3F1E" w:rsidRPr="00450823" w:rsidRDefault="00D439D9" w:rsidP="006B747C">
      <w:pPr>
        <w:pStyle w:val="aff9"/>
        <w:spacing w:after="120"/>
        <w:ind w:firstLine="709"/>
        <w:jc w:val="both"/>
        <w:rPr>
          <w:sz w:val="24"/>
          <w:lang w:val="en-US"/>
        </w:rPr>
      </w:pPr>
      <w:proofErr w:type="gramStart"/>
      <w:r w:rsidRPr="00D439D9">
        <w:rPr>
          <w:sz w:val="24"/>
          <w:lang w:val="en-US"/>
        </w:rPr>
        <w:t xml:space="preserve">Wang, X. L., H. Chen, Y. Wu, Y. Feng, and Q. </w:t>
      </w:r>
      <w:proofErr w:type="spellStart"/>
      <w:r w:rsidRPr="00D439D9">
        <w:rPr>
          <w:sz w:val="24"/>
          <w:lang w:val="en-US"/>
        </w:rPr>
        <w:t>Pu</w:t>
      </w:r>
      <w:proofErr w:type="spellEnd"/>
      <w:r w:rsidR="00E06232" w:rsidRPr="00450823">
        <w:rPr>
          <w:sz w:val="24"/>
          <w:szCs w:val="24"/>
          <w:lang w:val="en-US"/>
        </w:rPr>
        <w:t>.</w:t>
      </w:r>
      <w:proofErr w:type="gramEnd"/>
      <w:r w:rsidR="00E06232" w:rsidRPr="00450823">
        <w:rPr>
          <w:sz w:val="24"/>
          <w:szCs w:val="24"/>
          <w:lang w:val="en-US"/>
        </w:rPr>
        <w:t xml:space="preserve"> </w:t>
      </w:r>
      <w:r w:rsidRPr="00D439D9">
        <w:rPr>
          <w:sz w:val="24"/>
          <w:lang w:val="en-US"/>
        </w:rPr>
        <w:t>2010</w:t>
      </w:r>
      <w:r w:rsidR="00E06232" w:rsidRPr="00450823">
        <w:rPr>
          <w:sz w:val="24"/>
          <w:szCs w:val="24"/>
          <w:lang w:val="en-US"/>
        </w:rPr>
        <w:t>.</w:t>
      </w:r>
      <w:r w:rsidRPr="00D439D9">
        <w:rPr>
          <w:sz w:val="24"/>
          <w:lang w:val="en-US"/>
        </w:rPr>
        <w:t xml:space="preserve"> New techniques for detection and adjustment of shifts in daily precipitation data series</w:t>
      </w:r>
      <w:r w:rsidR="00E06232" w:rsidRPr="00450823">
        <w:rPr>
          <w:sz w:val="24"/>
          <w:szCs w:val="24"/>
          <w:lang w:val="en-US"/>
        </w:rPr>
        <w:t>. -</w:t>
      </w:r>
      <w:r w:rsidRPr="00D439D9">
        <w:rPr>
          <w:sz w:val="24"/>
          <w:lang w:val="en-US"/>
        </w:rPr>
        <w:t xml:space="preserve"> Journal of Applied Meteorology and </w:t>
      </w:r>
      <w:proofErr w:type="spellStart"/>
      <w:r w:rsidR="00E06232" w:rsidRPr="00450823">
        <w:rPr>
          <w:sz w:val="24"/>
          <w:szCs w:val="24"/>
          <w:lang w:val="en-US"/>
        </w:rPr>
        <w:t>Cli</w:t>
      </w:r>
      <w:proofErr w:type="spellEnd"/>
      <w:r w:rsidR="00E06232" w:rsidRPr="00450823">
        <w:rPr>
          <w:sz w:val="24"/>
          <w:szCs w:val="24"/>
          <w:lang w:val="en-US"/>
        </w:rPr>
        <w:t xml:space="preserve"> </w:t>
      </w:r>
      <w:proofErr w:type="spellStart"/>
      <w:r w:rsidR="00E06232" w:rsidRPr="00450823">
        <w:rPr>
          <w:sz w:val="24"/>
          <w:szCs w:val="24"/>
          <w:lang w:val="en-US"/>
        </w:rPr>
        <w:t>matology</w:t>
      </w:r>
      <w:proofErr w:type="spellEnd"/>
      <w:r w:rsidRPr="00D439D9">
        <w:rPr>
          <w:sz w:val="24"/>
          <w:lang w:val="en-US"/>
        </w:rPr>
        <w:t>, v 49 (no. 12), p. 2416-2436</w:t>
      </w:r>
      <w:r w:rsidR="00E06232" w:rsidRPr="00450823">
        <w:rPr>
          <w:sz w:val="24"/>
          <w:szCs w:val="24"/>
          <w:lang w:val="en-US"/>
        </w:rPr>
        <w:t xml:space="preserve">. </w:t>
      </w:r>
      <w:r w:rsidR="00690938">
        <w:rPr>
          <w:sz w:val="24"/>
          <w:szCs w:val="24"/>
          <w:lang w:val="en-US"/>
        </w:rPr>
        <w:t>DOI</w:t>
      </w:r>
      <w:r w:rsidRPr="00D439D9">
        <w:rPr>
          <w:sz w:val="24"/>
          <w:lang w:val="en-US"/>
        </w:rPr>
        <w:t>: 10.1175/2010JAMC2376.1</w:t>
      </w:r>
      <w:r w:rsidR="00E06232" w:rsidRPr="00450823">
        <w:rPr>
          <w:sz w:val="24"/>
          <w:szCs w:val="24"/>
          <w:lang w:val="en-US"/>
        </w:rPr>
        <w:t xml:space="preserve"> (accessed 7 July 2025).</w:t>
      </w:r>
    </w:p>
    <w:p w:rsidR="00F74C75" w:rsidRPr="00450823" w:rsidRDefault="00D439D9" w:rsidP="006B747C">
      <w:pPr>
        <w:pStyle w:val="aff9"/>
        <w:spacing w:after="100" w:afterAutospacing="1"/>
        <w:ind w:firstLine="709"/>
        <w:jc w:val="both"/>
        <w:rPr>
          <w:sz w:val="24"/>
          <w:lang w:val="en-US"/>
        </w:rPr>
      </w:pPr>
      <w:proofErr w:type="gramStart"/>
      <w:r w:rsidRPr="00D439D9">
        <w:rPr>
          <w:sz w:val="24"/>
          <w:lang w:val="en-US"/>
        </w:rPr>
        <w:t>Wang, X. L., Q. H. Wen, and Y. Wu</w:t>
      </w:r>
      <w:r w:rsidR="00E06232" w:rsidRPr="00450823">
        <w:rPr>
          <w:sz w:val="24"/>
          <w:szCs w:val="24"/>
          <w:lang w:val="en-US"/>
        </w:rPr>
        <w:t>.</w:t>
      </w:r>
      <w:proofErr w:type="gramEnd"/>
      <w:r w:rsidR="00E06232" w:rsidRPr="00450823">
        <w:rPr>
          <w:sz w:val="24"/>
          <w:szCs w:val="24"/>
          <w:lang w:val="en-US"/>
        </w:rPr>
        <w:t xml:space="preserve"> </w:t>
      </w:r>
      <w:r w:rsidRPr="00D439D9">
        <w:rPr>
          <w:sz w:val="24"/>
          <w:lang w:val="en-US"/>
        </w:rPr>
        <w:t>2007</w:t>
      </w:r>
      <w:r w:rsidR="00E06232" w:rsidRPr="00450823">
        <w:rPr>
          <w:sz w:val="24"/>
          <w:szCs w:val="24"/>
          <w:lang w:val="en-US"/>
        </w:rPr>
        <w:t>.</w:t>
      </w:r>
      <w:r w:rsidRPr="00D439D9">
        <w:rPr>
          <w:sz w:val="24"/>
          <w:lang w:val="en-US"/>
        </w:rPr>
        <w:t xml:space="preserve"> Penalized maximal t test for detecting undocumented mean change in climate data series</w:t>
      </w:r>
      <w:r w:rsidR="00E06232" w:rsidRPr="00450823">
        <w:rPr>
          <w:sz w:val="24"/>
          <w:szCs w:val="24"/>
          <w:lang w:val="en-US"/>
        </w:rPr>
        <w:t>. -</w:t>
      </w:r>
      <w:r w:rsidRPr="00D439D9">
        <w:rPr>
          <w:sz w:val="24"/>
          <w:lang w:val="en-US"/>
        </w:rPr>
        <w:t xml:space="preserve"> Journal of Applied Meteorology and Climatology, v. 46 (no. 6), p.916-931</w:t>
      </w:r>
      <w:r w:rsidR="00E06232" w:rsidRPr="00450823">
        <w:rPr>
          <w:sz w:val="24"/>
          <w:szCs w:val="24"/>
          <w:lang w:val="en-US"/>
        </w:rPr>
        <w:t xml:space="preserve">. </w:t>
      </w:r>
      <w:r w:rsidR="00690938">
        <w:rPr>
          <w:sz w:val="24"/>
          <w:szCs w:val="24"/>
          <w:lang w:val="en-US"/>
        </w:rPr>
        <w:t xml:space="preserve">DOI: </w:t>
      </w:r>
      <w:r w:rsidRPr="00D439D9">
        <w:rPr>
          <w:sz w:val="24"/>
          <w:lang w:val="en-US"/>
        </w:rPr>
        <w:t>10.1175/JAM2504.1</w:t>
      </w:r>
      <w:r w:rsidR="00E06232" w:rsidRPr="00450823">
        <w:rPr>
          <w:sz w:val="24"/>
          <w:szCs w:val="24"/>
          <w:lang w:val="en-US"/>
        </w:rPr>
        <w:t xml:space="preserve"> (accessed 7 July 2025).</w:t>
      </w:r>
    </w:p>
    <w:p w:rsidR="005C3F1E" w:rsidRPr="00450823" w:rsidRDefault="00D439D9" w:rsidP="006B747C">
      <w:pPr>
        <w:pStyle w:val="aff9"/>
        <w:spacing w:after="100" w:afterAutospacing="1"/>
        <w:ind w:firstLine="709"/>
        <w:jc w:val="both"/>
        <w:rPr>
          <w:sz w:val="24"/>
          <w:lang w:val="en-US"/>
        </w:rPr>
      </w:pPr>
      <w:proofErr w:type="gramStart"/>
      <w:r w:rsidRPr="00D439D9">
        <w:rPr>
          <w:sz w:val="24"/>
          <w:lang w:val="en-US"/>
        </w:rPr>
        <w:lastRenderedPageBreak/>
        <w:t>WMO Commission for Climatology</w:t>
      </w:r>
      <w:r w:rsidR="00E06232" w:rsidRPr="00450823">
        <w:rPr>
          <w:sz w:val="24"/>
          <w:szCs w:val="24"/>
          <w:lang w:val="en-US"/>
        </w:rPr>
        <w:t>.</w:t>
      </w:r>
      <w:proofErr w:type="gramEnd"/>
      <w:r w:rsidR="00E06232" w:rsidRPr="00450823">
        <w:rPr>
          <w:sz w:val="24"/>
          <w:szCs w:val="24"/>
          <w:lang w:val="en-US"/>
        </w:rPr>
        <w:t xml:space="preserve"> </w:t>
      </w:r>
      <w:r w:rsidRPr="00D439D9">
        <w:rPr>
          <w:sz w:val="24"/>
          <w:lang w:val="en-US"/>
        </w:rPr>
        <w:t>2025</w:t>
      </w:r>
      <w:r w:rsidR="00E06232" w:rsidRPr="00450823">
        <w:rPr>
          <w:sz w:val="24"/>
          <w:szCs w:val="24"/>
          <w:lang w:val="en-US"/>
        </w:rPr>
        <w:t>.</w:t>
      </w:r>
      <w:r w:rsidRPr="00D439D9">
        <w:rPr>
          <w:sz w:val="24"/>
          <w:lang w:val="en-US"/>
        </w:rPr>
        <w:t xml:space="preserve"> Web site of the Task Team on HOMOGENIZATION (OPACE2, WMO Commission for Climatology</w:t>
      </w:r>
      <w:r w:rsidR="00E06232" w:rsidRPr="00450823">
        <w:rPr>
          <w:sz w:val="24"/>
          <w:szCs w:val="24"/>
          <w:lang w:val="en-US"/>
        </w:rPr>
        <w:t>)</w:t>
      </w:r>
      <w:r w:rsidR="00F67030">
        <w:rPr>
          <w:sz w:val="24"/>
          <w:szCs w:val="24"/>
          <w:lang w:val="en-US"/>
        </w:rPr>
        <w:t>.</w:t>
      </w:r>
      <w:r w:rsidR="00E06232" w:rsidRPr="00450823">
        <w:rPr>
          <w:sz w:val="24"/>
          <w:szCs w:val="24"/>
          <w:lang w:val="en-US"/>
        </w:rPr>
        <w:t xml:space="preserve"> Available at:</w:t>
      </w:r>
      <w:r w:rsidRPr="00D439D9">
        <w:rPr>
          <w:sz w:val="24"/>
          <w:lang w:val="en-US"/>
        </w:rPr>
        <w:t xml:space="preserve"> www.climatol.eu/tt-hom</w:t>
      </w:r>
      <w:r w:rsidR="00E06232" w:rsidRPr="00450823">
        <w:rPr>
          <w:sz w:val="24"/>
          <w:szCs w:val="24"/>
          <w:lang w:val="en-US"/>
        </w:rPr>
        <w:t xml:space="preserve"> (accessed 7 July 2025).</w:t>
      </w:r>
    </w:p>
    <w:p w:rsidR="00F74C75" w:rsidRPr="00450823" w:rsidRDefault="000A6ED2" w:rsidP="00532CDA">
      <w:pPr>
        <w:pStyle w:val="aff9"/>
        <w:spacing w:after="120"/>
        <w:ind w:firstLine="709"/>
        <w:rPr>
          <w:sz w:val="24"/>
          <w:szCs w:val="24"/>
          <w:lang w:val="en-US"/>
        </w:rPr>
      </w:pPr>
      <w:r w:rsidRPr="00450823">
        <w:rPr>
          <w:sz w:val="24"/>
          <w:szCs w:val="24"/>
          <w:lang w:val="en-US"/>
        </w:rPr>
        <w:t>------------------------------------------------------------------------------------------------------</w:t>
      </w:r>
    </w:p>
    <w:p w:rsidR="00F74C75" w:rsidRPr="00450823" w:rsidRDefault="00D439D9" w:rsidP="0040449C">
      <w:pPr>
        <w:pStyle w:val="aff9"/>
        <w:spacing w:after="100" w:afterAutospacing="1"/>
        <w:ind w:left="709" w:hanging="709"/>
        <w:rPr>
          <w:b/>
          <w:sz w:val="24"/>
          <w:lang w:val="en-US"/>
        </w:rPr>
      </w:pPr>
      <w:r w:rsidRPr="00D439D9">
        <w:rPr>
          <w:b/>
          <w:sz w:val="24"/>
          <w:lang w:val="en-US"/>
        </w:rPr>
        <w:t xml:space="preserve">References </w:t>
      </w:r>
    </w:p>
    <w:p w:rsidR="005C3F1E" w:rsidRPr="00450823" w:rsidRDefault="00D439D9" w:rsidP="006B747C">
      <w:pPr>
        <w:pStyle w:val="aff9"/>
        <w:spacing w:after="100" w:afterAutospacing="1"/>
        <w:ind w:firstLine="709"/>
        <w:jc w:val="both"/>
        <w:rPr>
          <w:sz w:val="24"/>
          <w:lang w:val="en-US"/>
        </w:rPr>
      </w:pPr>
      <w:r w:rsidRPr="00D439D9">
        <w:rPr>
          <w:sz w:val="24"/>
          <w:lang w:val="en-US"/>
        </w:rPr>
        <w:t xml:space="preserve">Bulygina O. N., </w:t>
      </w:r>
      <w:proofErr w:type="spellStart"/>
      <w:r w:rsidRPr="00D439D9">
        <w:rPr>
          <w:sz w:val="24"/>
          <w:lang w:val="en-US"/>
        </w:rPr>
        <w:t>Korshunova</w:t>
      </w:r>
      <w:proofErr w:type="spellEnd"/>
      <w:r w:rsidRPr="00D439D9">
        <w:rPr>
          <w:sz w:val="24"/>
          <w:lang w:val="en-US"/>
        </w:rPr>
        <w:t xml:space="preserve"> N. N., Razuvaev V. N. 2014</w:t>
      </w:r>
      <w:r w:rsidR="00E06232" w:rsidRPr="00450823">
        <w:rPr>
          <w:sz w:val="24"/>
          <w:szCs w:val="24"/>
          <w:lang w:val="en-US"/>
        </w:rPr>
        <w:t>.</w:t>
      </w:r>
      <w:r w:rsidRPr="00D439D9">
        <w:rPr>
          <w:sz w:val="24"/>
          <w:lang w:val="en-US"/>
        </w:rPr>
        <w:t xml:space="preserve"> </w:t>
      </w:r>
      <w:proofErr w:type="spellStart"/>
      <w:proofErr w:type="gramStart"/>
      <w:r w:rsidRPr="00D439D9">
        <w:rPr>
          <w:sz w:val="24"/>
          <w:lang w:val="en-US"/>
        </w:rPr>
        <w:t>Specializirovannye</w:t>
      </w:r>
      <w:proofErr w:type="spellEnd"/>
      <w:r w:rsidRPr="00D439D9">
        <w:rPr>
          <w:sz w:val="24"/>
          <w:lang w:val="en-US"/>
        </w:rPr>
        <w:t xml:space="preserve"> </w:t>
      </w:r>
      <w:proofErr w:type="spellStart"/>
      <w:r w:rsidRPr="00D439D9">
        <w:rPr>
          <w:sz w:val="24"/>
          <w:lang w:val="en-US"/>
        </w:rPr>
        <w:t>massivy</w:t>
      </w:r>
      <w:proofErr w:type="spellEnd"/>
      <w:r w:rsidRPr="00D439D9">
        <w:rPr>
          <w:sz w:val="24"/>
          <w:lang w:val="en-US"/>
        </w:rPr>
        <w:t xml:space="preserve"> </w:t>
      </w:r>
      <w:proofErr w:type="spellStart"/>
      <w:r w:rsidRPr="00D439D9">
        <w:rPr>
          <w:sz w:val="24"/>
          <w:lang w:val="en-US"/>
        </w:rPr>
        <w:t>dannyh</w:t>
      </w:r>
      <w:proofErr w:type="spellEnd"/>
      <w:r w:rsidRPr="00D439D9">
        <w:rPr>
          <w:sz w:val="24"/>
          <w:lang w:val="en-US"/>
        </w:rPr>
        <w:t xml:space="preserve"> </w:t>
      </w:r>
      <w:proofErr w:type="spellStart"/>
      <w:r w:rsidRPr="00D439D9">
        <w:rPr>
          <w:sz w:val="24"/>
          <w:lang w:val="en-US"/>
        </w:rPr>
        <w:t>dlya</w:t>
      </w:r>
      <w:proofErr w:type="spellEnd"/>
      <w:r w:rsidRPr="00D439D9">
        <w:rPr>
          <w:sz w:val="24"/>
          <w:lang w:val="en-US"/>
        </w:rPr>
        <w:t xml:space="preserve"> </w:t>
      </w:r>
      <w:proofErr w:type="spellStart"/>
      <w:r w:rsidRPr="00D439D9">
        <w:rPr>
          <w:sz w:val="24"/>
          <w:lang w:val="en-US"/>
        </w:rPr>
        <w:t>klimaticheskih</w:t>
      </w:r>
      <w:proofErr w:type="spellEnd"/>
      <w:r w:rsidRPr="00D439D9">
        <w:rPr>
          <w:sz w:val="24"/>
          <w:lang w:val="en-US"/>
        </w:rPr>
        <w:t xml:space="preserve"> </w:t>
      </w:r>
      <w:proofErr w:type="spellStart"/>
      <w:r w:rsidRPr="00D439D9">
        <w:rPr>
          <w:sz w:val="24"/>
          <w:lang w:val="en-US"/>
        </w:rPr>
        <w:t>issledovanij</w:t>
      </w:r>
      <w:proofErr w:type="spellEnd"/>
      <w:r w:rsidRPr="00D439D9">
        <w:rPr>
          <w:sz w:val="24"/>
          <w:lang w:val="en-US"/>
        </w:rPr>
        <w:t xml:space="preserve"> [Specialized datasets for climate research].</w:t>
      </w:r>
      <w:proofErr w:type="gramEnd"/>
      <w:r w:rsidRPr="00D439D9">
        <w:rPr>
          <w:sz w:val="24"/>
          <w:lang w:val="en-US"/>
        </w:rPr>
        <w:t xml:space="preserve"> - Trudy VNIIGMI-MCD [Proc. of RIHMI-WDC], N 177, pp. 136-148.</w:t>
      </w:r>
    </w:p>
    <w:p w:rsidR="005C3F1E" w:rsidRPr="00450823" w:rsidRDefault="00D439D9" w:rsidP="006B747C">
      <w:pPr>
        <w:pStyle w:val="aff9"/>
        <w:spacing w:after="100" w:afterAutospacing="1"/>
        <w:ind w:firstLine="709"/>
        <w:jc w:val="both"/>
        <w:rPr>
          <w:sz w:val="24"/>
          <w:lang w:val="en-US"/>
        </w:rPr>
      </w:pPr>
      <w:r w:rsidRPr="00D439D9">
        <w:rPr>
          <w:sz w:val="24"/>
          <w:lang w:val="en-US"/>
        </w:rPr>
        <w:t xml:space="preserve">RIHMI-WDC, </w:t>
      </w:r>
      <w:r w:rsidR="00E06232" w:rsidRPr="00450823">
        <w:rPr>
          <w:sz w:val="24"/>
          <w:szCs w:val="24"/>
          <w:lang w:val="en-US"/>
        </w:rPr>
        <w:t xml:space="preserve">URL: </w:t>
      </w:r>
      <w:r w:rsidRPr="00D439D9">
        <w:rPr>
          <w:sz w:val="24"/>
          <w:lang w:val="en-US"/>
        </w:rPr>
        <w:t>http://meteo.ru/data</w:t>
      </w:r>
      <w:r w:rsidR="00E06232" w:rsidRPr="00450823">
        <w:rPr>
          <w:sz w:val="24"/>
          <w:szCs w:val="24"/>
          <w:lang w:val="en-US"/>
        </w:rPr>
        <w:t>/ (accessed 7 July 2025).</w:t>
      </w:r>
    </w:p>
    <w:p w:rsidR="005C3F1E" w:rsidRPr="00450823" w:rsidRDefault="00D439D9" w:rsidP="006B747C">
      <w:pPr>
        <w:pStyle w:val="aff9"/>
        <w:spacing w:after="100" w:afterAutospacing="1"/>
        <w:ind w:firstLine="709"/>
        <w:jc w:val="both"/>
        <w:rPr>
          <w:sz w:val="24"/>
          <w:lang w:val="en-US"/>
        </w:rPr>
      </w:pPr>
      <w:proofErr w:type="gramStart"/>
      <w:r w:rsidRPr="00D439D9">
        <w:rPr>
          <w:sz w:val="24"/>
          <w:lang w:val="en-US"/>
        </w:rPr>
        <w:t>Razuvaev V.N. 2014</w:t>
      </w:r>
      <w:r w:rsidR="00E06232" w:rsidRPr="00450823">
        <w:rPr>
          <w:sz w:val="24"/>
          <w:szCs w:val="24"/>
          <w:lang w:val="en-US"/>
        </w:rPr>
        <w:t>.</w:t>
      </w:r>
      <w:proofErr w:type="gramEnd"/>
      <w:r w:rsidRPr="00D439D9">
        <w:rPr>
          <w:sz w:val="24"/>
          <w:lang w:val="en-US"/>
        </w:rPr>
        <w:t xml:space="preserve"> </w:t>
      </w:r>
      <w:proofErr w:type="spellStart"/>
      <w:r w:rsidRPr="00D439D9">
        <w:rPr>
          <w:sz w:val="24"/>
          <w:lang w:val="en-US"/>
        </w:rPr>
        <w:t>Iz</w:t>
      </w:r>
      <w:proofErr w:type="spellEnd"/>
      <w:r w:rsidRPr="00D439D9">
        <w:rPr>
          <w:sz w:val="24"/>
          <w:lang w:val="en-US"/>
        </w:rPr>
        <w:t xml:space="preserve"> </w:t>
      </w:r>
      <w:proofErr w:type="spellStart"/>
      <w:r w:rsidRPr="00D439D9">
        <w:rPr>
          <w:sz w:val="24"/>
          <w:lang w:val="en-US"/>
        </w:rPr>
        <w:t>istorii</w:t>
      </w:r>
      <w:proofErr w:type="spellEnd"/>
      <w:r w:rsidRPr="00D439D9">
        <w:rPr>
          <w:sz w:val="24"/>
          <w:lang w:val="en-US"/>
        </w:rPr>
        <w:t xml:space="preserve"> </w:t>
      </w:r>
      <w:proofErr w:type="spellStart"/>
      <w:r w:rsidRPr="00D439D9">
        <w:rPr>
          <w:sz w:val="24"/>
          <w:lang w:val="en-US"/>
        </w:rPr>
        <w:t>klimaticheskih</w:t>
      </w:r>
      <w:proofErr w:type="spellEnd"/>
      <w:r w:rsidRPr="00D439D9">
        <w:rPr>
          <w:sz w:val="24"/>
          <w:lang w:val="en-US"/>
        </w:rPr>
        <w:t xml:space="preserve"> </w:t>
      </w:r>
      <w:proofErr w:type="spellStart"/>
      <w:r w:rsidRPr="00D439D9">
        <w:rPr>
          <w:sz w:val="24"/>
          <w:lang w:val="en-US"/>
        </w:rPr>
        <w:t>issledovanij</w:t>
      </w:r>
      <w:proofErr w:type="spellEnd"/>
      <w:r w:rsidRPr="00D439D9">
        <w:rPr>
          <w:sz w:val="24"/>
          <w:lang w:val="en-US"/>
        </w:rPr>
        <w:t xml:space="preserve"> </w:t>
      </w:r>
      <w:proofErr w:type="spellStart"/>
      <w:proofErr w:type="gramStart"/>
      <w:r w:rsidRPr="00D439D9">
        <w:rPr>
          <w:sz w:val="24"/>
          <w:lang w:val="en-US"/>
        </w:rPr>
        <w:t>vo</w:t>
      </w:r>
      <w:proofErr w:type="spellEnd"/>
      <w:proofErr w:type="gramEnd"/>
      <w:r w:rsidRPr="00D439D9">
        <w:rPr>
          <w:sz w:val="24"/>
          <w:lang w:val="en-US"/>
        </w:rPr>
        <w:t xml:space="preserve"> VNIIGMI-MCD [From the history of climate research at RIHMI-WDC]. - Trudy VNIIGMI-MCD [Proc. of RIHMI-WDC], N 177, pp. 28-69.</w:t>
      </w:r>
    </w:p>
    <w:p w:rsidR="005C3F1E" w:rsidRPr="00450823" w:rsidRDefault="00D439D9" w:rsidP="006B747C">
      <w:pPr>
        <w:pStyle w:val="aff9"/>
        <w:spacing w:after="100" w:afterAutospacing="1"/>
        <w:ind w:firstLine="709"/>
        <w:jc w:val="both"/>
        <w:rPr>
          <w:sz w:val="24"/>
          <w:lang w:val="en-US"/>
        </w:rPr>
      </w:pPr>
      <w:proofErr w:type="spellStart"/>
      <w:proofErr w:type="gramStart"/>
      <w:r w:rsidRPr="00D439D9">
        <w:rPr>
          <w:sz w:val="24"/>
          <w:lang w:val="en-US"/>
        </w:rPr>
        <w:t>Rukovodstvo</w:t>
      </w:r>
      <w:proofErr w:type="spellEnd"/>
      <w:r w:rsidRPr="00D439D9">
        <w:rPr>
          <w:sz w:val="24"/>
          <w:lang w:val="en-US"/>
        </w:rPr>
        <w:t xml:space="preserve"> </w:t>
      </w:r>
      <w:proofErr w:type="spellStart"/>
      <w:r w:rsidRPr="00D439D9">
        <w:rPr>
          <w:sz w:val="24"/>
          <w:lang w:val="en-US"/>
        </w:rPr>
        <w:t>po</w:t>
      </w:r>
      <w:proofErr w:type="spellEnd"/>
      <w:r w:rsidRPr="00D439D9">
        <w:rPr>
          <w:sz w:val="24"/>
          <w:lang w:val="en-US"/>
        </w:rPr>
        <w:t xml:space="preserve"> </w:t>
      </w:r>
      <w:proofErr w:type="spellStart"/>
      <w:r w:rsidRPr="00D439D9">
        <w:rPr>
          <w:sz w:val="24"/>
          <w:lang w:val="en-US"/>
        </w:rPr>
        <w:t>specializirovannomu</w:t>
      </w:r>
      <w:proofErr w:type="spellEnd"/>
      <w:r w:rsidRPr="00D439D9">
        <w:rPr>
          <w:sz w:val="24"/>
          <w:lang w:val="en-US"/>
        </w:rPr>
        <w:t xml:space="preserve"> </w:t>
      </w:r>
      <w:proofErr w:type="spellStart"/>
      <w:r w:rsidRPr="00D439D9">
        <w:rPr>
          <w:sz w:val="24"/>
          <w:lang w:val="en-US"/>
        </w:rPr>
        <w:t>klimatologicheskomu</w:t>
      </w:r>
      <w:proofErr w:type="spellEnd"/>
      <w:r w:rsidRPr="00D439D9">
        <w:rPr>
          <w:sz w:val="24"/>
          <w:lang w:val="en-US"/>
        </w:rPr>
        <w:t xml:space="preserve"> </w:t>
      </w:r>
      <w:proofErr w:type="spellStart"/>
      <w:r w:rsidRPr="00D439D9">
        <w:rPr>
          <w:sz w:val="24"/>
          <w:lang w:val="en-US"/>
        </w:rPr>
        <w:t>obsluzhivaniyu</w:t>
      </w:r>
      <w:proofErr w:type="spellEnd"/>
      <w:r w:rsidRPr="00D439D9">
        <w:rPr>
          <w:sz w:val="24"/>
          <w:lang w:val="en-US"/>
        </w:rPr>
        <w:t xml:space="preserve"> </w:t>
      </w:r>
      <w:proofErr w:type="spellStart"/>
      <w:r w:rsidRPr="00D439D9">
        <w:rPr>
          <w:sz w:val="24"/>
          <w:lang w:val="en-US"/>
        </w:rPr>
        <w:t>ekonomiki</w:t>
      </w:r>
      <w:proofErr w:type="spellEnd"/>
      <w:r w:rsidRPr="00D439D9">
        <w:rPr>
          <w:sz w:val="24"/>
          <w:lang w:val="en-US"/>
        </w:rPr>
        <w:t xml:space="preserve"> [Guide to Specialized Climate Services for the Economy</w:t>
      </w:r>
      <w:r w:rsidR="00E06232" w:rsidRPr="00450823">
        <w:rPr>
          <w:sz w:val="24"/>
          <w:szCs w:val="24"/>
          <w:lang w:val="en-US"/>
        </w:rPr>
        <w:t>].</w:t>
      </w:r>
      <w:proofErr w:type="gramEnd"/>
      <w:r w:rsidR="00E06232" w:rsidRPr="00450823">
        <w:rPr>
          <w:sz w:val="24"/>
          <w:szCs w:val="24"/>
          <w:lang w:val="en-US"/>
        </w:rPr>
        <w:t xml:space="preserve"> </w:t>
      </w:r>
      <w:r w:rsidRPr="00D439D9">
        <w:rPr>
          <w:sz w:val="24"/>
          <w:lang w:val="en-US"/>
        </w:rPr>
        <w:t>2008</w:t>
      </w:r>
      <w:r w:rsidR="00E06232" w:rsidRPr="00450823">
        <w:rPr>
          <w:sz w:val="24"/>
          <w:szCs w:val="24"/>
          <w:lang w:val="en-US"/>
        </w:rPr>
        <w:t xml:space="preserve">. </w:t>
      </w:r>
      <w:r w:rsidR="00F67030">
        <w:rPr>
          <w:sz w:val="24"/>
          <w:szCs w:val="24"/>
          <w:lang w:val="en-US"/>
        </w:rPr>
        <w:t>/</w:t>
      </w:r>
      <w:r w:rsidRPr="00D439D9">
        <w:rPr>
          <w:sz w:val="24"/>
          <w:lang w:val="en-US"/>
        </w:rPr>
        <w:t xml:space="preserve">Pod red. N.V. </w:t>
      </w:r>
      <w:proofErr w:type="spellStart"/>
      <w:r w:rsidRPr="00D439D9">
        <w:rPr>
          <w:sz w:val="24"/>
          <w:lang w:val="en-US"/>
        </w:rPr>
        <w:t>Kobyshevoj</w:t>
      </w:r>
      <w:proofErr w:type="spellEnd"/>
      <w:r w:rsidRPr="00D439D9">
        <w:rPr>
          <w:sz w:val="24"/>
          <w:lang w:val="en-US"/>
        </w:rPr>
        <w:t xml:space="preserve"> [Ed. N.V. </w:t>
      </w:r>
      <w:proofErr w:type="spellStart"/>
      <w:r w:rsidRPr="00D439D9">
        <w:rPr>
          <w:sz w:val="24"/>
          <w:lang w:val="en-US"/>
        </w:rPr>
        <w:t>Kobysheva</w:t>
      </w:r>
      <w:proofErr w:type="spellEnd"/>
      <w:r w:rsidRPr="00D439D9">
        <w:rPr>
          <w:sz w:val="24"/>
          <w:lang w:val="en-US"/>
        </w:rPr>
        <w:t xml:space="preserve">]. </w:t>
      </w:r>
      <w:proofErr w:type="gramStart"/>
      <w:r w:rsidRPr="00D439D9">
        <w:rPr>
          <w:sz w:val="24"/>
          <w:lang w:val="en-US"/>
        </w:rPr>
        <w:t xml:space="preserve">– </w:t>
      </w:r>
      <w:proofErr w:type="spellStart"/>
      <w:r w:rsidRPr="00D439D9">
        <w:rPr>
          <w:sz w:val="24"/>
          <w:lang w:val="en-US"/>
        </w:rPr>
        <w:t>SPb</w:t>
      </w:r>
      <w:proofErr w:type="spellEnd"/>
      <w:r w:rsidRPr="00D439D9">
        <w:rPr>
          <w:sz w:val="24"/>
          <w:lang w:val="en-US"/>
        </w:rPr>
        <w:t xml:space="preserve">. </w:t>
      </w:r>
      <w:proofErr w:type="spellStart"/>
      <w:r w:rsidRPr="00D439D9">
        <w:rPr>
          <w:sz w:val="24"/>
          <w:lang w:val="en-US"/>
        </w:rPr>
        <w:t>Glavnaya</w:t>
      </w:r>
      <w:proofErr w:type="spellEnd"/>
      <w:r w:rsidRPr="00D439D9">
        <w:rPr>
          <w:sz w:val="24"/>
          <w:lang w:val="en-US"/>
        </w:rPr>
        <w:t xml:space="preserve"> </w:t>
      </w:r>
      <w:proofErr w:type="spellStart"/>
      <w:r w:rsidRPr="00D439D9">
        <w:rPr>
          <w:sz w:val="24"/>
          <w:lang w:val="en-US"/>
        </w:rPr>
        <w:t>geofizicheskaya</w:t>
      </w:r>
      <w:proofErr w:type="spellEnd"/>
      <w:r w:rsidRPr="00D439D9">
        <w:rPr>
          <w:sz w:val="24"/>
          <w:lang w:val="en-US"/>
        </w:rPr>
        <w:t xml:space="preserve"> </w:t>
      </w:r>
      <w:proofErr w:type="spellStart"/>
      <w:r w:rsidRPr="00D439D9">
        <w:rPr>
          <w:sz w:val="24"/>
          <w:lang w:val="en-US"/>
        </w:rPr>
        <w:t>observatoriya</w:t>
      </w:r>
      <w:proofErr w:type="spellEnd"/>
      <w:r w:rsidRPr="00D439D9">
        <w:rPr>
          <w:sz w:val="24"/>
          <w:lang w:val="en-US"/>
        </w:rPr>
        <w:t xml:space="preserve"> </w:t>
      </w:r>
      <w:proofErr w:type="spellStart"/>
      <w:r w:rsidRPr="00D439D9">
        <w:rPr>
          <w:sz w:val="24"/>
          <w:lang w:val="en-US"/>
        </w:rPr>
        <w:t>im</w:t>
      </w:r>
      <w:proofErr w:type="spellEnd"/>
      <w:r w:rsidRPr="00D439D9">
        <w:rPr>
          <w:sz w:val="24"/>
          <w:lang w:val="en-US"/>
        </w:rPr>
        <w:t>.</w:t>
      </w:r>
      <w:proofErr w:type="gramEnd"/>
      <w:r w:rsidRPr="00D439D9">
        <w:rPr>
          <w:sz w:val="24"/>
          <w:lang w:val="en-US"/>
        </w:rPr>
        <w:t xml:space="preserve"> A.I. </w:t>
      </w:r>
      <w:proofErr w:type="spellStart"/>
      <w:r w:rsidRPr="00D439D9">
        <w:rPr>
          <w:sz w:val="24"/>
          <w:lang w:val="en-US"/>
        </w:rPr>
        <w:t>Voejkova</w:t>
      </w:r>
      <w:proofErr w:type="spellEnd"/>
      <w:r w:rsidRPr="00D439D9">
        <w:rPr>
          <w:sz w:val="24"/>
          <w:lang w:val="en-US"/>
        </w:rPr>
        <w:t xml:space="preserve"> [St. Petersburg. </w:t>
      </w:r>
      <w:proofErr w:type="gramStart"/>
      <w:r w:rsidRPr="00D439D9">
        <w:rPr>
          <w:sz w:val="24"/>
          <w:lang w:val="en-US"/>
        </w:rPr>
        <w:t xml:space="preserve">A.I. </w:t>
      </w:r>
      <w:proofErr w:type="spellStart"/>
      <w:r w:rsidRPr="00D439D9">
        <w:rPr>
          <w:sz w:val="24"/>
          <w:lang w:val="en-US"/>
        </w:rPr>
        <w:t>Voeikov</w:t>
      </w:r>
      <w:proofErr w:type="spellEnd"/>
      <w:r w:rsidRPr="00D439D9">
        <w:rPr>
          <w:sz w:val="24"/>
          <w:lang w:val="en-US"/>
        </w:rPr>
        <w:t xml:space="preserve"> Main Geophysical Observatory], 336 p.</w:t>
      </w:r>
      <w:proofErr w:type="gramEnd"/>
    </w:p>
    <w:p w:rsidR="005C3F1E" w:rsidRPr="00450823" w:rsidRDefault="00D439D9" w:rsidP="006B747C">
      <w:pPr>
        <w:pStyle w:val="aff9"/>
        <w:spacing w:after="100" w:afterAutospacing="1"/>
        <w:ind w:firstLine="709"/>
        <w:jc w:val="both"/>
        <w:rPr>
          <w:sz w:val="24"/>
          <w:lang w:val="en-US"/>
        </w:rPr>
      </w:pPr>
      <w:r w:rsidRPr="00D439D9">
        <w:rPr>
          <w:sz w:val="24"/>
          <w:lang w:val="en-US"/>
        </w:rPr>
        <w:t>Finaev A.F., Razuvaev V.N. 2020a</w:t>
      </w:r>
      <w:r w:rsidR="00E06232" w:rsidRPr="00450823">
        <w:rPr>
          <w:sz w:val="24"/>
          <w:szCs w:val="24"/>
          <w:lang w:val="en-US"/>
        </w:rPr>
        <w:t>.</w:t>
      </w:r>
      <w:r w:rsidRPr="00D439D9">
        <w:rPr>
          <w:sz w:val="24"/>
          <w:lang w:val="en-US"/>
        </w:rPr>
        <w:t xml:space="preserve"> </w:t>
      </w:r>
      <w:proofErr w:type="spellStart"/>
      <w:r w:rsidRPr="00D439D9">
        <w:rPr>
          <w:sz w:val="24"/>
          <w:lang w:val="en-US"/>
        </w:rPr>
        <w:t>Gomogenizaciya</w:t>
      </w:r>
      <w:proofErr w:type="spellEnd"/>
      <w:r w:rsidRPr="00D439D9">
        <w:rPr>
          <w:sz w:val="24"/>
          <w:lang w:val="en-US"/>
        </w:rPr>
        <w:t xml:space="preserve"> </w:t>
      </w:r>
      <w:proofErr w:type="spellStart"/>
      <w:r w:rsidRPr="00D439D9">
        <w:rPr>
          <w:sz w:val="24"/>
          <w:lang w:val="en-US"/>
        </w:rPr>
        <w:t>klimaticheskih</w:t>
      </w:r>
      <w:proofErr w:type="spellEnd"/>
      <w:r w:rsidRPr="00D439D9">
        <w:rPr>
          <w:sz w:val="24"/>
          <w:lang w:val="en-US"/>
        </w:rPr>
        <w:t xml:space="preserve"> </w:t>
      </w:r>
      <w:proofErr w:type="spellStart"/>
      <w:r w:rsidRPr="00D439D9">
        <w:rPr>
          <w:sz w:val="24"/>
          <w:lang w:val="en-US"/>
        </w:rPr>
        <w:t>ryadov</w:t>
      </w:r>
      <w:proofErr w:type="spellEnd"/>
      <w:r w:rsidRPr="00D439D9">
        <w:rPr>
          <w:sz w:val="24"/>
          <w:lang w:val="en-US"/>
        </w:rPr>
        <w:t xml:space="preserve"> </w:t>
      </w:r>
      <w:proofErr w:type="spellStart"/>
      <w:proofErr w:type="gramStart"/>
      <w:r w:rsidRPr="00D439D9">
        <w:rPr>
          <w:sz w:val="24"/>
          <w:lang w:val="en-US"/>
        </w:rPr>
        <w:t>na</w:t>
      </w:r>
      <w:proofErr w:type="spellEnd"/>
      <w:proofErr w:type="gramEnd"/>
      <w:r w:rsidRPr="00D439D9">
        <w:rPr>
          <w:sz w:val="24"/>
          <w:lang w:val="en-US"/>
        </w:rPr>
        <w:t xml:space="preserve"> </w:t>
      </w:r>
      <w:proofErr w:type="spellStart"/>
      <w:r w:rsidRPr="00D439D9">
        <w:rPr>
          <w:sz w:val="24"/>
          <w:lang w:val="en-US"/>
        </w:rPr>
        <w:t>primere</w:t>
      </w:r>
      <w:proofErr w:type="spellEnd"/>
      <w:r w:rsidRPr="00D439D9">
        <w:rPr>
          <w:sz w:val="24"/>
          <w:lang w:val="en-US"/>
        </w:rPr>
        <w:t xml:space="preserve"> </w:t>
      </w:r>
      <w:proofErr w:type="spellStart"/>
      <w:r w:rsidRPr="00D439D9">
        <w:rPr>
          <w:sz w:val="24"/>
          <w:lang w:val="en-US"/>
        </w:rPr>
        <w:t>srednemesyachnoj</w:t>
      </w:r>
      <w:proofErr w:type="spellEnd"/>
      <w:r w:rsidRPr="00D439D9">
        <w:rPr>
          <w:sz w:val="24"/>
          <w:lang w:val="en-US"/>
        </w:rPr>
        <w:t xml:space="preserve"> </w:t>
      </w:r>
      <w:proofErr w:type="spellStart"/>
      <w:r w:rsidRPr="00D439D9">
        <w:rPr>
          <w:sz w:val="24"/>
          <w:lang w:val="en-US"/>
        </w:rPr>
        <w:t>temperatury</w:t>
      </w:r>
      <w:proofErr w:type="spellEnd"/>
      <w:r w:rsidRPr="00D439D9">
        <w:rPr>
          <w:sz w:val="24"/>
          <w:lang w:val="en-US"/>
        </w:rPr>
        <w:t xml:space="preserve"> </w:t>
      </w:r>
      <w:proofErr w:type="spellStart"/>
      <w:r w:rsidRPr="00D439D9">
        <w:rPr>
          <w:sz w:val="24"/>
          <w:lang w:val="en-US"/>
        </w:rPr>
        <w:t>vozduha</w:t>
      </w:r>
      <w:proofErr w:type="spellEnd"/>
      <w:r w:rsidRPr="00D439D9">
        <w:rPr>
          <w:sz w:val="24"/>
          <w:lang w:val="en-US"/>
        </w:rPr>
        <w:t xml:space="preserve"> [Homogenization of climate series using the example of average monthly air temperature]. - Trudy VNIIGMI-MCD [Proc. of RIHMI-WDC], N. 186, pp. 57-68.</w:t>
      </w:r>
    </w:p>
    <w:p w:rsidR="005C3F1E" w:rsidRDefault="00D439D9" w:rsidP="006B747C">
      <w:pPr>
        <w:pStyle w:val="aff9"/>
        <w:spacing w:after="100" w:afterAutospacing="1"/>
        <w:ind w:firstLine="709"/>
        <w:jc w:val="both"/>
        <w:rPr>
          <w:sz w:val="24"/>
          <w:lang w:val="en-US"/>
        </w:rPr>
      </w:pPr>
      <w:r w:rsidRPr="00D439D9">
        <w:rPr>
          <w:sz w:val="24"/>
          <w:lang w:val="en-US"/>
        </w:rPr>
        <w:t>Finaev A.F., Razuvaev V.N. 2020b</w:t>
      </w:r>
      <w:r w:rsidR="00E06232" w:rsidRPr="00450823">
        <w:rPr>
          <w:sz w:val="24"/>
          <w:szCs w:val="24"/>
          <w:lang w:val="en-US"/>
        </w:rPr>
        <w:t>.</w:t>
      </w:r>
      <w:r w:rsidRPr="00D439D9">
        <w:rPr>
          <w:sz w:val="24"/>
          <w:lang w:val="en-US"/>
        </w:rPr>
        <w:t xml:space="preserve"> </w:t>
      </w:r>
      <w:proofErr w:type="spellStart"/>
      <w:proofErr w:type="gramStart"/>
      <w:r w:rsidRPr="00D439D9">
        <w:rPr>
          <w:sz w:val="24"/>
          <w:lang w:val="en-US"/>
        </w:rPr>
        <w:t>Ocenka</w:t>
      </w:r>
      <w:proofErr w:type="spellEnd"/>
      <w:r w:rsidRPr="00D439D9">
        <w:rPr>
          <w:sz w:val="24"/>
          <w:lang w:val="en-US"/>
        </w:rPr>
        <w:t xml:space="preserve"> </w:t>
      </w:r>
      <w:proofErr w:type="spellStart"/>
      <w:r w:rsidRPr="00D439D9">
        <w:rPr>
          <w:sz w:val="24"/>
          <w:lang w:val="en-US"/>
        </w:rPr>
        <w:t>rezul'tatov</w:t>
      </w:r>
      <w:proofErr w:type="spellEnd"/>
      <w:r w:rsidRPr="00D439D9">
        <w:rPr>
          <w:sz w:val="24"/>
          <w:lang w:val="en-US"/>
        </w:rPr>
        <w:t xml:space="preserve"> </w:t>
      </w:r>
      <w:proofErr w:type="spellStart"/>
      <w:r w:rsidRPr="00D439D9">
        <w:rPr>
          <w:sz w:val="24"/>
          <w:lang w:val="en-US"/>
        </w:rPr>
        <w:t>gomogenizacii</w:t>
      </w:r>
      <w:proofErr w:type="spellEnd"/>
      <w:r w:rsidRPr="00D439D9">
        <w:rPr>
          <w:sz w:val="24"/>
          <w:lang w:val="en-US"/>
        </w:rPr>
        <w:t xml:space="preserve"> </w:t>
      </w:r>
      <w:proofErr w:type="spellStart"/>
      <w:r w:rsidRPr="00D439D9">
        <w:rPr>
          <w:sz w:val="24"/>
          <w:lang w:val="en-US"/>
        </w:rPr>
        <w:t>temperatury</w:t>
      </w:r>
      <w:proofErr w:type="spellEnd"/>
      <w:r w:rsidRPr="00D439D9">
        <w:rPr>
          <w:sz w:val="24"/>
          <w:lang w:val="en-US"/>
        </w:rPr>
        <w:t xml:space="preserve"> </w:t>
      </w:r>
      <w:proofErr w:type="spellStart"/>
      <w:r w:rsidRPr="00D439D9">
        <w:rPr>
          <w:sz w:val="24"/>
          <w:lang w:val="en-US"/>
        </w:rPr>
        <w:t>vozduha</w:t>
      </w:r>
      <w:proofErr w:type="spellEnd"/>
      <w:r w:rsidRPr="00D439D9">
        <w:rPr>
          <w:sz w:val="24"/>
          <w:lang w:val="en-US"/>
        </w:rPr>
        <w:t xml:space="preserve"> </w:t>
      </w:r>
      <w:proofErr w:type="spellStart"/>
      <w:r w:rsidRPr="00D439D9">
        <w:rPr>
          <w:sz w:val="24"/>
          <w:lang w:val="en-US"/>
        </w:rPr>
        <w:t>po</w:t>
      </w:r>
      <w:proofErr w:type="spellEnd"/>
      <w:r w:rsidRPr="00D439D9">
        <w:rPr>
          <w:sz w:val="24"/>
          <w:lang w:val="en-US"/>
        </w:rPr>
        <w:t xml:space="preserve"> </w:t>
      </w:r>
      <w:proofErr w:type="spellStart"/>
      <w:r w:rsidRPr="00D439D9">
        <w:rPr>
          <w:sz w:val="24"/>
          <w:lang w:val="en-US"/>
        </w:rPr>
        <w:t>dannym</w:t>
      </w:r>
      <w:proofErr w:type="spellEnd"/>
      <w:r w:rsidRPr="00D439D9">
        <w:rPr>
          <w:sz w:val="24"/>
          <w:lang w:val="en-US"/>
        </w:rPr>
        <w:t xml:space="preserve"> </w:t>
      </w:r>
      <w:proofErr w:type="spellStart"/>
      <w:r w:rsidRPr="00D439D9">
        <w:rPr>
          <w:sz w:val="24"/>
          <w:lang w:val="en-US"/>
        </w:rPr>
        <w:t>stancij</w:t>
      </w:r>
      <w:proofErr w:type="spellEnd"/>
      <w:r w:rsidRPr="00D439D9">
        <w:rPr>
          <w:sz w:val="24"/>
          <w:lang w:val="en-US"/>
        </w:rPr>
        <w:t xml:space="preserve"> </w:t>
      </w:r>
      <w:proofErr w:type="spellStart"/>
      <w:r w:rsidRPr="00D439D9">
        <w:rPr>
          <w:sz w:val="24"/>
          <w:lang w:val="en-US"/>
        </w:rPr>
        <w:t>Rossii</w:t>
      </w:r>
      <w:proofErr w:type="spellEnd"/>
      <w:r w:rsidRPr="00D439D9">
        <w:rPr>
          <w:sz w:val="24"/>
          <w:lang w:val="en-US"/>
        </w:rPr>
        <w:t xml:space="preserve"> [Evaluation of the results of air temperature homogenization based on data from Russian stations.].</w:t>
      </w:r>
      <w:proofErr w:type="gramEnd"/>
      <w:r w:rsidRPr="00D439D9">
        <w:rPr>
          <w:sz w:val="24"/>
          <w:lang w:val="en-US"/>
        </w:rPr>
        <w:t xml:space="preserve"> - Trudy VNIIGMI-MCD [Proc. of RIHMI-WDC], N. 187, pp. 158-169.</w:t>
      </w:r>
    </w:p>
    <w:p w:rsidR="003A1613" w:rsidRPr="00450823" w:rsidRDefault="003A1613" w:rsidP="006B747C">
      <w:pPr>
        <w:pStyle w:val="aff9"/>
        <w:spacing w:after="100" w:afterAutospacing="1"/>
        <w:ind w:firstLine="709"/>
        <w:jc w:val="both"/>
        <w:rPr>
          <w:sz w:val="24"/>
          <w:szCs w:val="24"/>
          <w:lang w:val="en-US"/>
        </w:rPr>
      </w:pPr>
      <w:r w:rsidRPr="003A1613">
        <w:rPr>
          <w:sz w:val="24"/>
          <w:szCs w:val="24"/>
          <w:lang w:val="en-US"/>
        </w:rPr>
        <w:t>Finaev A. F., Razuvaev V. N. 2023</w:t>
      </w:r>
      <w:r w:rsidR="00F67030">
        <w:rPr>
          <w:sz w:val="24"/>
          <w:szCs w:val="24"/>
          <w:lang w:val="en-US"/>
        </w:rPr>
        <w:t>.</w:t>
      </w:r>
      <w:r w:rsidRPr="003A1613">
        <w:rPr>
          <w:sz w:val="24"/>
          <w:szCs w:val="24"/>
          <w:lang w:val="en-US"/>
        </w:rPr>
        <w:t xml:space="preserve"> </w:t>
      </w:r>
      <w:proofErr w:type="spellStart"/>
      <w:proofErr w:type="gramStart"/>
      <w:r w:rsidRPr="003A1613">
        <w:rPr>
          <w:sz w:val="24"/>
          <w:szCs w:val="24"/>
          <w:lang w:val="en-US"/>
        </w:rPr>
        <w:t>Gomogenizaciya</w:t>
      </w:r>
      <w:proofErr w:type="spellEnd"/>
      <w:r w:rsidRPr="003A1613">
        <w:rPr>
          <w:sz w:val="24"/>
          <w:szCs w:val="24"/>
          <w:lang w:val="en-US"/>
        </w:rPr>
        <w:t xml:space="preserve"> </w:t>
      </w:r>
      <w:proofErr w:type="spellStart"/>
      <w:r w:rsidRPr="003A1613">
        <w:rPr>
          <w:sz w:val="24"/>
          <w:szCs w:val="24"/>
          <w:lang w:val="en-US"/>
        </w:rPr>
        <w:t>dannyh</w:t>
      </w:r>
      <w:proofErr w:type="spellEnd"/>
      <w:r w:rsidRPr="003A1613">
        <w:rPr>
          <w:sz w:val="24"/>
          <w:szCs w:val="24"/>
          <w:lang w:val="en-US"/>
        </w:rPr>
        <w:t xml:space="preserve"> </w:t>
      </w:r>
      <w:proofErr w:type="spellStart"/>
      <w:r w:rsidRPr="003A1613">
        <w:rPr>
          <w:sz w:val="24"/>
          <w:szCs w:val="24"/>
          <w:lang w:val="en-US"/>
        </w:rPr>
        <w:t>sutochnyh</w:t>
      </w:r>
      <w:proofErr w:type="spellEnd"/>
      <w:r w:rsidRPr="003A1613">
        <w:rPr>
          <w:sz w:val="24"/>
          <w:szCs w:val="24"/>
          <w:lang w:val="en-US"/>
        </w:rPr>
        <w:t xml:space="preserve"> </w:t>
      </w:r>
      <w:proofErr w:type="spellStart"/>
      <w:r w:rsidRPr="003A1613">
        <w:rPr>
          <w:sz w:val="24"/>
          <w:szCs w:val="24"/>
          <w:lang w:val="en-US"/>
        </w:rPr>
        <w:t>osadkov</w:t>
      </w:r>
      <w:proofErr w:type="spellEnd"/>
      <w:r w:rsidRPr="003A1613">
        <w:rPr>
          <w:sz w:val="24"/>
          <w:szCs w:val="24"/>
          <w:lang w:val="en-US"/>
        </w:rPr>
        <w:t xml:space="preserve"> </w:t>
      </w:r>
      <w:proofErr w:type="spellStart"/>
      <w:r w:rsidRPr="003A1613">
        <w:rPr>
          <w:sz w:val="24"/>
          <w:szCs w:val="24"/>
          <w:lang w:val="en-US"/>
        </w:rPr>
        <w:t>po</w:t>
      </w:r>
      <w:proofErr w:type="spellEnd"/>
      <w:r w:rsidRPr="003A1613">
        <w:rPr>
          <w:sz w:val="24"/>
          <w:szCs w:val="24"/>
          <w:lang w:val="en-US"/>
        </w:rPr>
        <w:t xml:space="preserve"> </w:t>
      </w:r>
      <w:proofErr w:type="spellStart"/>
      <w:r w:rsidRPr="003A1613">
        <w:rPr>
          <w:sz w:val="24"/>
          <w:szCs w:val="24"/>
          <w:lang w:val="en-US"/>
        </w:rPr>
        <w:t>meteorologicheskim</w:t>
      </w:r>
      <w:proofErr w:type="spellEnd"/>
      <w:r w:rsidRPr="003A1613">
        <w:rPr>
          <w:sz w:val="24"/>
          <w:szCs w:val="24"/>
          <w:lang w:val="en-US"/>
        </w:rPr>
        <w:t xml:space="preserve"> </w:t>
      </w:r>
      <w:proofErr w:type="spellStart"/>
      <w:r w:rsidRPr="003A1613">
        <w:rPr>
          <w:sz w:val="24"/>
          <w:szCs w:val="24"/>
          <w:lang w:val="en-US"/>
        </w:rPr>
        <w:t>stanciyam</w:t>
      </w:r>
      <w:proofErr w:type="spellEnd"/>
      <w:r w:rsidRPr="003A1613">
        <w:rPr>
          <w:sz w:val="24"/>
          <w:szCs w:val="24"/>
          <w:lang w:val="en-US"/>
        </w:rPr>
        <w:t xml:space="preserve"> </w:t>
      </w:r>
      <w:proofErr w:type="spellStart"/>
      <w:r w:rsidRPr="003A1613">
        <w:rPr>
          <w:sz w:val="24"/>
          <w:szCs w:val="24"/>
          <w:lang w:val="en-US"/>
        </w:rPr>
        <w:t>Rossii</w:t>
      </w:r>
      <w:proofErr w:type="spellEnd"/>
      <w:r>
        <w:rPr>
          <w:sz w:val="24"/>
          <w:szCs w:val="24"/>
          <w:lang w:val="en-US"/>
        </w:rPr>
        <w:t xml:space="preserve"> [</w:t>
      </w:r>
      <w:r w:rsidRPr="003A1613">
        <w:rPr>
          <w:sz w:val="24"/>
          <w:szCs w:val="24"/>
          <w:lang w:val="en-US"/>
        </w:rPr>
        <w:t>Homogenization of daily precipitation data from meteorological stations in Russia</w:t>
      </w:r>
      <w:r>
        <w:rPr>
          <w:sz w:val="24"/>
          <w:szCs w:val="24"/>
          <w:lang w:val="en-US"/>
        </w:rPr>
        <w:t>]</w:t>
      </w:r>
      <w:r w:rsidR="00714843">
        <w:rPr>
          <w:sz w:val="24"/>
          <w:szCs w:val="24"/>
          <w:lang w:val="en-US"/>
        </w:rPr>
        <w:t>.</w:t>
      </w:r>
      <w:proofErr w:type="gramEnd"/>
      <w:r w:rsidR="00714843">
        <w:rPr>
          <w:sz w:val="24"/>
          <w:szCs w:val="24"/>
          <w:lang w:val="en-US"/>
        </w:rPr>
        <w:t xml:space="preserve"> -</w:t>
      </w:r>
      <w:r w:rsidRPr="003A1613">
        <w:rPr>
          <w:sz w:val="24"/>
          <w:szCs w:val="24"/>
          <w:lang w:val="en-US"/>
        </w:rPr>
        <w:t xml:space="preserve"> Trudy VNIIGMI-MCD</w:t>
      </w:r>
      <w:r>
        <w:rPr>
          <w:sz w:val="24"/>
          <w:szCs w:val="24"/>
          <w:lang w:val="en-US"/>
        </w:rPr>
        <w:t xml:space="preserve"> [</w:t>
      </w:r>
      <w:r w:rsidRPr="00450823">
        <w:rPr>
          <w:sz w:val="24"/>
          <w:szCs w:val="24"/>
          <w:lang w:val="en-US"/>
        </w:rPr>
        <w:t>Proc. of RIHMI-WDC</w:t>
      </w:r>
      <w:r>
        <w:rPr>
          <w:sz w:val="24"/>
          <w:szCs w:val="24"/>
          <w:lang w:val="en-US"/>
        </w:rPr>
        <w:t>]</w:t>
      </w:r>
      <w:r w:rsidRPr="003A1613">
        <w:rPr>
          <w:sz w:val="24"/>
          <w:szCs w:val="24"/>
          <w:lang w:val="en-US"/>
        </w:rPr>
        <w:t xml:space="preserve">, </w:t>
      </w:r>
      <w:r>
        <w:rPr>
          <w:sz w:val="24"/>
          <w:szCs w:val="24"/>
          <w:lang w:val="en-US"/>
        </w:rPr>
        <w:t>N</w:t>
      </w:r>
      <w:r w:rsidRPr="003A1613">
        <w:rPr>
          <w:sz w:val="24"/>
          <w:szCs w:val="24"/>
          <w:lang w:val="en-US"/>
        </w:rPr>
        <w:t xml:space="preserve">. 191, </w:t>
      </w:r>
      <w:r>
        <w:rPr>
          <w:sz w:val="24"/>
          <w:szCs w:val="24"/>
          <w:lang w:val="en-US"/>
        </w:rPr>
        <w:t>pp</w:t>
      </w:r>
      <w:r w:rsidRPr="003A1613">
        <w:rPr>
          <w:sz w:val="24"/>
          <w:szCs w:val="24"/>
          <w:lang w:val="en-US"/>
        </w:rPr>
        <w:t>. 34 – 44.</w:t>
      </w:r>
    </w:p>
    <w:p w:rsidR="007A7B67" w:rsidRPr="00450823" w:rsidRDefault="00D439D9" w:rsidP="006B747C">
      <w:pPr>
        <w:pStyle w:val="aff9"/>
        <w:spacing w:after="100" w:afterAutospacing="1"/>
        <w:ind w:firstLine="709"/>
        <w:jc w:val="both"/>
        <w:rPr>
          <w:sz w:val="24"/>
          <w:lang w:val="en-US"/>
        </w:rPr>
      </w:pPr>
      <w:proofErr w:type="gramStart"/>
      <w:r w:rsidRPr="00D439D9">
        <w:rPr>
          <w:sz w:val="24"/>
          <w:lang w:val="en-US"/>
        </w:rPr>
        <w:lastRenderedPageBreak/>
        <w:t>Climate Data Homogenization.</w:t>
      </w:r>
      <w:proofErr w:type="gramEnd"/>
      <w:r w:rsidRPr="00D439D9">
        <w:rPr>
          <w:sz w:val="24"/>
          <w:lang w:val="en-US"/>
        </w:rPr>
        <w:t xml:space="preserve"> </w:t>
      </w:r>
      <w:proofErr w:type="gramStart"/>
      <w:r w:rsidRPr="00D439D9">
        <w:rPr>
          <w:sz w:val="24"/>
          <w:lang w:val="en-US"/>
        </w:rPr>
        <w:t>Examples of Inhomogeneities in Climate Datasets.</w:t>
      </w:r>
      <w:proofErr w:type="gramEnd"/>
      <w:r w:rsidRPr="00D439D9">
        <w:rPr>
          <w:sz w:val="24"/>
          <w:lang w:val="en-US"/>
        </w:rPr>
        <w:t xml:space="preserve"> - </w:t>
      </w:r>
      <w:r w:rsidR="00714843" w:rsidRPr="00714843">
        <w:rPr>
          <w:sz w:val="24"/>
          <w:szCs w:val="24"/>
          <w:lang w:val="en-US"/>
        </w:rPr>
        <w:t>URL:</w:t>
      </w:r>
      <w:r w:rsidR="007A7B67" w:rsidRPr="00450823">
        <w:rPr>
          <w:sz w:val="24"/>
          <w:szCs w:val="24"/>
          <w:lang w:val="en-US"/>
        </w:rPr>
        <w:t xml:space="preserve"> </w:t>
      </w:r>
      <w:r w:rsidRPr="00D439D9">
        <w:rPr>
          <w:sz w:val="24"/>
          <w:lang w:val="en-US"/>
        </w:rPr>
        <w:t>https://etccdi.pacificclimate.org/docs/Classic_Examples.pdf</w:t>
      </w:r>
      <w:r w:rsidR="007A7B67" w:rsidRPr="00450823">
        <w:rPr>
          <w:sz w:val="24"/>
          <w:szCs w:val="24"/>
          <w:lang w:val="en-US"/>
        </w:rPr>
        <w:t xml:space="preserve"> (accessed 7 February 2020).</w:t>
      </w:r>
    </w:p>
    <w:p w:rsidR="007A7B67" w:rsidRPr="00450823" w:rsidRDefault="00D439D9" w:rsidP="006B747C">
      <w:pPr>
        <w:pStyle w:val="aff9"/>
        <w:spacing w:after="100" w:afterAutospacing="1"/>
        <w:ind w:firstLine="709"/>
        <w:jc w:val="both"/>
        <w:rPr>
          <w:sz w:val="24"/>
          <w:lang w:val="en-US"/>
        </w:rPr>
      </w:pPr>
      <w:proofErr w:type="spellStart"/>
      <w:proofErr w:type="gramStart"/>
      <w:r w:rsidRPr="00D439D9">
        <w:rPr>
          <w:sz w:val="24"/>
          <w:lang w:val="en-US"/>
        </w:rPr>
        <w:t>Lingling</w:t>
      </w:r>
      <w:proofErr w:type="spellEnd"/>
      <w:r w:rsidRPr="00D439D9">
        <w:rPr>
          <w:sz w:val="24"/>
          <w:lang w:val="en-US"/>
        </w:rPr>
        <w:t xml:space="preserve"> </w:t>
      </w:r>
      <w:proofErr w:type="spellStart"/>
      <w:r w:rsidRPr="00D439D9">
        <w:rPr>
          <w:sz w:val="24"/>
          <w:lang w:val="en-US"/>
        </w:rPr>
        <w:t>Shen</w:t>
      </w:r>
      <w:proofErr w:type="spellEnd"/>
      <w:r w:rsidRPr="00D439D9">
        <w:rPr>
          <w:sz w:val="24"/>
          <w:lang w:val="en-US"/>
        </w:rPr>
        <w:t xml:space="preserve">, Li Lu, </w:t>
      </w:r>
      <w:proofErr w:type="spellStart"/>
      <w:r w:rsidRPr="00D439D9">
        <w:rPr>
          <w:sz w:val="24"/>
          <w:lang w:val="en-US"/>
        </w:rPr>
        <w:t>Tianjie</w:t>
      </w:r>
      <w:proofErr w:type="spellEnd"/>
      <w:r w:rsidRPr="00D439D9">
        <w:rPr>
          <w:sz w:val="24"/>
          <w:lang w:val="en-US"/>
        </w:rPr>
        <w:t xml:space="preserve"> </w:t>
      </w:r>
      <w:proofErr w:type="spellStart"/>
      <w:r w:rsidRPr="00D439D9">
        <w:rPr>
          <w:sz w:val="24"/>
          <w:lang w:val="en-US"/>
        </w:rPr>
        <w:t>Hu</w:t>
      </w:r>
      <w:proofErr w:type="spellEnd"/>
      <w:r w:rsidRPr="00D439D9">
        <w:rPr>
          <w:sz w:val="24"/>
          <w:lang w:val="en-US"/>
        </w:rPr>
        <w:t xml:space="preserve">, </w:t>
      </w:r>
      <w:proofErr w:type="spellStart"/>
      <w:r w:rsidRPr="00D439D9">
        <w:rPr>
          <w:sz w:val="24"/>
          <w:lang w:val="en-US"/>
        </w:rPr>
        <w:t>Runsheng</w:t>
      </w:r>
      <w:proofErr w:type="spellEnd"/>
      <w:r w:rsidRPr="00D439D9">
        <w:rPr>
          <w:sz w:val="24"/>
          <w:lang w:val="en-US"/>
        </w:rPr>
        <w:t xml:space="preserve"> Lin, Ji Wang, and Chong Xu.</w:t>
      </w:r>
      <w:proofErr w:type="gramEnd"/>
      <w:r w:rsidRPr="00D439D9">
        <w:rPr>
          <w:sz w:val="24"/>
          <w:lang w:val="en-US"/>
        </w:rPr>
        <w:t xml:space="preserve"> </w:t>
      </w:r>
      <w:proofErr w:type="gramStart"/>
      <w:r w:rsidRPr="00D439D9">
        <w:rPr>
          <w:sz w:val="24"/>
          <w:lang w:val="en-US"/>
        </w:rPr>
        <w:t>Homogeneity Test and Correction of Daily Temperature and Precipitation Data (1978–2015) in North China</w:t>
      </w:r>
      <w:r w:rsidR="007A7B67" w:rsidRPr="00450823">
        <w:rPr>
          <w:sz w:val="24"/>
          <w:szCs w:val="24"/>
          <w:lang w:val="en-US"/>
        </w:rPr>
        <w:t>.</w:t>
      </w:r>
      <w:proofErr w:type="gramEnd"/>
      <w:r w:rsidR="007A7B67" w:rsidRPr="00450823">
        <w:rPr>
          <w:sz w:val="24"/>
          <w:szCs w:val="24"/>
          <w:lang w:val="en-US"/>
        </w:rPr>
        <w:t xml:space="preserve"> </w:t>
      </w:r>
      <w:r w:rsidRPr="00D439D9">
        <w:rPr>
          <w:sz w:val="24"/>
          <w:lang w:val="en-US"/>
        </w:rPr>
        <w:t>2018</w:t>
      </w:r>
      <w:r w:rsidR="007A7B67" w:rsidRPr="00450823">
        <w:rPr>
          <w:sz w:val="24"/>
          <w:szCs w:val="24"/>
          <w:lang w:val="en-US"/>
        </w:rPr>
        <w:t>. /</w:t>
      </w:r>
      <w:r w:rsidRPr="00D439D9">
        <w:rPr>
          <w:sz w:val="24"/>
          <w:lang w:val="en-US"/>
        </w:rPr>
        <w:t>Academic Editor: Jorge E. Gonzalez</w:t>
      </w:r>
      <w:r w:rsidR="007A7B67" w:rsidRPr="00450823">
        <w:rPr>
          <w:sz w:val="24"/>
          <w:szCs w:val="24"/>
          <w:lang w:val="en-US"/>
        </w:rPr>
        <w:t>.</w:t>
      </w:r>
      <w:r w:rsidRPr="00D439D9">
        <w:rPr>
          <w:sz w:val="24"/>
          <w:lang w:val="en-US"/>
        </w:rPr>
        <w:t xml:space="preserve"> </w:t>
      </w:r>
      <w:proofErr w:type="spellStart"/>
      <w:proofErr w:type="gramStart"/>
      <w:r w:rsidRPr="00D439D9">
        <w:rPr>
          <w:sz w:val="24"/>
          <w:lang w:val="en-US"/>
        </w:rPr>
        <w:t>Hindawi</w:t>
      </w:r>
      <w:proofErr w:type="spellEnd"/>
      <w:r w:rsidR="007A7B67" w:rsidRPr="00450823">
        <w:rPr>
          <w:sz w:val="24"/>
          <w:szCs w:val="24"/>
          <w:lang w:val="en-US"/>
        </w:rPr>
        <w:t>.</w:t>
      </w:r>
      <w:proofErr w:type="gramEnd"/>
      <w:r w:rsidRPr="00D439D9">
        <w:rPr>
          <w:sz w:val="24"/>
          <w:lang w:val="en-US"/>
        </w:rPr>
        <w:t xml:space="preserve"> </w:t>
      </w:r>
      <w:proofErr w:type="gramStart"/>
      <w:r w:rsidRPr="00D439D9">
        <w:rPr>
          <w:sz w:val="24"/>
          <w:lang w:val="en-US"/>
        </w:rPr>
        <w:t>Advances in Meteorology</w:t>
      </w:r>
      <w:r w:rsidR="007A7B67" w:rsidRPr="00450823">
        <w:rPr>
          <w:sz w:val="24"/>
          <w:szCs w:val="24"/>
          <w:lang w:val="en-US"/>
        </w:rPr>
        <w:t>.</w:t>
      </w:r>
      <w:proofErr w:type="gramEnd"/>
      <w:r w:rsidRPr="00D439D9">
        <w:rPr>
          <w:sz w:val="24"/>
          <w:lang w:val="en-US"/>
        </w:rPr>
        <w:t xml:space="preserve"> Volume 2018, Article ID 4712538, 17 p. </w:t>
      </w:r>
      <w:r w:rsidR="00690938">
        <w:rPr>
          <w:sz w:val="24"/>
          <w:szCs w:val="24"/>
          <w:lang w:val="en-US"/>
        </w:rPr>
        <w:t xml:space="preserve">DOI: </w:t>
      </w:r>
      <w:r w:rsidR="007A7B67" w:rsidRPr="00450823">
        <w:rPr>
          <w:sz w:val="24"/>
          <w:szCs w:val="24"/>
          <w:lang w:val="en-US"/>
        </w:rPr>
        <w:t>//</w:t>
      </w:r>
      <w:hyperlink r:id="rId26">
        <w:r w:rsidRPr="00D439D9">
          <w:rPr>
            <w:sz w:val="24"/>
            <w:lang w:val="en-US"/>
          </w:rPr>
          <w:t>doi.org/10.1155/2018/4712538</w:t>
        </w:r>
      </w:hyperlink>
      <w:r w:rsidR="007A7B67" w:rsidRPr="00450823">
        <w:rPr>
          <w:sz w:val="24"/>
          <w:szCs w:val="24"/>
          <w:lang w:val="en-US"/>
        </w:rPr>
        <w:t xml:space="preserve"> (accessed 7 July 2025).</w:t>
      </w:r>
    </w:p>
    <w:p w:rsidR="007A7B67" w:rsidRPr="00450823" w:rsidRDefault="00D439D9" w:rsidP="006B747C">
      <w:pPr>
        <w:pStyle w:val="aff9"/>
        <w:spacing w:after="100" w:afterAutospacing="1"/>
        <w:ind w:firstLine="709"/>
        <w:jc w:val="both"/>
        <w:rPr>
          <w:sz w:val="24"/>
          <w:lang w:val="en-US"/>
        </w:rPr>
      </w:pPr>
      <w:proofErr w:type="gramStart"/>
      <w:r w:rsidRPr="00D439D9">
        <w:rPr>
          <w:sz w:val="24"/>
          <w:lang w:val="en-US"/>
        </w:rPr>
        <w:t>Task Team on Homogenization (OPACE2, WMO Commission for Climatology</w:t>
      </w:r>
      <w:r w:rsidR="007A7B67" w:rsidRPr="00450823">
        <w:rPr>
          <w:sz w:val="24"/>
          <w:szCs w:val="24"/>
          <w:lang w:val="en-US"/>
        </w:rPr>
        <w:t>).</w:t>
      </w:r>
      <w:proofErr w:type="gramEnd"/>
      <w:r w:rsidR="007A7B67" w:rsidRPr="00450823">
        <w:rPr>
          <w:sz w:val="24"/>
          <w:szCs w:val="24"/>
          <w:lang w:val="en-US"/>
        </w:rPr>
        <w:t xml:space="preserve"> - </w:t>
      </w:r>
      <w:r w:rsidR="00714843" w:rsidRPr="00714843">
        <w:rPr>
          <w:sz w:val="24"/>
          <w:szCs w:val="24"/>
          <w:lang w:val="en-US"/>
        </w:rPr>
        <w:t>URL:</w:t>
      </w:r>
      <w:r w:rsidRPr="00D439D9">
        <w:rPr>
          <w:sz w:val="24"/>
          <w:lang w:val="en-US"/>
        </w:rPr>
        <w:t xml:space="preserve"> </w:t>
      </w:r>
      <w:hyperlink r:id="rId27">
        <w:r w:rsidRPr="00D439D9">
          <w:rPr>
            <w:sz w:val="24"/>
            <w:lang w:val="en-US"/>
          </w:rPr>
          <w:t>https://climatol.eu/tt-hom</w:t>
        </w:r>
      </w:hyperlink>
      <w:r w:rsidR="007A7B67" w:rsidRPr="00450823">
        <w:rPr>
          <w:sz w:val="24"/>
          <w:szCs w:val="24"/>
          <w:lang w:val="en-US"/>
        </w:rPr>
        <w:t xml:space="preserve"> (accessed 7 July 2025).</w:t>
      </w:r>
    </w:p>
    <w:p w:rsidR="007A7B67" w:rsidRPr="00450823" w:rsidRDefault="00D439D9" w:rsidP="006B747C">
      <w:pPr>
        <w:pStyle w:val="aff9"/>
        <w:spacing w:after="100" w:afterAutospacing="1"/>
        <w:ind w:firstLine="709"/>
        <w:jc w:val="both"/>
        <w:rPr>
          <w:sz w:val="24"/>
          <w:lang w:val="en-US"/>
        </w:rPr>
      </w:pPr>
      <w:proofErr w:type="spellStart"/>
      <w:r w:rsidRPr="00D439D9">
        <w:rPr>
          <w:sz w:val="24"/>
          <w:lang w:val="en-US"/>
        </w:rPr>
        <w:t>Venema</w:t>
      </w:r>
      <w:proofErr w:type="spellEnd"/>
      <w:r w:rsidRPr="00D439D9">
        <w:rPr>
          <w:sz w:val="24"/>
          <w:lang w:val="en-US"/>
        </w:rPr>
        <w:t xml:space="preserve"> V. K. C., O. </w:t>
      </w:r>
      <w:proofErr w:type="spellStart"/>
      <w:r w:rsidRPr="00D439D9">
        <w:rPr>
          <w:sz w:val="24"/>
          <w:lang w:val="en-US"/>
        </w:rPr>
        <w:t>Mestre</w:t>
      </w:r>
      <w:proofErr w:type="spellEnd"/>
      <w:r w:rsidRPr="00D439D9">
        <w:rPr>
          <w:sz w:val="24"/>
          <w:lang w:val="en-US"/>
        </w:rPr>
        <w:t xml:space="preserve">, E. Aguilar, I. Auer, J. A. </w:t>
      </w:r>
      <w:proofErr w:type="spellStart"/>
      <w:r w:rsidRPr="00D439D9">
        <w:rPr>
          <w:sz w:val="24"/>
          <w:lang w:val="en-US"/>
        </w:rPr>
        <w:t>Guijarro</w:t>
      </w:r>
      <w:proofErr w:type="spellEnd"/>
      <w:r w:rsidRPr="00D439D9">
        <w:rPr>
          <w:sz w:val="24"/>
          <w:lang w:val="en-US"/>
        </w:rPr>
        <w:t xml:space="preserve">, P. Domonkos, G. </w:t>
      </w:r>
      <w:proofErr w:type="spellStart"/>
      <w:r w:rsidRPr="00D439D9">
        <w:rPr>
          <w:sz w:val="24"/>
          <w:lang w:val="en-US"/>
        </w:rPr>
        <w:t>Vertacnik</w:t>
      </w:r>
      <w:proofErr w:type="spellEnd"/>
      <w:r w:rsidRPr="00D439D9">
        <w:rPr>
          <w:sz w:val="24"/>
          <w:lang w:val="en-US"/>
        </w:rPr>
        <w:t xml:space="preserve">, T. </w:t>
      </w:r>
      <w:proofErr w:type="spellStart"/>
      <w:r w:rsidRPr="00D439D9">
        <w:rPr>
          <w:sz w:val="24"/>
          <w:lang w:val="en-US"/>
        </w:rPr>
        <w:t>Szentimrey</w:t>
      </w:r>
      <w:proofErr w:type="spellEnd"/>
      <w:r w:rsidRPr="00D439D9">
        <w:rPr>
          <w:sz w:val="24"/>
          <w:lang w:val="en-US"/>
        </w:rPr>
        <w:t xml:space="preserve">, P. </w:t>
      </w:r>
      <w:proofErr w:type="spellStart"/>
      <w:r w:rsidRPr="00D439D9">
        <w:rPr>
          <w:sz w:val="24"/>
          <w:lang w:val="en-US"/>
        </w:rPr>
        <w:t>Stepanek</w:t>
      </w:r>
      <w:proofErr w:type="spellEnd"/>
      <w:r w:rsidRPr="00D439D9">
        <w:rPr>
          <w:sz w:val="24"/>
          <w:lang w:val="en-US"/>
        </w:rPr>
        <w:t xml:space="preserve">, P. </w:t>
      </w:r>
      <w:proofErr w:type="spellStart"/>
      <w:r w:rsidRPr="00D439D9">
        <w:rPr>
          <w:sz w:val="24"/>
          <w:lang w:val="en-US"/>
        </w:rPr>
        <w:t>Zahradnicek</w:t>
      </w:r>
      <w:proofErr w:type="spellEnd"/>
      <w:r w:rsidRPr="00D439D9">
        <w:rPr>
          <w:sz w:val="24"/>
          <w:lang w:val="en-US"/>
        </w:rPr>
        <w:t xml:space="preserve">, J. </w:t>
      </w:r>
      <w:proofErr w:type="spellStart"/>
      <w:r w:rsidRPr="00D439D9">
        <w:rPr>
          <w:sz w:val="24"/>
          <w:lang w:val="en-US"/>
        </w:rPr>
        <w:t>Viarre</w:t>
      </w:r>
      <w:proofErr w:type="spellEnd"/>
      <w:r w:rsidRPr="00D439D9">
        <w:rPr>
          <w:sz w:val="24"/>
          <w:lang w:val="en-US"/>
        </w:rPr>
        <w:t xml:space="preserve">, G. Mu¨ </w:t>
      </w:r>
      <w:proofErr w:type="spellStart"/>
      <w:r w:rsidRPr="00D439D9">
        <w:rPr>
          <w:sz w:val="24"/>
          <w:lang w:val="en-US"/>
        </w:rPr>
        <w:t>ller-Westermeier</w:t>
      </w:r>
      <w:proofErr w:type="spellEnd"/>
      <w:r w:rsidRPr="00D439D9">
        <w:rPr>
          <w:sz w:val="24"/>
          <w:lang w:val="en-US"/>
        </w:rPr>
        <w:t xml:space="preserve">, M. </w:t>
      </w:r>
      <w:proofErr w:type="spellStart"/>
      <w:r w:rsidRPr="00D439D9">
        <w:rPr>
          <w:sz w:val="24"/>
          <w:lang w:val="en-US"/>
        </w:rPr>
        <w:t>Lakatos</w:t>
      </w:r>
      <w:proofErr w:type="spellEnd"/>
      <w:r w:rsidRPr="00D439D9">
        <w:rPr>
          <w:sz w:val="24"/>
          <w:lang w:val="en-US"/>
        </w:rPr>
        <w:t xml:space="preserve">, C. N. Williams, M. J. </w:t>
      </w:r>
      <w:proofErr w:type="spellStart"/>
      <w:r w:rsidRPr="00D439D9">
        <w:rPr>
          <w:sz w:val="24"/>
          <w:lang w:val="en-US"/>
        </w:rPr>
        <w:t>Menne</w:t>
      </w:r>
      <w:proofErr w:type="spellEnd"/>
      <w:r w:rsidRPr="00D439D9">
        <w:rPr>
          <w:sz w:val="24"/>
          <w:lang w:val="en-US"/>
        </w:rPr>
        <w:t xml:space="preserve">, </w:t>
      </w:r>
      <w:proofErr w:type="spellStart"/>
      <w:r w:rsidRPr="00D439D9">
        <w:rPr>
          <w:sz w:val="24"/>
          <w:lang w:val="en-US"/>
        </w:rPr>
        <w:t>Lindau</w:t>
      </w:r>
      <w:proofErr w:type="spellEnd"/>
      <w:r w:rsidRPr="00D439D9">
        <w:rPr>
          <w:sz w:val="24"/>
          <w:lang w:val="en-US"/>
        </w:rPr>
        <w:t xml:space="preserve">, D. </w:t>
      </w:r>
      <w:proofErr w:type="spellStart"/>
      <w:r w:rsidRPr="00D439D9">
        <w:rPr>
          <w:sz w:val="24"/>
          <w:lang w:val="en-US"/>
        </w:rPr>
        <w:t>Rasol</w:t>
      </w:r>
      <w:proofErr w:type="spellEnd"/>
      <w:r w:rsidRPr="00D439D9">
        <w:rPr>
          <w:sz w:val="24"/>
          <w:lang w:val="en-US"/>
        </w:rPr>
        <w:t xml:space="preserve">, E. </w:t>
      </w:r>
      <w:proofErr w:type="spellStart"/>
      <w:r w:rsidRPr="00D439D9">
        <w:rPr>
          <w:sz w:val="24"/>
          <w:lang w:val="en-US"/>
        </w:rPr>
        <w:t>Rustemeier</w:t>
      </w:r>
      <w:proofErr w:type="spellEnd"/>
      <w:r w:rsidRPr="00D439D9">
        <w:rPr>
          <w:sz w:val="24"/>
          <w:lang w:val="en-US"/>
        </w:rPr>
        <w:t xml:space="preserve">, K. </w:t>
      </w:r>
      <w:proofErr w:type="spellStart"/>
      <w:r w:rsidRPr="00D439D9">
        <w:rPr>
          <w:sz w:val="24"/>
          <w:lang w:val="en-US"/>
        </w:rPr>
        <w:t>Kolokythas</w:t>
      </w:r>
      <w:proofErr w:type="spellEnd"/>
      <w:r w:rsidRPr="00D439D9">
        <w:rPr>
          <w:sz w:val="24"/>
          <w:lang w:val="en-US"/>
        </w:rPr>
        <w:t xml:space="preserve">, T. </w:t>
      </w:r>
      <w:proofErr w:type="spellStart"/>
      <w:r w:rsidRPr="00D439D9">
        <w:rPr>
          <w:sz w:val="24"/>
          <w:lang w:val="en-US"/>
        </w:rPr>
        <w:t>Marinova</w:t>
      </w:r>
      <w:proofErr w:type="spellEnd"/>
      <w:r w:rsidRPr="00D439D9">
        <w:rPr>
          <w:sz w:val="24"/>
          <w:lang w:val="en-US"/>
        </w:rPr>
        <w:t xml:space="preserve">, L. Andresen, F. </w:t>
      </w:r>
      <w:proofErr w:type="spellStart"/>
      <w:r w:rsidRPr="00D439D9">
        <w:rPr>
          <w:sz w:val="24"/>
          <w:lang w:val="en-US"/>
        </w:rPr>
        <w:t>Acquaotta</w:t>
      </w:r>
      <w:proofErr w:type="spellEnd"/>
      <w:r w:rsidRPr="00D439D9">
        <w:rPr>
          <w:sz w:val="24"/>
          <w:lang w:val="en-US"/>
        </w:rPr>
        <w:t xml:space="preserve">, </w:t>
      </w:r>
      <w:proofErr w:type="spellStart"/>
      <w:r w:rsidRPr="00D439D9">
        <w:rPr>
          <w:sz w:val="24"/>
          <w:lang w:val="en-US"/>
        </w:rPr>
        <w:t>Fratianni</w:t>
      </w:r>
      <w:proofErr w:type="spellEnd"/>
      <w:r w:rsidRPr="00D439D9">
        <w:rPr>
          <w:sz w:val="24"/>
          <w:lang w:val="en-US"/>
        </w:rPr>
        <w:t xml:space="preserve">, S. Cheval, M. </w:t>
      </w:r>
      <w:proofErr w:type="spellStart"/>
      <w:r w:rsidRPr="00D439D9">
        <w:rPr>
          <w:sz w:val="24"/>
          <w:lang w:val="en-US"/>
        </w:rPr>
        <w:t>Klancar</w:t>
      </w:r>
      <w:proofErr w:type="spellEnd"/>
      <w:r w:rsidRPr="00D439D9">
        <w:rPr>
          <w:sz w:val="24"/>
          <w:lang w:val="en-US"/>
        </w:rPr>
        <w:t xml:space="preserve">, M. Brunetti, C. Gruber, M. </w:t>
      </w:r>
      <w:proofErr w:type="spellStart"/>
      <w:r w:rsidRPr="00D439D9">
        <w:rPr>
          <w:sz w:val="24"/>
          <w:lang w:val="en-US"/>
        </w:rPr>
        <w:t>Prohom</w:t>
      </w:r>
      <w:proofErr w:type="spellEnd"/>
      <w:r w:rsidRPr="00D439D9">
        <w:rPr>
          <w:sz w:val="24"/>
          <w:lang w:val="en-US"/>
        </w:rPr>
        <w:t xml:space="preserve"> Duran, T. </w:t>
      </w:r>
      <w:proofErr w:type="spellStart"/>
      <w:r w:rsidRPr="00D439D9">
        <w:rPr>
          <w:sz w:val="24"/>
          <w:lang w:val="en-US"/>
        </w:rPr>
        <w:t>Likso</w:t>
      </w:r>
      <w:proofErr w:type="spellEnd"/>
      <w:r w:rsidRPr="00D439D9">
        <w:rPr>
          <w:sz w:val="24"/>
          <w:lang w:val="en-US"/>
        </w:rPr>
        <w:t xml:space="preserve">, P. Esteban, and T. </w:t>
      </w:r>
      <w:proofErr w:type="spellStart"/>
      <w:r w:rsidRPr="00D439D9">
        <w:rPr>
          <w:sz w:val="24"/>
          <w:lang w:val="en-US"/>
        </w:rPr>
        <w:t>Brandsma</w:t>
      </w:r>
      <w:proofErr w:type="spellEnd"/>
      <w:r w:rsidR="007A7B67" w:rsidRPr="00450823">
        <w:rPr>
          <w:sz w:val="24"/>
          <w:szCs w:val="24"/>
          <w:lang w:val="en-US"/>
        </w:rPr>
        <w:t xml:space="preserve">. </w:t>
      </w:r>
      <w:r w:rsidRPr="00D439D9">
        <w:rPr>
          <w:sz w:val="24"/>
          <w:lang w:val="en-US"/>
        </w:rPr>
        <w:t>2012</w:t>
      </w:r>
      <w:r w:rsidR="007A7B67" w:rsidRPr="00450823">
        <w:rPr>
          <w:sz w:val="24"/>
          <w:szCs w:val="24"/>
          <w:lang w:val="en-US"/>
        </w:rPr>
        <w:t>. -</w:t>
      </w:r>
      <w:r w:rsidRPr="00D439D9">
        <w:rPr>
          <w:sz w:val="24"/>
          <w:lang w:val="en-US"/>
        </w:rPr>
        <w:t xml:space="preserve"> Benchmarking homogenization algorithms for monthly data</w:t>
      </w:r>
      <w:r w:rsidR="007A7B67" w:rsidRPr="00450823">
        <w:rPr>
          <w:sz w:val="24"/>
          <w:szCs w:val="24"/>
          <w:lang w:val="en-US"/>
        </w:rPr>
        <w:t>.</w:t>
      </w:r>
      <w:r w:rsidRPr="00D439D9">
        <w:rPr>
          <w:sz w:val="24"/>
          <w:lang w:val="en-US"/>
        </w:rPr>
        <w:t xml:space="preserve"> </w:t>
      </w:r>
      <w:proofErr w:type="spellStart"/>
      <w:r w:rsidRPr="00D439D9">
        <w:rPr>
          <w:sz w:val="24"/>
          <w:lang w:val="en-US"/>
        </w:rPr>
        <w:t>Clim</w:t>
      </w:r>
      <w:proofErr w:type="spellEnd"/>
      <w:r w:rsidRPr="00D439D9">
        <w:rPr>
          <w:sz w:val="24"/>
          <w:lang w:val="en-US"/>
        </w:rPr>
        <w:t>. Past, 8, 89–</w:t>
      </w:r>
      <w:hyperlink w:anchor="_bookmark0">
        <w:r w:rsidRPr="00D439D9">
          <w:rPr>
            <w:sz w:val="24"/>
            <w:lang w:val="en-US"/>
          </w:rPr>
          <w:t>115</w:t>
        </w:r>
      </w:hyperlink>
      <w:r w:rsidR="00F67030">
        <w:rPr>
          <w:sz w:val="24"/>
          <w:szCs w:val="24"/>
          <w:lang w:val="en-US"/>
        </w:rPr>
        <w:t>.</w:t>
      </w:r>
      <w:r w:rsidR="007A7B67" w:rsidRPr="00450823">
        <w:rPr>
          <w:sz w:val="24"/>
          <w:szCs w:val="24"/>
          <w:lang w:val="en-US"/>
        </w:rPr>
        <w:t xml:space="preserve"> </w:t>
      </w:r>
      <w:r w:rsidR="00690938">
        <w:rPr>
          <w:sz w:val="24"/>
          <w:szCs w:val="24"/>
          <w:lang w:val="en-US"/>
        </w:rPr>
        <w:t xml:space="preserve">DOI: </w:t>
      </w:r>
      <w:r w:rsidRPr="00D439D9">
        <w:rPr>
          <w:sz w:val="24"/>
          <w:lang w:val="en-US"/>
        </w:rPr>
        <w:t>10.5194/cp-8-89-2012</w:t>
      </w:r>
      <w:r w:rsidR="00690938">
        <w:rPr>
          <w:sz w:val="24"/>
          <w:szCs w:val="24"/>
          <w:lang w:val="en-US"/>
        </w:rPr>
        <w:t xml:space="preserve"> </w:t>
      </w:r>
      <w:r w:rsidR="007A7B67" w:rsidRPr="00450823">
        <w:rPr>
          <w:sz w:val="24"/>
          <w:szCs w:val="24"/>
          <w:lang w:val="en-US"/>
        </w:rPr>
        <w:t>(accessed 7 July 2025).</w:t>
      </w:r>
    </w:p>
    <w:p w:rsidR="007A7B67" w:rsidRPr="00450823" w:rsidRDefault="009D5C80" w:rsidP="006B747C">
      <w:pPr>
        <w:pStyle w:val="aff9"/>
        <w:spacing w:after="100" w:afterAutospacing="1"/>
        <w:ind w:firstLine="709"/>
        <w:jc w:val="both"/>
        <w:rPr>
          <w:sz w:val="24"/>
          <w:lang w:val="en-US"/>
        </w:rPr>
      </w:pPr>
      <w:hyperlink r:id="rId28">
        <w:r w:rsidR="00D439D9" w:rsidRPr="00D439D9">
          <w:rPr>
            <w:sz w:val="24"/>
            <w:lang w:val="en-US"/>
          </w:rPr>
          <w:t>Venema</w:t>
        </w:r>
      </w:hyperlink>
      <w:r w:rsidR="00D439D9" w:rsidRPr="00D439D9">
        <w:rPr>
          <w:sz w:val="24"/>
          <w:lang w:val="en-US"/>
        </w:rPr>
        <w:t xml:space="preserve"> V., B. Trewin, X. Wang, T. </w:t>
      </w:r>
      <w:proofErr w:type="spellStart"/>
      <w:r w:rsidR="00D439D9" w:rsidRPr="00D439D9">
        <w:rPr>
          <w:sz w:val="24"/>
          <w:lang w:val="en-US"/>
        </w:rPr>
        <w:t>Szentimrey</w:t>
      </w:r>
      <w:proofErr w:type="spellEnd"/>
      <w:r w:rsidR="00D439D9" w:rsidRPr="00D439D9">
        <w:rPr>
          <w:sz w:val="24"/>
          <w:lang w:val="en-US"/>
        </w:rPr>
        <w:t xml:space="preserve">, M. </w:t>
      </w:r>
      <w:proofErr w:type="spellStart"/>
      <w:r w:rsidR="00D439D9" w:rsidRPr="00D439D9">
        <w:rPr>
          <w:sz w:val="24"/>
          <w:lang w:val="en-US"/>
        </w:rPr>
        <w:t>Lakatos</w:t>
      </w:r>
      <w:proofErr w:type="spellEnd"/>
      <w:r w:rsidR="00D439D9" w:rsidRPr="00D439D9">
        <w:rPr>
          <w:sz w:val="24"/>
          <w:lang w:val="en-US"/>
        </w:rPr>
        <w:t xml:space="preserve">, E. </w:t>
      </w:r>
      <w:proofErr w:type="spellStart"/>
      <w:r w:rsidR="00D439D9" w:rsidRPr="00D439D9">
        <w:rPr>
          <w:sz w:val="24"/>
          <w:lang w:val="en-US"/>
        </w:rPr>
        <w:t>AguilarIngeborg</w:t>
      </w:r>
      <w:proofErr w:type="spellEnd"/>
      <w:r w:rsidR="00D439D9" w:rsidRPr="00D439D9">
        <w:rPr>
          <w:sz w:val="24"/>
          <w:lang w:val="en-US"/>
        </w:rPr>
        <w:t xml:space="preserve"> Auer, J. A. </w:t>
      </w:r>
      <w:proofErr w:type="spellStart"/>
      <w:r w:rsidR="00D439D9" w:rsidRPr="00D439D9">
        <w:rPr>
          <w:sz w:val="24"/>
          <w:lang w:val="en-US"/>
        </w:rPr>
        <w:t>Guijarro</w:t>
      </w:r>
      <w:proofErr w:type="spellEnd"/>
      <w:r w:rsidR="00D439D9" w:rsidRPr="00D439D9">
        <w:rPr>
          <w:sz w:val="24"/>
          <w:lang w:val="en-US"/>
        </w:rPr>
        <w:t xml:space="preserve">, M. </w:t>
      </w:r>
      <w:proofErr w:type="spellStart"/>
      <w:r w:rsidR="00D439D9" w:rsidRPr="00D439D9">
        <w:rPr>
          <w:sz w:val="24"/>
          <w:lang w:val="en-US"/>
        </w:rPr>
        <w:t>Menne</w:t>
      </w:r>
      <w:proofErr w:type="spellEnd"/>
      <w:r w:rsidR="00D439D9" w:rsidRPr="00D439D9">
        <w:rPr>
          <w:sz w:val="24"/>
          <w:lang w:val="en-US"/>
        </w:rPr>
        <w:t xml:space="preserve">, </w:t>
      </w:r>
      <w:proofErr w:type="spellStart"/>
      <w:r w:rsidR="00D439D9" w:rsidRPr="00D439D9">
        <w:rPr>
          <w:sz w:val="24"/>
          <w:lang w:val="en-US"/>
        </w:rPr>
        <w:t>C.Oria</w:t>
      </w:r>
      <w:proofErr w:type="spellEnd"/>
      <w:r w:rsidR="00D439D9" w:rsidRPr="00D439D9">
        <w:rPr>
          <w:sz w:val="24"/>
          <w:lang w:val="en-US"/>
        </w:rPr>
        <w:t xml:space="preserve">, W. S. R. </w:t>
      </w:r>
      <w:proofErr w:type="spellStart"/>
      <w:r w:rsidR="00D439D9" w:rsidRPr="00D439D9">
        <w:rPr>
          <w:sz w:val="24"/>
          <w:lang w:val="en-US"/>
        </w:rPr>
        <w:t>Likeba</w:t>
      </w:r>
      <w:proofErr w:type="spellEnd"/>
      <w:r w:rsidR="00D439D9" w:rsidRPr="00D439D9">
        <w:rPr>
          <w:sz w:val="24"/>
          <w:lang w:val="en-US"/>
        </w:rPr>
        <w:t xml:space="preserve"> </w:t>
      </w:r>
      <w:proofErr w:type="spellStart"/>
      <w:r w:rsidR="00D439D9" w:rsidRPr="00D439D9">
        <w:rPr>
          <w:sz w:val="24"/>
          <w:lang w:val="en-US"/>
        </w:rPr>
        <w:t>Louamba</w:t>
      </w:r>
      <w:proofErr w:type="spellEnd"/>
      <w:r w:rsidR="00D439D9" w:rsidRPr="00D439D9">
        <w:rPr>
          <w:sz w:val="24"/>
          <w:lang w:val="en-US"/>
        </w:rPr>
        <w:t xml:space="preserve">, G. </w:t>
      </w:r>
      <w:proofErr w:type="spellStart"/>
      <w:r w:rsidR="00D439D9" w:rsidRPr="00D439D9">
        <w:rPr>
          <w:sz w:val="24"/>
          <w:lang w:val="en-US"/>
        </w:rPr>
        <w:t>Rasul</w:t>
      </w:r>
      <w:proofErr w:type="spellEnd"/>
      <w:r w:rsidR="00D439D9" w:rsidRPr="00D439D9">
        <w:rPr>
          <w:sz w:val="24"/>
          <w:lang w:val="en-US"/>
        </w:rPr>
        <w:t>. 2018</w:t>
      </w:r>
      <w:r w:rsidR="007A7B67" w:rsidRPr="00450823">
        <w:rPr>
          <w:sz w:val="24"/>
          <w:szCs w:val="24"/>
          <w:lang w:val="en-US"/>
        </w:rPr>
        <w:t>.</w:t>
      </w:r>
      <w:r w:rsidR="00D439D9" w:rsidRPr="00D439D9">
        <w:rPr>
          <w:sz w:val="24"/>
          <w:lang w:val="en-US"/>
        </w:rPr>
        <w:t xml:space="preserve"> Guidance on the homogenization of climate station data</w:t>
      </w:r>
      <w:r w:rsidR="007A7B67" w:rsidRPr="00450823">
        <w:rPr>
          <w:sz w:val="24"/>
          <w:szCs w:val="24"/>
          <w:lang w:val="en-US"/>
        </w:rPr>
        <w:t>. -</w:t>
      </w:r>
      <w:r w:rsidR="00D439D9" w:rsidRPr="00D439D9">
        <w:rPr>
          <w:sz w:val="24"/>
          <w:lang w:val="en-US"/>
        </w:rPr>
        <w:t xml:space="preserve"> Draft version</w:t>
      </w:r>
      <w:r w:rsidR="007A7B67" w:rsidRPr="00450823">
        <w:rPr>
          <w:sz w:val="24"/>
          <w:szCs w:val="24"/>
          <w:lang w:val="en-US"/>
        </w:rPr>
        <w:t>.</w:t>
      </w:r>
      <w:r w:rsidR="00D439D9" w:rsidRPr="00D439D9">
        <w:rPr>
          <w:sz w:val="24"/>
          <w:lang w:val="en-US"/>
        </w:rPr>
        <w:t xml:space="preserve"> November 2018</w:t>
      </w:r>
      <w:r w:rsidR="007A7B67" w:rsidRPr="00450823">
        <w:rPr>
          <w:sz w:val="24"/>
          <w:szCs w:val="24"/>
          <w:lang w:val="en-US"/>
        </w:rPr>
        <w:t>.</w:t>
      </w:r>
      <w:r w:rsidR="00D439D9" w:rsidRPr="00D439D9">
        <w:rPr>
          <w:sz w:val="24"/>
          <w:lang w:val="en-US"/>
        </w:rPr>
        <w:t xml:space="preserve"> 83 p. </w:t>
      </w:r>
      <w:r w:rsidR="007A7B67" w:rsidRPr="00450823">
        <w:rPr>
          <w:sz w:val="24"/>
          <w:szCs w:val="24"/>
          <w:lang w:val="en-US"/>
        </w:rPr>
        <w:t xml:space="preserve">- </w:t>
      </w:r>
      <w:r w:rsidR="00714843" w:rsidRPr="00714843">
        <w:rPr>
          <w:sz w:val="24"/>
          <w:szCs w:val="24"/>
          <w:lang w:val="en-US"/>
        </w:rPr>
        <w:t>URL:</w:t>
      </w:r>
      <w:r w:rsidR="007A7B67" w:rsidRPr="00450823">
        <w:rPr>
          <w:sz w:val="24"/>
          <w:szCs w:val="24"/>
          <w:lang w:val="en-US"/>
        </w:rPr>
        <w:t xml:space="preserve"> </w:t>
      </w:r>
      <w:hyperlink r:id="rId29">
        <w:r w:rsidR="00D439D9" w:rsidRPr="00D439D9">
          <w:rPr>
            <w:sz w:val="24"/>
            <w:lang w:val="en-US"/>
          </w:rPr>
          <w:t>https://eartharxiv.org/8qzrf</w:t>
        </w:r>
      </w:hyperlink>
      <w:r w:rsidR="007A7B67" w:rsidRPr="00450823">
        <w:rPr>
          <w:sz w:val="24"/>
          <w:szCs w:val="24"/>
          <w:lang w:val="en-US"/>
        </w:rPr>
        <w:t xml:space="preserve"> (accessed 7 July 2025).</w:t>
      </w:r>
    </w:p>
    <w:p w:rsidR="007A7B67" w:rsidRPr="00450823" w:rsidRDefault="00D439D9" w:rsidP="006B747C">
      <w:pPr>
        <w:pStyle w:val="aff9"/>
        <w:spacing w:after="100" w:afterAutospacing="1"/>
        <w:ind w:firstLine="709"/>
        <w:jc w:val="both"/>
        <w:rPr>
          <w:sz w:val="24"/>
          <w:lang w:val="en-US"/>
        </w:rPr>
      </w:pPr>
      <w:r w:rsidRPr="00D439D9">
        <w:rPr>
          <w:sz w:val="24"/>
          <w:lang w:val="en-US"/>
        </w:rPr>
        <w:t xml:space="preserve">Vincent, L. A., X. L. Wang, E. J. </w:t>
      </w:r>
      <w:proofErr w:type="spellStart"/>
      <w:r w:rsidRPr="00D439D9">
        <w:rPr>
          <w:sz w:val="24"/>
          <w:lang w:val="en-US"/>
        </w:rPr>
        <w:t>Milewska</w:t>
      </w:r>
      <w:proofErr w:type="spellEnd"/>
      <w:r w:rsidRPr="00D439D9">
        <w:rPr>
          <w:sz w:val="24"/>
          <w:lang w:val="en-US"/>
        </w:rPr>
        <w:t xml:space="preserve">, H. Wan, Y. Feng, and V. </w:t>
      </w:r>
      <w:proofErr w:type="spellStart"/>
      <w:r w:rsidRPr="00D439D9">
        <w:rPr>
          <w:sz w:val="24"/>
          <w:lang w:val="en-US"/>
        </w:rPr>
        <w:t>Swail</w:t>
      </w:r>
      <w:proofErr w:type="spellEnd"/>
      <w:r w:rsidR="007A7B67" w:rsidRPr="00450823">
        <w:rPr>
          <w:sz w:val="24"/>
          <w:szCs w:val="24"/>
          <w:lang w:val="en-US"/>
        </w:rPr>
        <w:t xml:space="preserve">. </w:t>
      </w:r>
      <w:r w:rsidRPr="00D439D9">
        <w:rPr>
          <w:sz w:val="24"/>
          <w:lang w:val="en-US"/>
        </w:rPr>
        <w:t>2012</w:t>
      </w:r>
      <w:r w:rsidR="007A7B67" w:rsidRPr="00450823">
        <w:rPr>
          <w:sz w:val="24"/>
          <w:szCs w:val="24"/>
          <w:lang w:val="en-US"/>
        </w:rPr>
        <w:t>.</w:t>
      </w:r>
      <w:r w:rsidRPr="00D439D9">
        <w:rPr>
          <w:sz w:val="24"/>
          <w:lang w:val="en-US"/>
        </w:rPr>
        <w:t xml:space="preserve"> A Second Generation of Homogenized Canadian Monthly Surface Air Temperature for Climate Trend Analysis</w:t>
      </w:r>
      <w:r w:rsidR="007A7B67" w:rsidRPr="00450823">
        <w:rPr>
          <w:sz w:val="24"/>
          <w:szCs w:val="24"/>
          <w:lang w:val="en-US"/>
        </w:rPr>
        <w:t>. -</w:t>
      </w:r>
      <w:r w:rsidRPr="00D439D9">
        <w:rPr>
          <w:sz w:val="24"/>
          <w:lang w:val="en-US"/>
        </w:rPr>
        <w:t xml:space="preserve"> </w:t>
      </w:r>
      <w:hyperlink r:id="rId30" w:tgtFrame="_blank">
        <w:r w:rsidRPr="00D439D9">
          <w:rPr>
            <w:sz w:val="24"/>
            <w:lang w:val="en-US"/>
          </w:rPr>
          <w:t xml:space="preserve">Journal of Geophysical Research: </w:t>
        </w:r>
        <w:proofErr w:type="gramStart"/>
        <w:r w:rsidRPr="00D439D9">
          <w:rPr>
            <w:sz w:val="24"/>
            <w:lang w:val="en-US"/>
          </w:rPr>
          <w:t>Atmospheres</w:t>
        </w:r>
        <w:r w:rsidR="007A7B67" w:rsidRPr="00450823">
          <w:rPr>
            <w:sz w:val="24"/>
            <w:szCs w:val="24"/>
            <w:lang w:val="en-US"/>
          </w:rPr>
          <w:t xml:space="preserve"> </w:t>
        </w:r>
        <w:proofErr w:type="gramEnd"/>
      </w:hyperlink>
      <w:r w:rsidRPr="00D439D9">
        <w:rPr>
          <w:sz w:val="24"/>
          <w:lang w:val="en-US"/>
        </w:rPr>
        <w:t>, v. 117, p. D18110</w:t>
      </w:r>
      <w:r w:rsidR="007A7B67" w:rsidRPr="00450823">
        <w:rPr>
          <w:sz w:val="24"/>
          <w:szCs w:val="24"/>
          <w:lang w:val="en-US"/>
        </w:rPr>
        <w:t xml:space="preserve">. </w:t>
      </w:r>
      <w:r w:rsidR="00690938">
        <w:rPr>
          <w:sz w:val="24"/>
          <w:szCs w:val="24"/>
          <w:lang w:val="en-US"/>
        </w:rPr>
        <w:t xml:space="preserve">DOI: </w:t>
      </w:r>
      <w:r w:rsidRPr="00D439D9">
        <w:rPr>
          <w:sz w:val="24"/>
          <w:lang w:val="en-US"/>
        </w:rPr>
        <w:t>10.1029/2012JD017859</w:t>
      </w:r>
      <w:r w:rsidR="007A7B67" w:rsidRPr="00450823">
        <w:rPr>
          <w:sz w:val="24"/>
          <w:szCs w:val="24"/>
          <w:lang w:val="en-US"/>
        </w:rPr>
        <w:t xml:space="preserve"> (accessed 7 July 2025).</w:t>
      </w:r>
    </w:p>
    <w:p w:rsidR="007A7B67" w:rsidRPr="00450823" w:rsidRDefault="00D439D9" w:rsidP="006B747C">
      <w:pPr>
        <w:pStyle w:val="aff9"/>
        <w:spacing w:after="100" w:afterAutospacing="1"/>
        <w:ind w:firstLine="709"/>
        <w:jc w:val="both"/>
        <w:rPr>
          <w:sz w:val="24"/>
          <w:lang w:val="en-US"/>
        </w:rPr>
      </w:pPr>
      <w:r w:rsidRPr="00D439D9">
        <w:rPr>
          <w:sz w:val="24"/>
          <w:lang w:val="en-US"/>
        </w:rPr>
        <w:t>Wang, X. L. 2008a</w:t>
      </w:r>
      <w:r w:rsidR="007A7B67" w:rsidRPr="00450823">
        <w:rPr>
          <w:sz w:val="24"/>
          <w:szCs w:val="24"/>
          <w:lang w:val="en-US"/>
        </w:rPr>
        <w:t>.</w:t>
      </w:r>
      <w:r w:rsidRPr="00D439D9">
        <w:rPr>
          <w:sz w:val="24"/>
          <w:lang w:val="en-US"/>
        </w:rPr>
        <w:t xml:space="preserve"> </w:t>
      </w:r>
      <w:proofErr w:type="gramStart"/>
      <w:r w:rsidRPr="00D439D9">
        <w:rPr>
          <w:sz w:val="24"/>
          <w:lang w:val="en-US"/>
        </w:rPr>
        <w:t>Accounting for autocorrelation in detecting mean-shifts in climate data series using the penalized maximal t or F test</w:t>
      </w:r>
      <w:r w:rsidR="007A7B67" w:rsidRPr="00450823">
        <w:rPr>
          <w:sz w:val="24"/>
          <w:szCs w:val="24"/>
          <w:lang w:val="en-US"/>
        </w:rPr>
        <w:t>.</w:t>
      </w:r>
      <w:proofErr w:type="gramEnd"/>
      <w:r w:rsidR="007A7B67" w:rsidRPr="00450823">
        <w:rPr>
          <w:sz w:val="24"/>
          <w:szCs w:val="24"/>
          <w:lang w:val="en-US"/>
        </w:rPr>
        <w:t xml:space="preserve"> -</w:t>
      </w:r>
      <w:r w:rsidRPr="00D439D9">
        <w:rPr>
          <w:sz w:val="24"/>
          <w:lang w:val="en-US"/>
        </w:rPr>
        <w:t xml:space="preserve"> Journal of Applied Meteorology and Climatology, v. 47, p. 2423-2444.</w:t>
      </w:r>
    </w:p>
    <w:p w:rsidR="007A7B67" w:rsidRPr="00450823" w:rsidRDefault="00D439D9" w:rsidP="006B747C">
      <w:pPr>
        <w:pStyle w:val="aff9"/>
        <w:spacing w:after="100" w:afterAutospacing="1"/>
        <w:ind w:firstLine="709"/>
        <w:jc w:val="both"/>
        <w:rPr>
          <w:sz w:val="24"/>
          <w:lang w:val="en-US"/>
        </w:rPr>
      </w:pPr>
      <w:r w:rsidRPr="00D439D9">
        <w:rPr>
          <w:sz w:val="24"/>
          <w:lang w:val="en-US"/>
        </w:rPr>
        <w:t>Wang, X. L. 2008b</w:t>
      </w:r>
      <w:r w:rsidR="007A7B67" w:rsidRPr="00450823">
        <w:rPr>
          <w:sz w:val="24"/>
          <w:szCs w:val="24"/>
          <w:lang w:val="en-US"/>
        </w:rPr>
        <w:t>.</w:t>
      </w:r>
      <w:r w:rsidRPr="00D439D9">
        <w:rPr>
          <w:sz w:val="24"/>
          <w:lang w:val="en-US"/>
        </w:rPr>
        <w:t xml:space="preserve"> </w:t>
      </w:r>
      <w:proofErr w:type="gramStart"/>
      <w:r w:rsidRPr="00D439D9">
        <w:rPr>
          <w:sz w:val="24"/>
          <w:lang w:val="en-US"/>
        </w:rPr>
        <w:t>Penalized maximal F-test for detecting undocumented mean-shifts without trend-change</w:t>
      </w:r>
      <w:r w:rsidR="007A7B67" w:rsidRPr="00450823">
        <w:rPr>
          <w:sz w:val="24"/>
          <w:szCs w:val="24"/>
          <w:lang w:val="en-US"/>
        </w:rPr>
        <w:t>.</w:t>
      </w:r>
      <w:proofErr w:type="gramEnd"/>
      <w:r w:rsidR="007A7B67" w:rsidRPr="00450823">
        <w:rPr>
          <w:sz w:val="24"/>
          <w:szCs w:val="24"/>
          <w:lang w:val="en-US"/>
        </w:rPr>
        <w:t xml:space="preserve"> -</w:t>
      </w:r>
      <w:r w:rsidRPr="00D439D9">
        <w:rPr>
          <w:sz w:val="24"/>
          <w:lang w:val="en-US"/>
        </w:rPr>
        <w:t xml:space="preserve"> Journal of Atmospheric and Oceanic Technology, v 25 (No. 3), p. 368-384</w:t>
      </w:r>
      <w:r w:rsidR="007A7B67" w:rsidRPr="00450823">
        <w:rPr>
          <w:sz w:val="24"/>
          <w:szCs w:val="24"/>
          <w:lang w:val="en-US"/>
        </w:rPr>
        <w:t xml:space="preserve">. </w:t>
      </w:r>
      <w:r w:rsidR="00690938">
        <w:rPr>
          <w:sz w:val="24"/>
          <w:szCs w:val="24"/>
          <w:lang w:val="en-US"/>
        </w:rPr>
        <w:t xml:space="preserve">DOI: </w:t>
      </w:r>
      <w:r w:rsidRPr="00D439D9">
        <w:rPr>
          <w:sz w:val="24"/>
          <w:lang w:val="en-US"/>
        </w:rPr>
        <w:t>10.1175/2007/JTECHA982.1.</w:t>
      </w:r>
      <w:r w:rsidR="007A7B67" w:rsidRPr="00450823">
        <w:rPr>
          <w:sz w:val="24"/>
          <w:szCs w:val="24"/>
          <w:lang w:val="en-US"/>
        </w:rPr>
        <w:t xml:space="preserve"> (</w:t>
      </w:r>
      <w:proofErr w:type="gramStart"/>
      <w:r w:rsidR="007A7B67" w:rsidRPr="00450823">
        <w:rPr>
          <w:sz w:val="24"/>
          <w:szCs w:val="24"/>
          <w:lang w:val="en-US"/>
        </w:rPr>
        <w:t>accessed</w:t>
      </w:r>
      <w:proofErr w:type="gramEnd"/>
      <w:r w:rsidR="007A7B67" w:rsidRPr="00450823">
        <w:rPr>
          <w:sz w:val="24"/>
          <w:szCs w:val="24"/>
          <w:lang w:val="en-US"/>
        </w:rPr>
        <w:t xml:space="preserve"> 7 July 2025).</w:t>
      </w:r>
    </w:p>
    <w:p w:rsidR="007A7B67" w:rsidRPr="00450823" w:rsidRDefault="00D439D9" w:rsidP="006B747C">
      <w:pPr>
        <w:pStyle w:val="aff9"/>
        <w:spacing w:after="100" w:afterAutospacing="1"/>
        <w:ind w:firstLine="709"/>
        <w:jc w:val="both"/>
        <w:rPr>
          <w:sz w:val="24"/>
          <w:lang w:val="en-US"/>
        </w:rPr>
      </w:pPr>
      <w:proofErr w:type="gramStart"/>
      <w:r w:rsidRPr="00D439D9">
        <w:rPr>
          <w:sz w:val="24"/>
          <w:lang w:val="en-US"/>
        </w:rPr>
        <w:lastRenderedPageBreak/>
        <w:t xml:space="preserve">Wang, X. L. and Y. </w:t>
      </w:r>
      <w:proofErr w:type="spellStart"/>
      <w:r w:rsidRPr="00D439D9">
        <w:rPr>
          <w:sz w:val="24"/>
          <w:lang w:val="en-US"/>
        </w:rPr>
        <w:t>Feng</w:t>
      </w:r>
      <w:proofErr w:type="spellEnd"/>
      <w:r w:rsidR="007A7B67" w:rsidRPr="00450823">
        <w:rPr>
          <w:sz w:val="24"/>
          <w:szCs w:val="24"/>
          <w:lang w:val="en-US"/>
        </w:rPr>
        <w:t>.</w:t>
      </w:r>
      <w:proofErr w:type="gramEnd"/>
      <w:r w:rsidR="007A7B67" w:rsidRPr="00450823">
        <w:rPr>
          <w:sz w:val="24"/>
          <w:szCs w:val="24"/>
          <w:lang w:val="en-US"/>
        </w:rPr>
        <w:t xml:space="preserve"> </w:t>
      </w:r>
      <w:r w:rsidRPr="00D439D9">
        <w:rPr>
          <w:sz w:val="24"/>
          <w:lang w:val="en-US"/>
        </w:rPr>
        <w:t>2013</w:t>
      </w:r>
      <w:r w:rsidR="007A7B67" w:rsidRPr="00450823">
        <w:rPr>
          <w:sz w:val="24"/>
          <w:szCs w:val="24"/>
          <w:lang w:val="en-US"/>
        </w:rPr>
        <w:t>.</w:t>
      </w:r>
      <w:r w:rsidRPr="00D439D9">
        <w:rPr>
          <w:sz w:val="24"/>
          <w:lang w:val="en-US"/>
        </w:rPr>
        <w:t xml:space="preserve"> RHtestsV4 User Manual</w:t>
      </w:r>
      <w:r w:rsidR="007A7B67" w:rsidRPr="00450823">
        <w:rPr>
          <w:sz w:val="24"/>
          <w:szCs w:val="24"/>
          <w:lang w:val="en-US"/>
        </w:rPr>
        <w:t>. -</w:t>
      </w:r>
      <w:r w:rsidRPr="00D439D9">
        <w:rPr>
          <w:sz w:val="24"/>
          <w:lang w:val="en-US"/>
        </w:rPr>
        <w:t xml:space="preserve"> Climate Research Division, Atmospheric Science and Technology Directorate, Science and Technology Branch, Environment Canada, Environment Canada Toronto, Ontario, Canada. 28 pp. </w:t>
      </w:r>
      <w:r w:rsidR="00714843" w:rsidRPr="00714843">
        <w:rPr>
          <w:sz w:val="24"/>
          <w:szCs w:val="24"/>
          <w:lang w:val="en-US"/>
        </w:rPr>
        <w:t xml:space="preserve">URL: </w:t>
      </w:r>
      <w:r w:rsidRPr="00D439D9">
        <w:rPr>
          <w:sz w:val="24"/>
          <w:lang w:val="en-US"/>
        </w:rPr>
        <w:t>https://www.researchgate.net/publication/289410669_RHtestsV4_user_manual_Environment_Canada_Science_and_Technology_Branch_Atmospheric_Science_and_Technology_Directorate_Climate_Research</w:t>
      </w:r>
      <w:r w:rsidR="007A7B67" w:rsidRPr="00450823">
        <w:rPr>
          <w:sz w:val="24"/>
          <w:szCs w:val="24"/>
          <w:lang w:val="en-US"/>
        </w:rPr>
        <w:t xml:space="preserve"> (accessed 7 July 2025).</w:t>
      </w:r>
    </w:p>
    <w:p w:rsidR="007A7B67" w:rsidRPr="00450823" w:rsidRDefault="00D439D9" w:rsidP="006B747C">
      <w:pPr>
        <w:pStyle w:val="aff9"/>
        <w:spacing w:after="100" w:afterAutospacing="1"/>
        <w:ind w:firstLine="709"/>
        <w:jc w:val="both"/>
        <w:rPr>
          <w:sz w:val="24"/>
          <w:lang w:val="en-US"/>
        </w:rPr>
      </w:pPr>
      <w:proofErr w:type="gramStart"/>
      <w:r w:rsidRPr="00D439D9">
        <w:rPr>
          <w:sz w:val="24"/>
          <w:lang w:val="en-US"/>
        </w:rPr>
        <w:t xml:space="preserve">Wang, X. L., H. Chen, Y. Wu, Y. Feng, and Q. </w:t>
      </w:r>
      <w:proofErr w:type="spellStart"/>
      <w:r w:rsidRPr="00D439D9">
        <w:rPr>
          <w:sz w:val="24"/>
          <w:lang w:val="en-US"/>
        </w:rPr>
        <w:t>Pu</w:t>
      </w:r>
      <w:proofErr w:type="spellEnd"/>
      <w:r w:rsidR="007A7B67" w:rsidRPr="00450823">
        <w:rPr>
          <w:sz w:val="24"/>
          <w:szCs w:val="24"/>
          <w:lang w:val="en-US"/>
        </w:rPr>
        <w:t>.</w:t>
      </w:r>
      <w:proofErr w:type="gramEnd"/>
      <w:r w:rsidR="007A7B67" w:rsidRPr="00450823">
        <w:rPr>
          <w:sz w:val="24"/>
          <w:szCs w:val="24"/>
          <w:lang w:val="en-US"/>
        </w:rPr>
        <w:t xml:space="preserve"> </w:t>
      </w:r>
      <w:r w:rsidRPr="00D439D9">
        <w:rPr>
          <w:sz w:val="24"/>
          <w:lang w:val="en-US"/>
        </w:rPr>
        <w:t>2010</w:t>
      </w:r>
      <w:r w:rsidR="007A7B67" w:rsidRPr="00450823">
        <w:rPr>
          <w:sz w:val="24"/>
          <w:szCs w:val="24"/>
          <w:lang w:val="en-US"/>
        </w:rPr>
        <w:t>.</w:t>
      </w:r>
      <w:r w:rsidRPr="00D439D9">
        <w:rPr>
          <w:sz w:val="24"/>
          <w:lang w:val="en-US"/>
        </w:rPr>
        <w:t xml:space="preserve"> New techniques for detection and adjustment of shifts in daily precipitation data series</w:t>
      </w:r>
      <w:r w:rsidR="007A7B67" w:rsidRPr="00450823">
        <w:rPr>
          <w:sz w:val="24"/>
          <w:szCs w:val="24"/>
          <w:lang w:val="en-US"/>
        </w:rPr>
        <w:t>. -</w:t>
      </w:r>
      <w:r w:rsidRPr="00D439D9">
        <w:rPr>
          <w:sz w:val="24"/>
          <w:lang w:val="en-US"/>
        </w:rPr>
        <w:t xml:space="preserve"> Journal of Applied Meteorology and </w:t>
      </w:r>
      <w:proofErr w:type="spellStart"/>
      <w:r w:rsidR="007A7B67" w:rsidRPr="00450823">
        <w:rPr>
          <w:sz w:val="24"/>
          <w:szCs w:val="24"/>
          <w:lang w:val="en-US"/>
        </w:rPr>
        <w:t>Cli</w:t>
      </w:r>
      <w:proofErr w:type="spellEnd"/>
      <w:r w:rsidR="007A7B67" w:rsidRPr="00450823">
        <w:rPr>
          <w:sz w:val="24"/>
          <w:szCs w:val="24"/>
          <w:lang w:val="en-US"/>
        </w:rPr>
        <w:t xml:space="preserve"> </w:t>
      </w:r>
      <w:proofErr w:type="spellStart"/>
      <w:r w:rsidR="007A7B67" w:rsidRPr="00450823">
        <w:rPr>
          <w:sz w:val="24"/>
          <w:szCs w:val="24"/>
          <w:lang w:val="en-US"/>
        </w:rPr>
        <w:t>matology</w:t>
      </w:r>
      <w:proofErr w:type="spellEnd"/>
      <w:r w:rsidRPr="00D439D9">
        <w:rPr>
          <w:sz w:val="24"/>
          <w:lang w:val="en-US"/>
        </w:rPr>
        <w:t>, v 49 (no. 12), p. 2416-2436</w:t>
      </w:r>
      <w:r w:rsidR="007A7B67" w:rsidRPr="00450823">
        <w:rPr>
          <w:sz w:val="24"/>
          <w:szCs w:val="24"/>
          <w:lang w:val="en-US"/>
        </w:rPr>
        <w:t xml:space="preserve">. </w:t>
      </w:r>
      <w:r w:rsidR="00690938">
        <w:rPr>
          <w:sz w:val="24"/>
          <w:szCs w:val="24"/>
          <w:lang w:val="en-US"/>
        </w:rPr>
        <w:t>DOI</w:t>
      </w:r>
      <w:r w:rsidRPr="00D439D9">
        <w:rPr>
          <w:sz w:val="24"/>
          <w:lang w:val="en-US"/>
        </w:rPr>
        <w:t>: 10.1175/2010JAMC2376.1</w:t>
      </w:r>
      <w:r w:rsidR="007A7B67" w:rsidRPr="00450823">
        <w:rPr>
          <w:sz w:val="24"/>
          <w:szCs w:val="24"/>
          <w:lang w:val="en-US"/>
        </w:rPr>
        <w:t xml:space="preserve"> (accessed 7 July 2025).</w:t>
      </w:r>
    </w:p>
    <w:p w:rsidR="007A7B67" w:rsidRPr="00450823" w:rsidRDefault="00D439D9" w:rsidP="006B747C">
      <w:pPr>
        <w:pStyle w:val="aff9"/>
        <w:spacing w:after="100" w:afterAutospacing="1"/>
        <w:ind w:firstLine="709"/>
        <w:jc w:val="both"/>
        <w:rPr>
          <w:sz w:val="24"/>
          <w:lang w:val="en-US"/>
        </w:rPr>
      </w:pPr>
      <w:proofErr w:type="gramStart"/>
      <w:r w:rsidRPr="00D439D9">
        <w:rPr>
          <w:sz w:val="24"/>
          <w:lang w:val="en-US"/>
        </w:rPr>
        <w:t>Wang, X. L., Q. H. Wen, and Y. Wu.</w:t>
      </w:r>
      <w:proofErr w:type="gramEnd"/>
      <w:r w:rsidRPr="00D439D9">
        <w:rPr>
          <w:sz w:val="24"/>
          <w:lang w:val="en-US"/>
        </w:rPr>
        <w:t xml:space="preserve"> 2007</w:t>
      </w:r>
      <w:r w:rsidR="007A7B67" w:rsidRPr="00450823">
        <w:rPr>
          <w:sz w:val="24"/>
          <w:szCs w:val="24"/>
          <w:lang w:val="en-US"/>
        </w:rPr>
        <w:t>.</w:t>
      </w:r>
      <w:r w:rsidRPr="00D439D9">
        <w:rPr>
          <w:sz w:val="24"/>
          <w:lang w:val="en-US"/>
        </w:rPr>
        <w:t xml:space="preserve"> Penalized maximal t test for detecting undocumented mean change in climate data series</w:t>
      </w:r>
      <w:r w:rsidR="007A7B67" w:rsidRPr="00450823">
        <w:rPr>
          <w:sz w:val="24"/>
          <w:szCs w:val="24"/>
          <w:lang w:val="en-US"/>
        </w:rPr>
        <w:t>. -</w:t>
      </w:r>
      <w:r w:rsidRPr="00D439D9">
        <w:rPr>
          <w:sz w:val="24"/>
          <w:lang w:val="en-US"/>
        </w:rPr>
        <w:t xml:space="preserve"> Journal of Applied Meteorology and Climatology, v. 46 (no. 6), p.916-931</w:t>
      </w:r>
      <w:r w:rsidR="007A7B67" w:rsidRPr="00450823">
        <w:rPr>
          <w:sz w:val="24"/>
          <w:szCs w:val="24"/>
          <w:lang w:val="en-US"/>
        </w:rPr>
        <w:t xml:space="preserve">. </w:t>
      </w:r>
      <w:r w:rsidR="00690938">
        <w:rPr>
          <w:sz w:val="24"/>
          <w:szCs w:val="24"/>
          <w:lang w:val="en-US"/>
        </w:rPr>
        <w:t xml:space="preserve">DOI: </w:t>
      </w:r>
      <w:r w:rsidRPr="00D439D9">
        <w:rPr>
          <w:sz w:val="24"/>
          <w:lang w:val="en-US"/>
        </w:rPr>
        <w:t>10.1175/JAM2504.1</w:t>
      </w:r>
      <w:r w:rsidR="007A7B67" w:rsidRPr="00450823">
        <w:rPr>
          <w:sz w:val="24"/>
          <w:szCs w:val="24"/>
          <w:lang w:val="en-US"/>
        </w:rPr>
        <w:t xml:space="preserve"> (accessed 7 July 2025).</w:t>
      </w:r>
    </w:p>
    <w:p w:rsidR="007A7B67" w:rsidRPr="00450823" w:rsidRDefault="00D439D9" w:rsidP="006B747C">
      <w:pPr>
        <w:pStyle w:val="aff9"/>
        <w:spacing w:after="100" w:afterAutospacing="1"/>
        <w:ind w:firstLine="709"/>
        <w:jc w:val="both"/>
        <w:rPr>
          <w:sz w:val="24"/>
          <w:lang w:val="en-US"/>
        </w:rPr>
      </w:pPr>
      <w:proofErr w:type="gramStart"/>
      <w:r w:rsidRPr="00D439D9">
        <w:rPr>
          <w:sz w:val="24"/>
          <w:lang w:val="en-US"/>
        </w:rPr>
        <w:t>WMO Commission for Climatology</w:t>
      </w:r>
      <w:r w:rsidR="007A7B67" w:rsidRPr="00450823">
        <w:rPr>
          <w:sz w:val="24"/>
          <w:szCs w:val="24"/>
          <w:lang w:val="en-US"/>
        </w:rPr>
        <w:t>.</w:t>
      </w:r>
      <w:proofErr w:type="gramEnd"/>
      <w:r w:rsidR="007A7B67" w:rsidRPr="00450823">
        <w:rPr>
          <w:sz w:val="24"/>
          <w:szCs w:val="24"/>
          <w:lang w:val="en-US"/>
        </w:rPr>
        <w:t xml:space="preserve"> </w:t>
      </w:r>
      <w:r w:rsidRPr="00D439D9">
        <w:rPr>
          <w:sz w:val="24"/>
          <w:lang w:val="en-US"/>
        </w:rPr>
        <w:t>2025</w:t>
      </w:r>
      <w:r w:rsidR="007A7B67" w:rsidRPr="00450823">
        <w:rPr>
          <w:sz w:val="24"/>
          <w:szCs w:val="24"/>
          <w:lang w:val="en-US"/>
        </w:rPr>
        <w:t>.</w:t>
      </w:r>
      <w:r w:rsidRPr="00D439D9">
        <w:rPr>
          <w:sz w:val="24"/>
          <w:lang w:val="en-US"/>
        </w:rPr>
        <w:t xml:space="preserve"> Web site of the Task Team on HOMOGENIZATION (OPACE2, WMO Commission for Climatology</w:t>
      </w:r>
      <w:r w:rsidR="007A7B67" w:rsidRPr="00450823">
        <w:rPr>
          <w:sz w:val="24"/>
          <w:szCs w:val="24"/>
          <w:lang w:val="en-US"/>
        </w:rPr>
        <w:t xml:space="preserve">) </w:t>
      </w:r>
      <w:r w:rsidR="00714843" w:rsidRPr="00714843">
        <w:rPr>
          <w:sz w:val="24"/>
          <w:szCs w:val="24"/>
          <w:lang w:val="en-US"/>
        </w:rPr>
        <w:t>URL:</w:t>
      </w:r>
      <w:r w:rsidRPr="00D439D9">
        <w:rPr>
          <w:sz w:val="24"/>
          <w:lang w:val="en-US"/>
        </w:rPr>
        <w:t xml:space="preserve"> www.climatol.eu/tt-hom</w:t>
      </w:r>
      <w:r w:rsidR="007A7B67" w:rsidRPr="00450823">
        <w:rPr>
          <w:sz w:val="24"/>
          <w:szCs w:val="24"/>
          <w:lang w:val="en-US"/>
        </w:rPr>
        <w:t xml:space="preserve"> (accessed 7 July 2025).</w:t>
      </w:r>
    </w:p>
    <w:p w:rsidR="007A7B67" w:rsidRPr="00450823" w:rsidRDefault="007A7B67" w:rsidP="0040449C">
      <w:pPr>
        <w:pStyle w:val="aff9"/>
        <w:spacing w:after="100" w:afterAutospacing="1"/>
        <w:ind w:left="709" w:hanging="709"/>
        <w:rPr>
          <w:sz w:val="24"/>
          <w:lang w:val="en-US"/>
        </w:rPr>
      </w:pPr>
    </w:p>
    <w:sectPr w:rsidR="007A7B67" w:rsidRPr="00450823" w:rsidSect="00CD3BAB">
      <w:headerReference w:type="default" r:id="rId31"/>
      <w:footerReference w:type="default" r:id="rId32"/>
      <w:footerReference w:type="first" r:id="rId33"/>
      <w:endnotePr>
        <w:pos w:val="sectEnd"/>
      </w:endnotePr>
      <w:pgSz w:w="11906" w:h="16838"/>
      <w:pgMar w:top="1134" w:right="850" w:bottom="1134" w:left="1701" w:header="0" w:footer="736"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804" w:rsidRDefault="00BA1804">
      <w:r>
        <w:separator/>
      </w:r>
    </w:p>
  </w:endnote>
  <w:endnote w:type="continuationSeparator" w:id="0">
    <w:p w:rsidR="00BA1804" w:rsidRDefault="00BA18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24" w:rsidRDefault="00FA1D24">
    <w:pPr>
      <w:pStyle w:val="aff1"/>
      <w:jc w:val="center"/>
    </w:pPr>
    <w:r>
      <w:rPr>
        <w:noProof/>
      </w:rPr>
      <w:fldChar w:fldCharType="begin"/>
    </w:r>
    <w:r>
      <w:rPr>
        <w:noProof/>
      </w:rPr>
      <w:instrText xml:space="preserve"> PAGE </w:instrText>
    </w:r>
    <w:r>
      <w:rPr>
        <w:noProof/>
      </w:rPr>
      <w:fldChar w:fldCharType="separate"/>
    </w:r>
    <w:r w:rsidR="003545D4">
      <w:rPr>
        <w:noProof/>
      </w:rPr>
      <w:t>21</w:t>
    </w:r>
    <w:r>
      <w:rPr>
        <w:noProof/>
      </w:rPr>
      <w:fldChar w:fldCharType="end"/>
    </w:r>
  </w:p>
  <w:p w:rsidR="00FA1D24" w:rsidRDefault="00FA1D24">
    <w:pPr>
      <w:pStyle w:val="af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24" w:rsidRDefault="00FA1D24">
    <w:pPr>
      <w:pStyle w:val="aff1"/>
      <w:jc w:val="center"/>
    </w:pPr>
    <w:fldSimple w:instr=" PAGE ">
      <w:r>
        <w:t>1</w:t>
      </w:r>
    </w:fldSimple>
  </w:p>
  <w:p w:rsidR="00FA1D24" w:rsidRDefault="00FA1D24">
    <w:pPr>
      <w:pStyle w:val="af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804" w:rsidRDefault="00BA1804" w:rsidP="005C3F1E">
      <w:pPr>
        <w:spacing w:line="240" w:lineRule="auto"/>
      </w:pPr>
      <w:r>
        <w:separator/>
      </w:r>
    </w:p>
  </w:footnote>
  <w:footnote w:type="continuationSeparator" w:id="0">
    <w:p w:rsidR="00BA1804" w:rsidRDefault="00BA1804" w:rsidP="005C3F1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24" w:rsidRDefault="00FA1D24">
    <w:pPr>
      <w:pStyle w:val="af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51DEA"/>
    <w:multiLevelType w:val="multilevel"/>
    <w:tmpl w:val="BCAE09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A060CF"/>
    <w:multiLevelType w:val="multilevel"/>
    <w:tmpl w:val="7898C348"/>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
    <w:nsid w:val="3D5A75D5"/>
    <w:multiLevelType w:val="multilevel"/>
    <w:tmpl w:val="80AA6B6A"/>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autoHyphenation/>
  <w:hyphenationZone w:val="0"/>
  <w:characterSpacingControl w:val="doNotCompress"/>
  <w:hdrShapeDefaults>
    <o:shapedefaults v:ext="edit" spidmax="17410"/>
  </w:hdrShapeDefaults>
  <w:footnotePr>
    <w:footnote w:id="-1"/>
    <w:footnote w:id="0"/>
  </w:footnotePr>
  <w:endnotePr>
    <w:pos w:val="sectEnd"/>
    <w:endnote w:id="-1"/>
    <w:endnote w:id="0"/>
  </w:endnotePr>
  <w:compat>
    <w:doNotBreakWrappedTables/>
  </w:compat>
  <w:rsids>
    <w:rsidRoot w:val="005C3F1E"/>
    <w:rsid w:val="000146B4"/>
    <w:rsid w:val="000152C4"/>
    <w:rsid w:val="00032C10"/>
    <w:rsid w:val="0003597A"/>
    <w:rsid w:val="00045DFB"/>
    <w:rsid w:val="00056750"/>
    <w:rsid w:val="00082619"/>
    <w:rsid w:val="00082D6E"/>
    <w:rsid w:val="00082DE6"/>
    <w:rsid w:val="00092B76"/>
    <w:rsid w:val="000A1C30"/>
    <w:rsid w:val="000A20AA"/>
    <w:rsid w:val="000A6ED2"/>
    <w:rsid w:val="000B2942"/>
    <w:rsid w:val="000B4E01"/>
    <w:rsid w:val="000E0D0E"/>
    <w:rsid w:val="000F0B76"/>
    <w:rsid w:val="000F30B3"/>
    <w:rsid w:val="000F3AC8"/>
    <w:rsid w:val="00104EEB"/>
    <w:rsid w:val="00106FF2"/>
    <w:rsid w:val="0011094C"/>
    <w:rsid w:val="0012015B"/>
    <w:rsid w:val="00126070"/>
    <w:rsid w:val="0013577C"/>
    <w:rsid w:val="00141900"/>
    <w:rsid w:val="00166850"/>
    <w:rsid w:val="00173FC1"/>
    <w:rsid w:val="00182228"/>
    <w:rsid w:val="00197BE7"/>
    <w:rsid w:val="001A024B"/>
    <w:rsid w:val="001B73AC"/>
    <w:rsid w:val="001C0DF5"/>
    <w:rsid w:val="001C3F39"/>
    <w:rsid w:val="001C5FCC"/>
    <w:rsid w:val="001D2A5C"/>
    <w:rsid w:val="001E0148"/>
    <w:rsid w:val="001E123A"/>
    <w:rsid w:val="001E19EF"/>
    <w:rsid w:val="001E4898"/>
    <w:rsid w:val="001E6715"/>
    <w:rsid w:val="00211657"/>
    <w:rsid w:val="00214EE4"/>
    <w:rsid w:val="002347B0"/>
    <w:rsid w:val="00235AC8"/>
    <w:rsid w:val="00241D00"/>
    <w:rsid w:val="00244524"/>
    <w:rsid w:val="00244E6E"/>
    <w:rsid w:val="0026783B"/>
    <w:rsid w:val="0028797F"/>
    <w:rsid w:val="00295FFF"/>
    <w:rsid w:val="002A0555"/>
    <w:rsid w:val="002B529C"/>
    <w:rsid w:val="002C2BE2"/>
    <w:rsid w:val="002C4259"/>
    <w:rsid w:val="002C51C6"/>
    <w:rsid w:val="002D0EE1"/>
    <w:rsid w:val="002D431F"/>
    <w:rsid w:val="002E0202"/>
    <w:rsid w:val="002F47F0"/>
    <w:rsid w:val="002F57EC"/>
    <w:rsid w:val="00303069"/>
    <w:rsid w:val="003041D9"/>
    <w:rsid w:val="00311282"/>
    <w:rsid w:val="0031179F"/>
    <w:rsid w:val="00314887"/>
    <w:rsid w:val="0032142A"/>
    <w:rsid w:val="00331091"/>
    <w:rsid w:val="00333AFD"/>
    <w:rsid w:val="00333E2A"/>
    <w:rsid w:val="003340BE"/>
    <w:rsid w:val="003348CD"/>
    <w:rsid w:val="00350C38"/>
    <w:rsid w:val="0035419D"/>
    <w:rsid w:val="003545D4"/>
    <w:rsid w:val="0036205B"/>
    <w:rsid w:val="003627DD"/>
    <w:rsid w:val="003740AF"/>
    <w:rsid w:val="00374905"/>
    <w:rsid w:val="00386513"/>
    <w:rsid w:val="003971DF"/>
    <w:rsid w:val="003A1613"/>
    <w:rsid w:val="003A327E"/>
    <w:rsid w:val="003C0000"/>
    <w:rsid w:val="003C2CDA"/>
    <w:rsid w:val="003F6A47"/>
    <w:rsid w:val="0040449C"/>
    <w:rsid w:val="00424B2A"/>
    <w:rsid w:val="00450823"/>
    <w:rsid w:val="0045197B"/>
    <w:rsid w:val="004524A3"/>
    <w:rsid w:val="00457C59"/>
    <w:rsid w:val="004600E7"/>
    <w:rsid w:val="00470A43"/>
    <w:rsid w:val="00493CF7"/>
    <w:rsid w:val="00497AC2"/>
    <w:rsid w:val="004A3559"/>
    <w:rsid w:val="004A42AA"/>
    <w:rsid w:val="004A7E22"/>
    <w:rsid w:val="004B041D"/>
    <w:rsid w:val="004B6BE0"/>
    <w:rsid w:val="004C260B"/>
    <w:rsid w:val="004E6F19"/>
    <w:rsid w:val="004F46DE"/>
    <w:rsid w:val="00500C19"/>
    <w:rsid w:val="00511942"/>
    <w:rsid w:val="00532CDA"/>
    <w:rsid w:val="005543B8"/>
    <w:rsid w:val="00560B76"/>
    <w:rsid w:val="00561C32"/>
    <w:rsid w:val="005627C1"/>
    <w:rsid w:val="0056390F"/>
    <w:rsid w:val="005646E5"/>
    <w:rsid w:val="00567114"/>
    <w:rsid w:val="00573577"/>
    <w:rsid w:val="005801DE"/>
    <w:rsid w:val="005952F1"/>
    <w:rsid w:val="00595EEB"/>
    <w:rsid w:val="00597AA6"/>
    <w:rsid w:val="005A2B00"/>
    <w:rsid w:val="005B1A92"/>
    <w:rsid w:val="005B2D7A"/>
    <w:rsid w:val="005B5CC9"/>
    <w:rsid w:val="005B5E3D"/>
    <w:rsid w:val="005C1997"/>
    <w:rsid w:val="005C2FA0"/>
    <w:rsid w:val="005C3F1E"/>
    <w:rsid w:val="005C5ED0"/>
    <w:rsid w:val="005D3CFC"/>
    <w:rsid w:val="005D4D53"/>
    <w:rsid w:val="005E4C9B"/>
    <w:rsid w:val="005E5D9C"/>
    <w:rsid w:val="005F2596"/>
    <w:rsid w:val="005F7B66"/>
    <w:rsid w:val="00606B36"/>
    <w:rsid w:val="0061114C"/>
    <w:rsid w:val="00614CC9"/>
    <w:rsid w:val="00620363"/>
    <w:rsid w:val="00621D4E"/>
    <w:rsid w:val="00624E47"/>
    <w:rsid w:val="006261FE"/>
    <w:rsid w:val="00627F34"/>
    <w:rsid w:val="00650BEE"/>
    <w:rsid w:val="00654438"/>
    <w:rsid w:val="0066439B"/>
    <w:rsid w:val="006740F9"/>
    <w:rsid w:val="00676F19"/>
    <w:rsid w:val="0068139F"/>
    <w:rsid w:val="00690938"/>
    <w:rsid w:val="006933C9"/>
    <w:rsid w:val="00695920"/>
    <w:rsid w:val="006B15C6"/>
    <w:rsid w:val="006B3AC2"/>
    <w:rsid w:val="006B73C1"/>
    <w:rsid w:val="006B747C"/>
    <w:rsid w:val="006C39BC"/>
    <w:rsid w:val="006C5615"/>
    <w:rsid w:val="006C6870"/>
    <w:rsid w:val="006D27C7"/>
    <w:rsid w:val="006D4C00"/>
    <w:rsid w:val="006D74D7"/>
    <w:rsid w:val="00700731"/>
    <w:rsid w:val="0070788E"/>
    <w:rsid w:val="00714843"/>
    <w:rsid w:val="00722A92"/>
    <w:rsid w:val="00722F82"/>
    <w:rsid w:val="00727808"/>
    <w:rsid w:val="0073794C"/>
    <w:rsid w:val="00741052"/>
    <w:rsid w:val="00754097"/>
    <w:rsid w:val="0075647A"/>
    <w:rsid w:val="00770C3A"/>
    <w:rsid w:val="00775CAE"/>
    <w:rsid w:val="00776B29"/>
    <w:rsid w:val="00781BB9"/>
    <w:rsid w:val="00782CA2"/>
    <w:rsid w:val="00784762"/>
    <w:rsid w:val="00787951"/>
    <w:rsid w:val="00787CB3"/>
    <w:rsid w:val="007A4D5D"/>
    <w:rsid w:val="007A7B67"/>
    <w:rsid w:val="007B31DA"/>
    <w:rsid w:val="007D0280"/>
    <w:rsid w:val="007D4FDE"/>
    <w:rsid w:val="007E00F8"/>
    <w:rsid w:val="007F2841"/>
    <w:rsid w:val="007F3F3A"/>
    <w:rsid w:val="007F558E"/>
    <w:rsid w:val="0080032F"/>
    <w:rsid w:val="00800BB8"/>
    <w:rsid w:val="00810A03"/>
    <w:rsid w:val="00813002"/>
    <w:rsid w:val="008151C0"/>
    <w:rsid w:val="0083283B"/>
    <w:rsid w:val="00832BA0"/>
    <w:rsid w:val="00833752"/>
    <w:rsid w:val="00833F0C"/>
    <w:rsid w:val="008344FC"/>
    <w:rsid w:val="00840670"/>
    <w:rsid w:val="0085657C"/>
    <w:rsid w:val="00857B87"/>
    <w:rsid w:val="0086678C"/>
    <w:rsid w:val="00867C29"/>
    <w:rsid w:val="00870FEF"/>
    <w:rsid w:val="0087692C"/>
    <w:rsid w:val="008868AA"/>
    <w:rsid w:val="008A1156"/>
    <w:rsid w:val="008B5E49"/>
    <w:rsid w:val="008B7F95"/>
    <w:rsid w:val="008C1DF2"/>
    <w:rsid w:val="008D0A97"/>
    <w:rsid w:val="008D24D0"/>
    <w:rsid w:val="008D6011"/>
    <w:rsid w:val="008E0F13"/>
    <w:rsid w:val="008E3B4B"/>
    <w:rsid w:val="008E4435"/>
    <w:rsid w:val="008F46B2"/>
    <w:rsid w:val="008F754E"/>
    <w:rsid w:val="00900965"/>
    <w:rsid w:val="00906971"/>
    <w:rsid w:val="00914970"/>
    <w:rsid w:val="0091684F"/>
    <w:rsid w:val="00930BDA"/>
    <w:rsid w:val="00942401"/>
    <w:rsid w:val="00944946"/>
    <w:rsid w:val="00952EE7"/>
    <w:rsid w:val="00970535"/>
    <w:rsid w:val="00974EE5"/>
    <w:rsid w:val="00977652"/>
    <w:rsid w:val="00982FE3"/>
    <w:rsid w:val="00983141"/>
    <w:rsid w:val="009A1017"/>
    <w:rsid w:val="009B1344"/>
    <w:rsid w:val="009B4F52"/>
    <w:rsid w:val="009C5E64"/>
    <w:rsid w:val="009D01A6"/>
    <w:rsid w:val="009D5C80"/>
    <w:rsid w:val="009E2D8F"/>
    <w:rsid w:val="009E4A68"/>
    <w:rsid w:val="009E533D"/>
    <w:rsid w:val="009F1DEE"/>
    <w:rsid w:val="009F7BF7"/>
    <w:rsid w:val="00A00695"/>
    <w:rsid w:val="00A0159C"/>
    <w:rsid w:val="00A15748"/>
    <w:rsid w:val="00A15755"/>
    <w:rsid w:val="00A2401E"/>
    <w:rsid w:val="00A24774"/>
    <w:rsid w:val="00A27B37"/>
    <w:rsid w:val="00A3401B"/>
    <w:rsid w:val="00A70664"/>
    <w:rsid w:val="00A808D7"/>
    <w:rsid w:val="00A90B60"/>
    <w:rsid w:val="00A92FD4"/>
    <w:rsid w:val="00A95831"/>
    <w:rsid w:val="00AA548D"/>
    <w:rsid w:val="00AA665E"/>
    <w:rsid w:val="00AB6595"/>
    <w:rsid w:val="00AD3041"/>
    <w:rsid w:val="00AD4292"/>
    <w:rsid w:val="00AD7010"/>
    <w:rsid w:val="00AE550F"/>
    <w:rsid w:val="00AE72F7"/>
    <w:rsid w:val="00AF7083"/>
    <w:rsid w:val="00B009BD"/>
    <w:rsid w:val="00B11D7B"/>
    <w:rsid w:val="00B2188F"/>
    <w:rsid w:val="00B2299E"/>
    <w:rsid w:val="00B34389"/>
    <w:rsid w:val="00B369FD"/>
    <w:rsid w:val="00B4411E"/>
    <w:rsid w:val="00B46724"/>
    <w:rsid w:val="00B47037"/>
    <w:rsid w:val="00B67012"/>
    <w:rsid w:val="00B6785F"/>
    <w:rsid w:val="00B8042B"/>
    <w:rsid w:val="00B804F6"/>
    <w:rsid w:val="00B81CBE"/>
    <w:rsid w:val="00B84ED7"/>
    <w:rsid w:val="00B8588B"/>
    <w:rsid w:val="00B9574D"/>
    <w:rsid w:val="00B97BC5"/>
    <w:rsid w:val="00BA1804"/>
    <w:rsid w:val="00BA2A73"/>
    <w:rsid w:val="00BA2E4E"/>
    <w:rsid w:val="00BA702F"/>
    <w:rsid w:val="00BB15C8"/>
    <w:rsid w:val="00BB3F6B"/>
    <w:rsid w:val="00BD3FF0"/>
    <w:rsid w:val="00BD52A0"/>
    <w:rsid w:val="00BD5A37"/>
    <w:rsid w:val="00BE30DA"/>
    <w:rsid w:val="00BF58C7"/>
    <w:rsid w:val="00C032BF"/>
    <w:rsid w:val="00C05145"/>
    <w:rsid w:val="00C10CDC"/>
    <w:rsid w:val="00C118A4"/>
    <w:rsid w:val="00C17061"/>
    <w:rsid w:val="00C17CC0"/>
    <w:rsid w:val="00C407E8"/>
    <w:rsid w:val="00C41DC7"/>
    <w:rsid w:val="00C55E6B"/>
    <w:rsid w:val="00C56FA9"/>
    <w:rsid w:val="00C6577A"/>
    <w:rsid w:val="00C730F8"/>
    <w:rsid w:val="00C77ED7"/>
    <w:rsid w:val="00C85971"/>
    <w:rsid w:val="00C86C6B"/>
    <w:rsid w:val="00CA1C17"/>
    <w:rsid w:val="00CB7BB4"/>
    <w:rsid w:val="00CC5EB1"/>
    <w:rsid w:val="00CD2673"/>
    <w:rsid w:val="00CD2C2E"/>
    <w:rsid w:val="00CD3BAB"/>
    <w:rsid w:val="00CD627B"/>
    <w:rsid w:val="00CE0E7B"/>
    <w:rsid w:val="00CE3A8B"/>
    <w:rsid w:val="00CE61F9"/>
    <w:rsid w:val="00CE7D9F"/>
    <w:rsid w:val="00CF1DA7"/>
    <w:rsid w:val="00D1303C"/>
    <w:rsid w:val="00D17C4F"/>
    <w:rsid w:val="00D213EE"/>
    <w:rsid w:val="00D2431C"/>
    <w:rsid w:val="00D40EB7"/>
    <w:rsid w:val="00D416D1"/>
    <w:rsid w:val="00D439D9"/>
    <w:rsid w:val="00D45610"/>
    <w:rsid w:val="00D4778F"/>
    <w:rsid w:val="00D50273"/>
    <w:rsid w:val="00D5459E"/>
    <w:rsid w:val="00D57E9A"/>
    <w:rsid w:val="00D63172"/>
    <w:rsid w:val="00D74278"/>
    <w:rsid w:val="00D75291"/>
    <w:rsid w:val="00D80800"/>
    <w:rsid w:val="00D9191F"/>
    <w:rsid w:val="00DA46D3"/>
    <w:rsid w:val="00DA5997"/>
    <w:rsid w:val="00DA59AA"/>
    <w:rsid w:val="00DB190F"/>
    <w:rsid w:val="00DB2BB3"/>
    <w:rsid w:val="00DB535D"/>
    <w:rsid w:val="00DC452B"/>
    <w:rsid w:val="00DD04E4"/>
    <w:rsid w:val="00DE6D59"/>
    <w:rsid w:val="00E02614"/>
    <w:rsid w:val="00E06232"/>
    <w:rsid w:val="00E119F1"/>
    <w:rsid w:val="00E23953"/>
    <w:rsid w:val="00E30110"/>
    <w:rsid w:val="00E30AC2"/>
    <w:rsid w:val="00E35F9F"/>
    <w:rsid w:val="00E46576"/>
    <w:rsid w:val="00E55F2E"/>
    <w:rsid w:val="00E65002"/>
    <w:rsid w:val="00E80679"/>
    <w:rsid w:val="00E86FCF"/>
    <w:rsid w:val="00E94845"/>
    <w:rsid w:val="00E95E3A"/>
    <w:rsid w:val="00E96B98"/>
    <w:rsid w:val="00EA2C2F"/>
    <w:rsid w:val="00EB2BD5"/>
    <w:rsid w:val="00EB66C3"/>
    <w:rsid w:val="00EC2129"/>
    <w:rsid w:val="00EC25E5"/>
    <w:rsid w:val="00EC795E"/>
    <w:rsid w:val="00ED69F5"/>
    <w:rsid w:val="00EE755F"/>
    <w:rsid w:val="00F17902"/>
    <w:rsid w:val="00F42A73"/>
    <w:rsid w:val="00F67030"/>
    <w:rsid w:val="00F74C75"/>
    <w:rsid w:val="00F77673"/>
    <w:rsid w:val="00F778AD"/>
    <w:rsid w:val="00F813D2"/>
    <w:rsid w:val="00F82819"/>
    <w:rsid w:val="00F82F6C"/>
    <w:rsid w:val="00F838E0"/>
    <w:rsid w:val="00F91F3D"/>
    <w:rsid w:val="00F970E2"/>
    <w:rsid w:val="00F97CBA"/>
    <w:rsid w:val="00FA0503"/>
    <w:rsid w:val="00FA1BED"/>
    <w:rsid w:val="00FA1D24"/>
    <w:rsid w:val="00FB23B2"/>
    <w:rsid w:val="00FC61E4"/>
    <w:rsid w:val="00FE0BBB"/>
    <w:rsid w:val="00FE56D5"/>
    <w:rsid w:val="00FF76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lsdException w:name="annotation text" w:uiPriority="0" w:qFormat="1"/>
    <w:lsdException w:name="header" w:uiPriority="0"/>
    <w:lsdException w:name="footer" w:uiPriority="0"/>
    <w:lsdException w:name="index heading" w:uiPriority="0" w:qFormat="1"/>
    <w:lsdException w:name="caption" w:uiPriority="0" w:qFormat="1"/>
    <w:lsdException w:name="table of figures" w:uiPriority="0"/>
    <w:lsdException w:name="footnote reference" w:uiPriority="0"/>
    <w:lsdException w:name="annotation reference" w:uiPriority="0" w:qFormat="1"/>
    <w:lsdException w:name="lin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annotation subject"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a">
    <w:name w:val="Normal"/>
    <w:qFormat/>
    <w:rsid w:val="006B42D2"/>
    <w:pPr>
      <w:spacing w:line="360" w:lineRule="auto"/>
    </w:pPr>
    <w:rPr>
      <w:rFonts w:ascii="Times New Roman" w:hAnsi="Times New Roman" w:cs="Calibri"/>
      <w:sz w:val="24"/>
      <w:lang w:eastAsia="ru-RU"/>
    </w:rPr>
  </w:style>
  <w:style w:type="paragraph" w:styleId="1">
    <w:name w:val="heading 1"/>
    <w:basedOn w:val="a"/>
    <w:next w:val="a"/>
    <w:uiPriority w:val="9"/>
    <w:qFormat/>
    <w:rsid w:val="006B42D2"/>
    <w:pPr>
      <w:keepNext/>
      <w:keepLines/>
      <w:spacing w:before="480"/>
      <w:jc w:val="center"/>
      <w:outlineLvl w:val="0"/>
    </w:pPr>
    <w:rPr>
      <w:rFonts w:ascii="Arial" w:hAnsi="Arial" w:cs="Tahoma"/>
      <w:b/>
      <w:bCs/>
      <w:szCs w:val="28"/>
    </w:rPr>
  </w:style>
  <w:style w:type="paragraph" w:styleId="2">
    <w:name w:val="heading 2"/>
    <w:basedOn w:val="a"/>
    <w:next w:val="a"/>
    <w:uiPriority w:val="9"/>
    <w:qFormat/>
    <w:rsid w:val="006B42D2"/>
    <w:pPr>
      <w:keepNext/>
      <w:keepLines/>
      <w:spacing w:before="200"/>
      <w:jc w:val="center"/>
      <w:outlineLvl w:val="1"/>
    </w:pPr>
    <w:rPr>
      <w:rFonts w:ascii="Arial" w:hAnsi="Arial" w:cs="Tahoma"/>
      <w:b/>
      <w:bCs/>
      <w:szCs w:val="26"/>
    </w:rPr>
  </w:style>
  <w:style w:type="paragraph" w:styleId="3">
    <w:name w:val="heading 3"/>
    <w:basedOn w:val="a"/>
    <w:next w:val="a"/>
    <w:uiPriority w:val="9"/>
    <w:qFormat/>
    <w:rsid w:val="006B42D2"/>
    <w:pPr>
      <w:keepNext/>
      <w:keepLines/>
      <w:spacing w:before="200"/>
      <w:jc w:val="center"/>
      <w:outlineLvl w:val="2"/>
    </w:pPr>
    <w:rPr>
      <w:rFonts w:ascii="Arial" w:hAnsi="Arial" w:cs="Tahoma"/>
      <w:b/>
      <w:bCs/>
      <w:i/>
    </w:rPr>
  </w:style>
  <w:style w:type="paragraph" w:styleId="4">
    <w:name w:val="heading 4"/>
    <w:basedOn w:val="a"/>
    <w:next w:val="a"/>
    <w:uiPriority w:val="9"/>
    <w:qFormat/>
    <w:rsid w:val="006B42D2"/>
    <w:pPr>
      <w:keepNext/>
      <w:keepLines/>
      <w:spacing w:before="200"/>
      <w:outlineLvl w:val="3"/>
    </w:pPr>
    <w:rPr>
      <w:rFonts w:ascii="Cambria" w:hAnsi="Cambria" w:cs="Tahom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qFormat/>
    <w:rsid w:val="007C7D73"/>
    <w:rPr>
      <w:rFonts w:ascii="Times New Roman" w:eastAsia="Times New Roman" w:hAnsi="Times New Roman" w:cs="Calibri"/>
      <w:color w:val="000000"/>
      <w:sz w:val="24"/>
      <w:szCs w:val="28"/>
      <w:lang w:eastAsia="ru-RU"/>
    </w:rPr>
  </w:style>
  <w:style w:type="character" w:customStyle="1" w:styleId="20">
    <w:name w:val="Заголовок 2 Знак"/>
    <w:basedOn w:val="a0"/>
    <w:qFormat/>
    <w:rsid w:val="007C7D73"/>
    <w:rPr>
      <w:rFonts w:ascii="Arial" w:eastAsia="Calibri" w:hAnsi="Arial" w:cs="Tahoma"/>
      <w:b/>
      <w:bCs/>
      <w:sz w:val="24"/>
      <w:szCs w:val="26"/>
      <w:lang w:eastAsia="ru-RU"/>
    </w:rPr>
  </w:style>
  <w:style w:type="character" w:customStyle="1" w:styleId="a4">
    <w:name w:val="Текст выноски Знак"/>
    <w:basedOn w:val="a0"/>
    <w:qFormat/>
    <w:rsid w:val="007C7D73"/>
    <w:rPr>
      <w:rFonts w:ascii="Tahoma" w:eastAsia="Calibri" w:hAnsi="Tahoma" w:cs="Tahoma"/>
      <w:sz w:val="16"/>
      <w:szCs w:val="16"/>
      <w:lang w:eastAsia="ru-RU"/>
    </w:rPr>
  </w:style>
  <w:style w:type="character" w:customStyle="1" w:styleId="10">
    <w:name w:val="Заголовок 1 Знак"/>
    <w:basedOn w:val="a0"/>
    <w:qFormat/>
    <w:rsid w:val="007C7D73"/>
    <w:rPr>
      <w:rFonts w:ascii="Arial" w:eastAsia="Calibri" w:hAnsi="Arial" w:cs="Tahoma"/>
      <w:b/>
      <w:bCs/>
      <w:sz w:val="24"/>
      <w:szCs w:val="28"/>
      <w:lang w:eastAsia="ru-RU"/>
    </w:rPr>
  </w:style>
  <w:style w:type="character" w:customStyle="1" w:styleId="a5">
    <w:name w:val="Верхний колонтитул Знак"/>
    <w:basedOn w:val="a0"/>
    <w:qFormat/>
    <w:rsid w:val="007C7D73"/>
    <w:rPr>
      <w:rFonts w:ascii="Times New Roman" w:eastAsia="Calibri" w:hAnsi="Times New Roman" w:cs="Calibri"/>
      <w:sz w:val="24"/>
      <w:lang w:eastAsia="ru-RU"/>
    </w:rPr>
  </w:style>
  <w:style w:type="character" w:customStyle="1" w:styleId="a6">
    <w:name w:val="Нижний колонтитул Знак"/>
    <w:basedOn w:val="a0"/>
    <w:qFormat/>
    <w:rsid w:val="007C7D73"/>
    <w:rPr>
      <w:rFonts w:ascii="Times New Roman" w:eastAsia="Calibri" w:hAnsi="Times New Roman" w:cs="Calibri"/>
      <w:sz w:val="24"/>
      <w:lang w:eastAsia="ru-RU"/>
    </w:rPr>
  </w:style>
  <w:style w:type="character" w:customStyle="1" w:styleId="a7">
    <w:name w:val="Название Знак"/>
    <w:basedOn w:val="a0"/>
    <w:qFormat/>
    <w:rsid w:val="007C7D73"/>
    <w:rPr>
      <w:rFonts w:ascii="Cambria" w:eastAsia="Calibri" w:hAnsi="Cambria" w:cs="Tahoma"/>
      <w:color w:val="17365D"/>
      <w:spacing w:val="5"/>
      <w:kern w:val="2"/>
      <w:sz w:val="52"/>
      <w:szCs w:val="52"/>
      <w:lang w:eastAsia="ru-RU"/>
    </w:rPr>
  </w:style>
  <w:style w:type="character" w:customStyle="1" w:styleId="a8">
    <w:name w:val="Подзаголовок Знак"/>
    <w:basedOn w:val="a0"/>
    <w:qFormat/>
    <w:rsid w:val="007C7D73"/>
    <w:rPr>
      <w:rFonts w:ascii="Cambria" w:eastAsia="Calibri" w:hAnsi="Cambria" w:cs="Tahoma"/>
      <w:i/>
      <w:iCs/>
      <w:spacing w:val="15"/>
      <w:sz w:val="28"/>
      <w:szCs w:val="24"/>
      <w:lang w:eastAsia="ru-RU"/>
    </w:rPr>
  </w:style>
  <w:style w:type="character" w:styleId="a9">
    <w:name w:val="Hyperlink"/>
    <w:basedOn w:val="a0"/>
    <w:rsid w:val="007C7D73"/>
    <w:rPr>
      <w:color w:val="0000FF"/>
      <w:u w:val="single"/>
    </w:rPr>
  </w:style>
  <w:style w:type="character" w:customStyle="1" w:styleId="aa">
    <w:name w:val="Текст сноски Знак"/>
    <w:basedOn w:val="a0"/>
    <w:qFormat/>
    <w:rsid w:val="007C7D73"/>
    <w:rPr>
      <w:rFonts w:ascii="Times New Roman" w:eastAsia="Calibri" w:hAnsi="Times New Roman" w:cs="Calibri"/>
      <w:sz w:val="20"/>
      <w:szCs w:val="20"/>
      <w:lang w:eastAsia="ru-RU"/>
    </w:rPr>
  </w:style>
  <w:style w:type="character" w:customStyle="1" w:styleId="ab">
    <w:name w:val="Символ сноски"/>
    <w:qFormat/>
    <w:rsid w:val="007C7D73"/>
    <w:rPr>
      <w:vertAlign w:val="superscript"/>
    </w:rPr>
  </w:style>
  <w:style w:type="character" w:styleId="ac">
    <w:name w:val="footnote reference"/>
    <w:rsid w:val="005C3F1E"/>
    <w:rPr>
      <w:vertAlign w:val="superscript"/>
    </w:rPr>
  </w:style>
  <w:style w:type="character" w:customStyle="1" w:styleId="FootnoteCharacters">
    <w:name w:val="Footnote Characters"/>
    <w:basedOn w:val="a0"/>
    <w:qFormat/>
    <w:rsid w:val="007C7D73"/>
    <w:rPr>
      <w:vertAlign w:val="superscript"/>
    </w:rPr>
  </w:style>
  <w:style w:type="character" w:customStyle="1" w:styleId="30">
    <w:name w:val="Заголовок 3 Знак"/>
    <w:basedOn w:val="a0"/>
    <w:qFormat/>
    <w:rsid w:val="007C7D73"/>
    <w:rPr>
      <w:rFonts w:ascii="Arial" w:eastAsia="Calibri" w:hAnsi="Arial" w:cs="Tahoma"/>
      <w:b/>
      <w:bCs/>
      <w:i/>
      <w:sz w:val="24"/>
      <w:lang w:eastAsia="ru-RU"/>
    </w:rPr>
  </w:style>
  <w:style w:type="character" w:customStyle="1" w:styleId="ad">
    <w:name w:val="Основной текст с отступом Знак"/>
    <w:basedOn w:val="a0"/>
    <w:qFormat/>
    <w:rsid w:val="007C7D73"/>
    <w:rPr>
      <w:rFonts w:ascii="Times New Roman" w:eastAsia="Calibri" w:hAnsi="Times New Roman" w:cs="Calibri"/>
      <w:sz w:val="28"/>
      <w:lang w:eastAsia="ru-RU"/>
    </w:rPr>
  </w:style>
  <w:style w:type="character" w:customStyle="1" w:styleId="21">
    <w:name w:val="Основной текст с отступом 2 Знак"/>
    <w:basedOn w:val="a0"/>
    <w:qFormat/>
    <w:rsid w:val="007C7D73"/>
    <w:rPr>
      <w:rFonts w:ascii="Times New Roman" w:eastAsia="Calibri" w:hAnsi="Times New Roman" w:cs="Calibri"/>
      <w:sz w:val="28"/>
      <w:lang w:eastAsia="ru-RU"/>
    </w:rPr>
  </w:style>
  <w:style w:type="character" w:customStyle="1" w:styleId="22">
    <w:name w:val="Основной текст 2 Знак"/>
    <w:basedOn w:val="a0"/>
    <w:qFormat/>
    <w:rsid w:val="007C7D73"/>
    <w:rPr>
      <w:rFonts w:ascii="Times New Roman" w:eastAsia="Calibri" w:hAnsi="Times New Roman" w:cs="Calibri"/>
      <w:sz w:val="28"/>
      <w:lang w:eastAsia="ru-RU"/>
    </w:rPr>
  </w:style>
  <w:style w:type="character" w:customStyle="1" w:styleId="31">
    <w:name w:val="Основной текст 3 Знак"/>
    <w:basedOn w:val="a0"/>
    <w:qFormat/>
    <w:rsid w:val="007C7D73"/>
    <w:rPr>
      <w:rFonts w:ascii="Times New Roman" w:eastAsia="Calibri" w:hAnsi="Times New Roman" w:cs="Calibri"/>
      <w:sz w:val="16"/>
      <w:szCs w:val="16"/>
      <w:lang w:eastAsia="ru-RU"/>
    </w:rPr>
  </w:style>
  <w:style w:type="character" w:customStyle="1" w:styleId="40">
    <w:name w:val="Заголовок 4 Знак"/>
    <w:basedOn w:val="a0"/>
    <w:qFormat/>
    <w:rsid w:val="007C7D73"/>
    <w:rPr>
      <w:rFonts w:ascii="Cambria" w:eastAsia="Calibri" w:hAnsi="Cambria" w:cs="Tahoma"/>
      <w:b/>
      <w:bCs/>
      <w:i/>
      <w:iCs/>
      <w:color w:val="4F81BD"/>
      <w:sz w:val="28"/>
      <w:lang w:eastAsia="ru-RU"/>
    </w:rPr>
  </w:style>
  <w:style w:type="character" w:styleId="ae">
    <w:name w:val="annotation reference"/>
    <w:basedOn w:val="a0"/>
    <w:qFormat/>
    <w:rsid w:val="007C7D73"/>
    <w:rPr>
      <w:sz w:val="16"/>
      <w:szCs w:val="16"/>
    </w:rPr>
  </w:style>
  <w:style w:type="character" w:customStyle="1" w:styleId="af">
    <w:name w:val="Текст примечания Знак"/>
    <w:basedOn w:val="a0"/>
    <w:qFormat/>
    <w:rsid w:val="007C7D73"/>
    <w:rPr>
      <w:rFonts w:ascii="Times New Roman" w:eastAsia="Calibri" w:hAnsi="Times New Roman" w:cs="Calibri"/>
      <w:sz w:val="20"/>
      <w:szCs w:val="20"/>
      <w:lang w:eastAsia="ru-RU"/>
    </w:rPr>
  </w:style>
  <w:style w:type="character" w:customStyle="1" w:styleId="af0">
    <w:name w:val="Тема примечания Знак"/>
    <w:basedOn w:val="af"/>
    <w:qFormat/>
    <w:rsid w:val="007C7D73"/>
    <w:rPr>
      <w:rFonts w:ascii="Times New Roman" w:eastAsia="Calibri" w:hAnsi="Times New Roman" w:cs="Calibri"/>
      <w:b/>
      <w:bCs/>
      <w:sz w:val="20"/>
      <w:szCs w:val="20"/>
      <w:lang w:eastAsia="ru-RU"/>
    </w:rPr>
  </w:style>
  <w:style w:type="character" w:customStyle="1" w:styleId="af1">
    <w:name w:val="Текст концевой сноски Знак"/>
    <w:basedOn w:val="a0"/>
    <w:qFormat/>
    <w:rsid w:val="007C7D73"/>
    <w:rPr>
      <w:rFonts w:ascii="Times New Roman" w:eastAsia="Calibri" w:hAnsi="Times New Roman" w:cs="Calibri"/>
      <w:sz w:val="20"/>
      <w:szCs w:val="20"/>
      <w:lang w:eastAsia="ru-RU"/>
    </w:rPr>
  </w:style>
  <w:style w:type="character" w:customStyle="1" w:styleId="af2">
    <w:name w:val="Символ концевой сноски"/>
    <w:qFormat/>
    <w:rsid w:val="007C7D73"/>
    <w:rPr>
      <w:vertAlign w:val="superscript"/>
    </w:rPr>
  </w:style>
  <w:style w:type="character" w:styleId="af3">
    <w:name w:val="endnote reference"/>
    <w:rsid w:val="005C3F1E"/>
    <w:rPr>
      <w:vertAlign w:val="superscript"/>
    </w:rPr>
  </w:style>
  <w:style w:type="character" w:customStyle="1" w:styleId="EndnoteCharacters">
    <w:name w:val="Endnote Characters"/>
    <w:basedOn w:val="a0"/>
    <w:qFormat/>
    <w:rsid w:val="007C7D73"/>
    <w:rPr>
      <w:vertAlign w:val="superscript"/>
    </w:rPr>
  </w:style>
  <w:style w:type="character" w:customStyle="1" w:styleId="organictitlecontentspan">
    <w:name w:val="organictitlecontentspan"/>
    <w:basedOn w:val="a0"/>
    <w:qFormat/>
    <w:rsid w:val="007C7D73"/>
  </w:style>
  <w:style w:type="character" w:customStyle="1" w:styleId="anegp0gi0b9av8jahpyh">
    <w:name w:val="anegp0gi0b9av8jahpyh"/>
    <w:basedOn w:val="a0"/>
    <w:qFormat/>
    <w:rsid w:val="007C7D73"/>
  </w:style>
  <w:style w:type="character" w:customStyle="1" w:styleId="rynqvb">
    <w:name w:val="rynqvb"/>
    <w:basedOn w:val="a0"/>
    <w:qFormat/>
    <w:rsid w:val="007C7D73"/>
  </w:style>
  <w:style w:type="character" w:styleId="af4">
    <w:name w:val="line number"/>
    <w:rsid w:val="007C7D73"/>
  </w:style>
  <w:style w:type="character" w:customStyle="1" w:styleId="user">
    <w:name w:val="Символ концевой сноски (user)"/>
    <w:qFormat/>
    <w:rsid w:val="007C7D73"/>
  </w:style>
  <w:style w:type="character" w:customStyle="1" w:styleId="user0">
    <w:name w:val="Символ сноски (user)"/>
    <w:qFormat/>
    <w:rsid w:val="007C7D73"/>
  </w:style>
  <w:style w:type="character" w:customStyle="1" w:styleId="-user">
    <w:name w:val="Интернет-ссылка (user)"/>
    <w:basedOn w:val="a0"/>
    <w:qFormat/>
    <w:rsid w:val="006B42D2"/>
    <w:rPr>
      <w:color w:val="0000FF"/>
      <w:u w:val="single"/>
    </w:rPr>
  </w:style>
  <w:style w:type="character" w:customStyle="1" w:styleId="user1">
    <w:name w:val="Привязка сноски (user)"/>
    <w:qFormat/>
    <w:rsid w:val="006B42D2"/>
    <w:rPr>
      <w:vertAlign w:val="superscript"/>
    </w:rPr>
  </w:style>
  <w:style w:type="character" w:customStyle="1" w:styleId="user2">
    <w:name w:val="Привязка концевой сноски (user)"/>
    <w:qFormat/>
    <w:rsid w:val="006B42D2"/>
    <w:rPr>
      <w:vertAlign w:val="superscript"/>
    </w:rPr>
  </w:style>
  <w:style w:type="character" w:customStyle="1" w:styleId="user3">
    <w:name w:val="Нумерация строк (user)"/>
    <w:qFormat/>
    <w:rsid w:val="006B42D2"/>
  </w:style>
  <w:style w:type="paragraph" w:customStyle="1" w:styleId="af5">
    <w:name w:val="Заголовок"/>
    <w:basedOn w:val="a"/>
    <w:next w:val="af6"/>
    <w:qFormat/>
    <w:rsid w:val="005C3F1E"/>
    <w:pPr>
      <w:keepNext/>
      <w:spacing w:before="240" w:after="120"/>
    </w:pPr>
    <w:rPr>
      <w:rFonts w:ascii="Liberation Sans" w:eastAsia="Microsoft YaHei" w:hAnsi="Liberation Sans" w:cs="Lucida Sans"/>
      <w:sz w:val="28"/>
      <w:szCs w:val="28"/>
    </w:rPr>
  </w:style>
  <w:style w:type="paragraph" w:styleId="af6">
    <w:name w:val="Body Text"/>
    <w:basedOn w:val="a"/>
    <w:autoRedefine/>
    <w:rsid w:val="005E5D9C"/>
    <w:pPr>
      <w:ind w:firstLine="709"/>
      <w:jc w:val="both"/>
    </w:pPr>
    <w:rPr>
      <w:rFonts w:eastAsia="Times New Roman"/>
      <w:color w:val="000000"/>
      <w:szCs w:val="28"/>
    </w:rPr>
  </w:style>
  <w:style w:type="paragraph" w:styleId="af7">
    <w:name w:val="List"/>
    <w:basedOn w:val="af6"/>
    <w:rsid w:val="006B42D2"/>
    <w:rPr>
      <w:rFonts w:cs="Lucida Sans"/>
    </w:rPr>
  </w:style>
  <w:style w:type="paragraph" w:styleId="af8">
    <w:name w:val="caption"/>
    <w:basedOn w:val="a"/>
    <w:qFormat/>
    <w:rsid w:val="006B42D2"/>
    <w:pPr>
      <w:suppressLineNumbers/>
      <w:spacing w:before="120" w:after="120"/>
    </w:pPr>
    <w:rPr>
      <w:rFonts w:cs="Lucida Sans"/>
      <w:i/>
      <w:iCs/>
      <w:szCs w:val="24"/>
    </w:rPr>
  </w:style>
  <w:style w:type="paragraph" w:styleId="af9">
    <w:name w:val="index heading"/>
    <w:basedOn w:val="a"/>
    <w:qFormat/>
    <w:rsid w:val="006B42D2"/>
    <w:pPr>
      <w:suppressLineNumbers/>
    </w:pPr>
    <w:rPr>
      <w:rFonts w:cs="Lucida Sans"/>
    </w:rPr>
  </w:style>
  <w:style w:type="paragraph" w:customStyle="1" w:styleId="user4">
    <w:name w:val="Заголовок (user)"/>
    <w:basedOn w:val="a"/>
    <w:next w:val="af6"/>
    <w:qFormat/>
    <w:rsid w:val="007C7D73"/>
    <w:pPr>
      <w:keepNext/>
      <w:spacing w:before="240" w:after="120"/>
    </w:pPr>
    <w:rPr>
      <w:rFonts w:ascii="Liberation Sans" w:eastAsia="Microsoft YaHei" w:hAnsi="Liberation Sans" w:cs="Lucida Sans"/>
      <w:sz w:val="28"/>
      <w:szCs w:val="28"/>
    </w:rPr>
  </w:style>
  <w:style w:type="paragraph" w:customStyle="1" w:styleId="afa">
    <w:name w:val="Литература"/>
    <w:basedOn w:val="a"/>
    <w:autoRedefine/>
    <w:qFormat/>
    <w:rsid w:val="006B42D2"/>
    <w:pPr>
      <w:widowControl w:val="0"/>
      <w:spacing w:line="268" w:lineRule="exact"/>
      <w:ind w:left="284" w:hanging="284"/>
    </w:pPr>
    <w:rPr>
      <w:rFonts w:ascii="Calibri" w:eastAsia="MS Mincho" w:hAnsi="Calibri"/>
      <w:color w:val="000000"/>
      <w:sz w:val="20"/>
      <w:lang w:val="en-US" w:eastAsia="en-US"/>
    </w:rPr>
  </w:style>
  <w:style w:type="paragraph" w:customStyle="1" w:styleId="11">
    <w:name w:val="Список литературы1"/>
    <w:basedOn w:val="a"/>
    <w:next w:val="a"/>
    <w:autoRedefine/>
    <w:qFormat/>
    <w:rsid w:val="006B42D2"/>
    <w:pPr>
      <w:ind w:left="709" w:hanging="709"/>
    </w:pPr>
  </w:style>
  <w:style w:type="paragraph" w:styleId="afb">
    <w:name w:val="Bibliography"/>
    <w:basedOn w:val="a"/>
    <w:next w:val="a"/>
    <w:autoRedefine/>
    <w:qFormat/>
    <w:rsid w:val="006B42D2"/>
    <w:pPr>
      <w:ind w:left="720" w:hanging="720"/>
    </w:pPr>
    <w:rPr>
      <w:sz w:val="22"/>
    </w:rPr>
  </w:style>
  <w:style w:type="paragraph" w:styleId="afc">
    <w:name w:val="List Paragraph"/>
    <w:basedOn w:val="a"/>
    <w:qFormat/>
    <w:rsid w:val="006B42D2"/>
    <w:pPr>
      <w:ind w:left="720"/>
      <w:contextualSpacing/>
    </w:pPr>
  </w:style>
  <w:style w:type="paragraph" w:customStyle="1" w:styleId="caption1">
    <w:name w:val="caption1"/>
    <w:basedOn w:val="a"/>
    <w:next w:val="a"/>
    <w:qFormat/>
    <w:rsid w:val="007C7D73"/>
    <w:pPr>
      <w:spacing w:after="200"/>
      <w:jc w:val="center"/>
    </w:pPr>
    <w:rPr>
      <w:rFonts w:cs="Times New Roman"/>
      <w:bCs/>
      <w:i/>
      <w:szCs w:val="18"/>
    </w:rPr>
  </w:style>
  <w:style w:type="paragraph" w:styleId="afd">
    <w:name w:val="Balloon Text"/>
    <w:basedOn w:val="a"/>
    <w:qFormat/>
    <w:rsid w:val="006B42D2"/>
    <w:rPr>
      <w:rFonts w:ascii="Tahoma" w:hAnsi="Tahoma" w:cs="Tahoma"/>
      <w:sz w:val="16"/>
      <w:szCs w:val="16"/>
    </w:rPr>
  </w:style>
  <w:style w:type="paragraph" w:styleId="afe">
    <w:name w:val="Normal (Web)"/>
    <w:basedOn w:val="a"/>
    <w:qFormat/>
    <w:rsid w:val="006B42D2"/>
    <w:pPr>
      <w:spacing w:before="280" w:after="280"/>
    </w:pPr>
    <w:rPr>
      <w:rFonts w:eastAsia="Times New Roman" w:cs="Times New Roman"/>
      <w:szCs w:val="24"/>
    </w:rPr>
  </w:style>
  <w:style w:type="paragraph" w:customStyle="1" w:styleId="user5">
    <w:name w:val="Колонтитулы (user)"/>
    <w:basedOn w:val="a"/>
    <w:qFormat/>
    <w:rsid w:val="007C7D73"/>
  </w:style>
  <w:style w:type="paragraph" w:customStyle="1" w:styleId="aff">
    <w:name w:val="Колонтитулы"/>
    <w:basedOn w:val="a"/>
    <w:qFormat/>
    <w:rsid w:val="006B42D2"/>
    <w:pPr>
      <w:suppressAutoHyphens w:val="0"/>
    </w:pPr>
  </w:style>
  <w:style w:type="paragraph" w:styleId="aff0">
    <w:name w:val="header"/>
    <w:basedOn w:val="a"/>
    <w:rsid w:val="006B42D2"/>
    <w:pPr>
      <w:tabs>
        <w:tab w:val="center" w:pos="4677"/>
        <w:tab w:val="right" w:pos="9355"/>
      </w:tabs>
    </w:pPr>
  </w:style>
  <w:style w:type="paragraph" w:styleId="aff1">
    <w:name w:val="footer"/>
    <w:basedOn w:val="a"/>
    <w:rsid w:val="006B42D2"/>
    <w:pPr>
      <w:tabs>
        <w:tab w:val="center" w:pos="4677"/>
        <w:tab w:val="right" w:pos="9355"/>
      </w:tabs>
    </w:pPr>
  </w:style>
  <w:style w:type="paragraph" w:styleId="aff2">
    <w:name w:val="Title"/>
    <w:basedOn w:val="a"/>
    <w:next w:val="a"/>
    <w:uiPriority w:val="10"/>
    <w:qFormat/>
    <w:rsid w:val="006B42D2"/>
    <w:pPr>
      <w:pBdr>
        <w:bottom w:val="single" w:sz="8" w:space="4" w:color="4F81BD"/>
      </w:pBdr>
      <w:spacing w:after="300"/>
      <w:contextualSpacing/>
    </w:pPr>
    <w:rPr>
      <w:rFonts w:ascii="Cambria" w:hAnsi="Cambria" w:cs="Tahoma"/>
      <w:color w:val="17365D"/>
      <w:spacing w:val="5"/>
      <w:kern w:val="2"/>
      <w:sz w:val="52"/>
      <w:szCs w:val="52"/>
    </w:rPr>
  </w:style>
  <w:style w:type="paragraph" w:styleId="aff3">
    <w:name w:val="Subtitle"/>
    <w:basedOn w:val="a"/>
    <w:next w:val="a"/>
    <w:uiPriority w:val="11"/>
    <w:qFormat/>
    <w:rsid w:val="006B42D2"/>
    <w:rPr>
      <w:rFonts w:ascii="Cambria" w:hAnsi="Cambria" w:cs="Tahoma"/>
      <w:i/>
      <w:iCs/>
      <w:spacing w:val="15"/>
      <w:szCs w:val="24"/>
    </w:rPr>
  </w:style>
  <w:style w:type="paragraph" w:styleId="aff4">
    <w:name w:val="footnote text"/>
    <w:basedOn w:val="a"/>
    <w:rsid w:val="006B42D2"/>
    <w:rPr>
      <w:sz w:val="20"/>
      <w:szCs w:val="20"/>
    </w:rPr>
  </w:style>
  <w:style w:type="paragraph" w:customStyle="1" w:styleId="14">
    <w:name w:val="Стиль Название объекта + 14 пт"/>
    <w:basedOn w:val="caption1"/>
    <w:autoRedefine/>
    <w:qFormat/>
    <w:rsid w:val="006B42D2"/>
    <w:pPr>
      <w:jc w:val="left"/>
    </w:pPr>
    <w:rPr>
      <w:rFonts w:cs="Calibri"/>
    </w:rPr>
  </w:style>
  <w:style w:type="paragraph" w:styleId="aff5">
    <w:name w:val="Body Text Indent"/>
    <w:basedOn w:val="a"/>
    <w:rsid w:val="006B42D2"/>
    <w:pPr>
      <w:spacing w:after="120"/>
      <w:ind w:left="283"/>
    </w:pPr>
  </w:style>
  <w:style w:type="paragraph" w:styleId="23">
    <w:name w:val="Body Text Indent 2"/>
    <w:basedOn w:val="a"/>
    <w:qFormat/>
    <w:rsid w:val="006B42D2"/>
    <w:pPr>
      <w:spacing w:after="120" w:line="480" w:lineRule="auto"/>
      <w:ind w:left="283"/>
    </w:pPr>
  </w:style>
  <w:style w:type="paragraph" w:styleId="aff6">
    <w:name w:val="Normal Indent"/>
    <w:basedOn w:val="a"/>
    <w:qFormat/>
    <w:rsid w:val="006B42D2"/>
    <w:pPr>
      <w:ind w:left="708"/>
    </w:pPr>
  </w:style>
  <w:style w:type="paragraph" w:styleId="24">
    <w:name w:val="Body Text 2"/>
    <w:basedOn w:val="a"/>
    <w:qFormat/>
    <w:rsid w:val="006B42D2"/>
    <w:pPr>
      <w:spacing w:after="120" w:line="480" w:lineRule="auto"/>
    </w:pPr>
  </w:style>
  <w:style w:type="paragraph" w:styleId="32">
    <w:name w:val="Body Text 3"/>
    <w:basedOn w:val="a"/>
    <w:qFormat/>
    <w:rsid w:val="006B42D2"/>
    <w:pPr>
      <w:spacing w:after="120"/>
    </w:pPr>
    <w:rPr>
      <w:sz w:val="16"/>
      <w:szCs w:val="16"/>
    </w:rPr>
  </w:style>
  <w:style w:type="paragraph" w:styleId="aff7">
    <w:name w:val="annotation text"/>
    <w:basedOn w:val="a"/>
    <w:qFormat/>
    <w:rsid w:val="006B42D2"/>
    <w:rPr>
      <w:sz w:val="20"/>
      <w:szCs w:val="20"/>
    </w:rPr>
  </w:style>
  <w:style w:type="paragraph" w:styleId="aff8">
    <w:name w:val="annotation subject"/>
    <w:basedOn w:val="aff7"/>
    <w:next w:val="aff7"/>
    <w:qFormat/>
    <w:rsid w:val="006B42D2"/>
    <w:rPr>
      <w:b/>
      <w:bCs/>
    </w:rPr>
  </w:style>
  <w:style w:type="paragraph" w:styleId="aff9">
    <w:name w:val="endnote text"/>
    <w:basedOn w:val="a"/>
    <w:rsid w:val="006B42D2"/>
    <w:rPr>
      <w:sz w:val="20"/>
      <w:szCs w:val="20"/>
    </w:rPr>
  </w:style>
  <w:style w:type="paragraph" w:styleId="affa">
    <w:name w:val="Revision"/>
    <w:qFormat/>
    <w:rsid w:val="006B42D2"/>
    <w:rPr>
      <w:rFonts w:ascii="Times New Roman" w:hAnsi="Times New Roman" w:cs="Calibri"/>
      <w:sz w:val="24"/>
      <w:lang w:eastAsia="ru-RU"/>
    </w:rPr>
  </w:style>
  <w:style w:type="paragraph" w:customStyle="1" w:styleId="user6">
    <w:name w:val="Содержимое таблицы (user)"/>
    <w:basedOn w:val="a"/>
    <w:qFormat/>
    <w:rsid w:val="006B42D2"/>
    <w:pPr>
      <w:widowControl w:val="0"/>
      <w:suppressLineNumbers/>
    </w:pPr>
  </w:style>
  <w:style w:type="paragraph" w:customStyle="1" w:styleId="user7">
    <w:name w:val="Заголовок таблицы (user)"/>
    <w:basedOn w:val="user6"/>
    <w:qFormat/>
    <w:rsid w:val="00DB2BB3"/>
    <w:pPr>
      <w:jc w:val="center"/>
    </w:pPr>
    <w:rPr>
      <w:bCs/>
    </w:rPr>
  </w:style>
  <w:style w:type="paragraph" w:customStyle="1" w:styleId="user8">
    <w:name w:val="Рисунок (user)"/>
    <w:basedOn w:val="af8"/>
    <w:qFormat/>
    <w:rsid w:val="007C7D73"/>
    <w:pPr>
      <w:jc w:val="center"/>
    </w:pPr>
  </w:style>
  <w:style w:type="paragraph" w:customStyle="1" w:styleId="user9">
    <w:name w:val="Таблица (user)"/>
    <w:basedOn w:val="af8"/>
    <w:qFormat/>
    <w:rsid w:val="006B42D2"/>
    <w:pPr>
      <w:jc w:val="center"/>
    </w:pPr>
  </w:style>
  <w:style w:type="paragraph" w:styleId="affb">
    <w:name w:val="table of figures"/>
    <w:basedOn w:val="af8"/>
    <w:rsid w:val="006B42D2"/>
    <w:pPr>
      <w:suppressLineNumbers w:val="0"/>
      <w:suppressAutoHyphens w:val="0"/>
      <w:spacing w:before="0" w:after="200"/>
      <w:jc w:val="center"/>
    </w:pPr>
    <w:rPr>
      <w:rFonts w:cs="Times New Roman"/>
      <w:bCs/>
      <w:iCs w:val="0"/>
      <w:szCs w:val="18"/>
    </w:rPr>
  </w:style>
  <w:style w:type="numbering" w:customStyle="1" w:styleId="affc">
    <w:name w:val="Без списка"/>
    <w:uiPriority w:val="99"/>
    <w:semiHidden/>
    <w:unhideWhenUsed/>
    <w:qFormat/>
    <w:rsid w:val="005C3F1E"/>
  </w:style>
  <w:style w:type="numbering" w:customStyle="1" w:styleId="usera">
    <w:name w:val="Без списка (user)"/>
    <w:qFormat/>
    <w:rsid w:val="007C7D73"/>
  </w:style>
  <w:style w:type="table" w:styleId="affd">
    <w:name w:val="Table Grid"/>
    <w:basedOn w:val="a1"/>
    <w:uiPriority w:val="59"/>
    <w:rsid w:val="000567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e">
    <w:name w:val="Strong"/>
    <w:basedOn w:val="a0"/>
    <w:uiPriority w:val="22"/>
    <w:qFormat/>
    <w:rsid w:val="008D6011"/>
    <w:rPr>
      <w:b/>
      <w:bCs/>
    </w:rPr>
  </w:style>
</w:styles>
</file>

<file path=word/webSettings.xml><?xml version="1.0" encoding="utf-8"?>
<w:webSettings xmlns:r="http://schemas.openxmlformats.org/officeDocument/2006/relationships" xmlns:w="http://schemas.openxmlformats.org/wordprocessingml/2006/main">
  <w:divs>
    <w:div w:id="289825769">
      <w:bodyDiv w:val="1"/>
      <w:marLeft w:val="0"/>
      <w:marRight w:val="0"/>
      <w:marTop w:val="0"/>
      <w:marBottom w:val="0"/>
      <w:divBdr>
        <w:top w:val="none" w:sz="0" w:space="0" w:color="auto"/>
        <w:left w:val="none" w:sz="0" w:space="0" w:color="auto"/>
        <w:bottom w:val="none" w:sz="0" w:space="0" w:color="auto"/>
        <w:right w:val="none" w:sz="0" w:space="0" w:color="auto"/>
      </w:divBdr>
    </w:div>
    <w:div w:id="1043287111">
      <w:bodyDiv w:val="1"/>
      <w:marLeft w:val="0"/>
      <w:marRight w:val="0"/>
      <w:marTop w:val="0"/>
      <w:marBottom w:val="0"/>
      <w:divBdr>
        <w:top w:val="none" w:sz="0" w:space="0" w:color="auto"/>
        <w:left w:val="none" w:sz="0" w:space="0" w:color="auto"/>
        <w:bottom w:val="none" w:sz="0" w:space="0" w:color="auto"/>
        <w:right w:val="none" w:sz="0" w:space="0" w:color="auto"/>
      </w:divBdr>
    </w:div>
    <w:div w:id="1179927117">
      <w:bodyDiv w:val="1"/>
      <w:marLeft w:val="0"/>
      <w:marRight w:val="0"/>
      <w:marTop w:val="0"/>
      <w:marBottom w:val="0"/>
      <w:divBdr>
        <w:top w:val="none" w:sz="0" w:space="0" w:color="auto"/>
        <w:left w:val="none" w:sz="0" w:space="0" w:color="auto"/>
        <w:bottom w:val="none" w:sz="0" w:space="0" w:color="auto"/>
        <w:right w:val="none" w:sz="0" w:space="0" w:color="auto"/>
      </w:divBdr>
    </w:div>
    <w:div w:id="1286931826">
      <w:bodyDiv w:val="1"/>
      <w:marLeft w:val="0"/>
      <w:marRight w:val="0"/>
      <w:marTop w:val="0"/>
      <w:marBottom w:val="0"/>
      <w:divBdr>
        <w:top w:val="none" w:sz="0" w:space="0" w:color="auto"/>
        <w:left w:val="none" w:sz="0" w:space="0" w:color="auto"/>
        <w:bottom w:val="none" w:sz="0" w:space="0" w:color="auto"/>
        <w:right w:val="none" w:sz="0" w:space="0" w:color="auto"/>
      </w:divBdr>
    </w:div>
    <w:div w:id="1979994989">
      <w:bodyDiv w:val="1"/>
      <w:marLeft w:val="0"/>
      <w:marRight w:val="0"/>
      <w:marTop w:val="0"/>
      <w:marBottom w:val="0"/>
      <w:divBdr>
        <w:top w:val="none" w:sz="0" w:space="0" w:color="auto"/>
        <w:left w:val="none" w:sz="0" w:space="0" w:color="auto"/>
        <w:bottom w:val="none" w:sz="0" w:space="0" w:color="auto"/>
        <w:right w:val="none" w:sz="0" w:space="0" w:color="auto"/>
      </w:divBdr>
    </w:div>
    <w:div w:id="1992906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meteo.ru/publications/125-trudy-vniigmi/trudy-vniigmi-mtsd-vypusk-177-2014-g/518-spetsializirovannye-massivy-dannykh-dlya-klimaticheskikh-issledovanij" TargetMode="External"/><Relationship Id="rId26" Type="http://schemas.openxmlformats.org/officeDocument/2006/relationships/hyperlink" Target="https://doi.org/10.1155/2018/4712538" TargetMode="External"/><Relationship Id="rId3" Type="http://schemas.openxmlformats.org/officeDocument/2006/relationships/numbering" Target="numbering.xml"/><Relationship Id="rId21" Type="http://schemas.openxmlformats.org/officeDocument/2006/relationships/hyperlink" Target="https://doi.org/10.1155/2018/4712538"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www.researchgate.net/journal/Journal-of-Geophysical-Research-Atmospheres-2169-8996"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yperlink" Target="http://meteo.ru/publications/125-trudy-vniigmi/trudy-vniigmi-mtsd-vypusk-177-2014-g/512-iz-istorii-klimaticheskikh-issledovanij-vo-vniigmi-mtsd" TargetMode="External"/><Relationship Id="rId29" Type="http://schemas.openxmlformats.org/officeDocument/2006/relationships/hyperlink" Target="https://eartharxiv.org/8qzr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eartharxiv.org/8qzrf"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osf.io/653ux/" TargetMode="External"/><Relationship Id="rId28" Type="http://schemas.openxmlformats.org/officeDocument/2006/relationships/hyperlink" Target="https://osf.io/653ux/" TargetMode="External"/><Relationship Id="rId10" Type="http://schemas.openxmlformats.org/officeDocument/2006/relationships/image" Target="media/image2.jpeg"/><Relationship Id="rId19" Type="http://schemas.openxmlformats.org/officeDocument/2006/relationships/hyperlink" Target="http://meteo.ru/data/%20"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climatol.eu/tt-hom" TargetMode="External"/><Relationship Id="rId27" Type="http://schemas.openxmlformats.org/officeDocument/2006/relationships/hyperlink" Target="https://climatol.eu/tt-hom" TargetMode="External"/><Relationship Id="rId30" Type="http://schemas.openxmlformats.org/officeDocument/2006/relationships/hyperlink" Target="https://www.researchgate.net/journal/Journal-of-Geophysical-Research-Atmospheres-2169-8996" TargetMode="External"/><Relationship Id="rId35"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CD3994-2DED-4580-AC4C-A1C779C9FB65}">
  <ds:schemaRefs>
    <ds:schemaRef ds:uri="http://schemas.openxmlformats.org/officeDocument/2006/bibliography"/>
  </ds:schemaRefs>
</ds:datastoreItem>
</file>

<file path=customXml/itemProps2.xml><?xml version="1.0" encoding="utf-8"?>
<ds:datastoreItem xmlns:ds="http://schemas.openxmlformats.org/officeDocument/2006/customXml" ds:itemID="{B012CC7D-D33B-4548-98C0-00E350F94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880</TotalTime>
  <Pages>24</Pages>
  <Words>6578</Words>
  <Characters>37495</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2025-10-01T12:00:00Z</cp:lastPrinted>
  <dcterms:created xsi:type="dcterms:W3CDTF">2026-01-30T05:06:00Z</dcterms:created>
  <dcterms:modified xsi:type="dcterms:W3CDTF">2026-02-03T10:23:00Z</dcterms:modified>
  <dc:language>ru-RU</dc:language>
</cp:coreProperties>
</file>