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60D29" w14:textId="7E105C82" w:rsidR="00E758A4" w:rsidRPr="00233C6C" w:rsidRDefault="00B26BD9" w:rsidP="00E758A4">
      <w:pPr>
        <w:jc w:val="center"/>
        <w:rPr>
          <w:rFonts w:ascii="Arial" w:hAnsi="Arial" w:cs="Arial"/>
          <w:b/>
        </w:rPr>
      </w:pPr>
      <w:r w:rsidRPr="00233C6C">
        <w:rPr>
          <w:rFonts w:ascii="Arial" w:hAnsi="Arial" w:cs="Arial"/>
          <w:b/>
        </w:rPr>
        <w:t>ИЗМЕРЕНИЯ ПОЛЕЙ СОДЕРЖАНИЯ</w:t>
      </w:r>
    </w:p>
    <w:p w14:paraId="1F83A1B5" w14:textId="0665CF03" w:rsidR="00E758A4" w:rsidRPr="00233C6C" w:rsidRDefault="00B26BD9" w:rsidP="00E758A4">
      <w:pPr>
        <w:jc w:val="center"/>
        <w:rPr>
          <w:rFonts w:ascii="Arial" w:hAnsi="Arial" w:cs="Arial"/>
          <w:b/>
        </w:rPr>
      </w:pPr>
      <w:r w:rsidRPr="00233C6C">
        <w:rPr>
          <w:rFonts w:ascii="Arial" w:hAnsi="Arial" w:cs="Arial"/>
          <w:b/>
        </w:rPr>
        <w:t>ПАРНИКОВЫХ ГАЗОВ В АТМОСФЕРЕ СО СПУТНИКОВ</w:t>
      </w:r>
    </w:p>
    <w:p w14:paraId="041E2BB6" w14:textId="77777777" w:rsidR="00C555F9" w:rsidRPr="00233C6C" w:rsidRDefault="00C555F9" w:rsidP="000D6D37">
      <w:pPr>
        <w:rPr>
          <w:rFonts w:eastAsia="Times New Roman"/>
        </w:rPr>
      </w:pPr>
    </w:p>
    <w:p w14:paraId="147F8F28" w14:textId="7CA3A12F" w:rsidR="00C555F9" w:rsidRPr="00233C6C" w:rsidRDefault="00C555F9" w:rsidP="00C555F9">
      <w:pPr>
        <w:jc w:val="center"/>
        <w:rPr>
          <w:rFonts w:eastAsia="Times New Roman"/>
          <w:i/>
        </w:rPr>
      </w:pPr>
      <w:r w:rsidRPr="00233C6C">
        <w:rPr>
          <w:rFonts w:eastAsia="Times New Roman"/>
          <w:i/>
        </w:rPr>
        <w:t>А. Б. Успенский</w:t>
      </w:r>
    </w:p>
    <w:p w14:paraId="4599EDF6" w14:textId="0EBDEA2C" w:rsidR="000D6D37" w:rsidRPr="00233C6C" w:rsidRDefault="000D6D37" w:rsidP="00C555F9">
      <w:pPr>
        <w:jc w:val="center"/>
        <w:rPr>
          <w:rFonts w:eastAsia="Times New Roman"/>
          <w:sz w:val="20"/>
          <w:szCs w:val="20"/>
        </w:rPr>
      </w:pPr>
      <w:r w:rsidRPr="00233C6C">
        <w:rPr>
          <w:rFonts w:eastAsia="Times New Roman"/>
          <w:sz w:val="20"/>
          <w:szCs w:val="20"/>
        </w:rPr>
        <w:t>Научно-исследовательский центр космичес</w:t>
      </w:r>
      <w:r w:rsidR="00C555F9" w:rsidRPr="00233C6C">
        <w:rPr>
          <w:rFonts w:eastAsia="Times New Roman"/>
          <w:sz w:val="20"/>
          <w:szCs w:val="20"/>
        </w:rPr>
        <w:t>кой гидрометеорологии "Планета",</w:t>
      </w:r>
    </w:p>
    <w:p w14:paraId="319A7D19" w14:textId="01B50925" w:rsidR="00C555F9" w:rsidRPr="00B0506F" w:rsidRDefault="00C555F9" w:rsidP="00C555F9">
      <w:pPr>
        <w:jc w:val="center"/>
        <w:rPr>
          <w:rFonts w:eastAsia="Times New Roman"/>
          <w:i/>
          <w:sz w:val="20"/>
          <w:szCs w:val="20"/>
        </w:rPr>
      </w:pPr>
      <w:r w:rsidRPr="00233C6C">
        <w:rPr>
          <w:rFonts w:eastAsia="Times New Roman"/>
          <w:sz w:val="20"/>
          <w:szCs w:val="20"/>
        </w:rPr>
        <w:t>Россия, 123242, Москва, Большой Предтеченский пер., 7</w:t>
      </w:r>
      <w:r w:rsidRPr="00B0506F">
        <w:rPr>
          <w:rFonts w:eastAsia="Times New Roman"/>
          <w:sz w:val="20"/>
          <w:szCs w:val="20"/>
        </w:rPr>
        <w:t xml:space="preserve">; </w:t>
      </w:r>
      <w:r w:rsidRPr="00233C6C">
        <w:rPr>
          <w:rFonts w:eastAsia="Times New Roman"/>
          <w:i/>
          <w:sz w:val="20"/>
          <w:szCs w:val="20"/>
          <w:lang w:val="en-US"/>
        </w:rPr>
        <w:t>uspensky</w:t>
      </w:r>
      <w:r w:rsidRPr="00B0506F">
        <w:rPr>
          <w:rFonts w:eastAsia="Times New Roman"/>
          <w:i/>
          <w:sz w:val="20"/>
          <w:szCs w:val="20"/>
        </w:rPr>
        <w:t>@</w:t>
      </w:r>
      <w:r w:rsidRPr="00233C6C">
        <w:rPr>
          <w:rFonts w:eastAsia="Times New Roman"/>
          <w:i/>
          <w:sz w:val="20"/>
          <w:szCs w:val="20"/>
          <w:lang w:val="en-US"/>
        </w:rPr>
        <w:t>planet</w:t>
      </w:r>
      <w:r w:rsidRPr="00B0506F">
        <w:rPr>
          <w:rFonts w:eastAsia="Times New Roman"/>
          <w:i/>
          <w:sz w:val="20"/>
          <w:szCs w:val="20"/>
        </w:rPr>
        <w:t>.</w:t>
      </w:r>
      <w:r w:rsidRPr="00233C6C">
        <w:rPr>
          <w:rFonts w:eastAsia="Times New Roman"/>
          <w:i/>
          <w:sz w:val="20"/>
          <w:szCs w:val="20"/>
          <w:lang w:val="en-US"/>
        </w:rPr>
        <w:t>iitp</w:t>
      </w:r>
      <w:r w:rsidRPr="00B0506F">
        <w:rPr>
          <w:rFonts w:eastAsia="Times New Roman"/>
          <w:i/>
          <w:sz w:val="20"/>
          <w:szCs w:val="20"/>
        </w:rPr>
        <w:t>.</w:t>
      </w:r>
      <w:r w:rsidRPr="00233C6C">
        <w:rPr>
          <w:rFonts w:eastAsia="Times New Roman"/>
          <w:i/>
          <w:sz w:val="20"/>
          <w:szCs w:val="20"/>
          <w:lang w:val="en-US"/>
        </w:rPr>
        <w:t>ru</w:t>
      </w:r>
    </w:p>
    <w:p w14:paraId="34B4780C" w14:textId="77777777" w:rsidR="00DD27FE" w:rsidRPr="00233C6C" w:rsidRDefault="00DD27FE" w:rsidP="00DD27FE">
      <w:pPr>
        <w:ind w:firstLine="708"/>
        <w:jc w:val="both"/>
        <w:rPr>
          <w:rFonts w:eastAsia="Times New Roman"/>
          <w:i/>
        </w:rPr>
      </w:pPr>
      <w:bookmarkStart w:id="0" w:name="_GoBack"/>
      <w:bookmarkEnd w:id="0"/>
    </w:p>
    <w:p w14:paraId="0A6E264D" w14:textId="775A6067" w:rsidR="00DD27FE" w:rsidRPr="00233C6C" w:rsidRDefault="00B26BD9" w:rsidP="00CF6A1B">
      <w:pPr>
        <w:ind w:firstLine="708"/>
        <w:jc w:val="both"/>
        <w:rPr>
          <w:rFonts w:eastAsia="Times New Roman"/>
        </w:rPr>
      </w:pPr>
      <w:r w:rsidRPr="00233C6C">
        <w:rPr>
          <w:rFonts w:eastAsia="Times New Roman"/>
          <w:b/>
        </w:rPr>
        <w:t>Реферат.</w:t>
      </w:r>
      <w:r w:rsidRPr="00233C6C">
        <w:rPr>
          <w:rFonts w:eastAsia="Times New Roman"/>
        </w:rPr>
        <w:t xml:space="preserve"> </w:t>
      </w:r>
      <w:r w:rsidR="00DD27FE" w:rsidRPr="00233C6C">
        <w:rPr>
          <w:rFonts w:eastAsia="Times New Roman"/>
        </w:rPr>
        <w:t>Выполнен обзор работ</w:t>
      </w:r>
      <w:r w:rsidR="00D31F15" w:rsidRPr="00233C6C">
        <w:rPr>
          <w:rFonts w:eastAsia="Times New Roman"/>
        </w:rPr>
        <w:t xml:space="preserve"> последнего двадцатилетия</w:t>
      </w:r>
      <w:r w:rsidR="00DD27FE" w:rsidRPr="00233C6C">
        <w:rPr>
          <w:rFonts w:eastAsia="Times New Roman"/>
        </w:rPr>
        <w:t>, посвященных развитию в нашей стране</w:t>
      </w:r>
      <w:r w:rsidR="001052E8" w:rsidRPr="00233C6C">
        <w:rPr>
          <w:rFonts w:eastAsia="Times New Roman"/>
        </w:rPr>
        <w:t xml:space="preserve"> и за рубежом</w:t>
      </w:r>
      <w:r w:rsidR="00DD27FE" w:rsidRPr="00233C6C">
        <w:rPr>
          <w:rFonts w:eastAsia="Times New Roman"/>
        </w:rPr>
        <w:t xml:space="preserve"> методов и средств </w:t>
      </w:r>
      <w:r w:rsidR="001052E8" w:rsidRPr="00233C6C">
        <w:rPr>
          <w:rFonts w:eastAsia="Times New Roman"/>
        </w:rPr>
        <w:t xml:space="preserve">измерения со спутников полей </w:t>
      </w:r>
      <w:r w:rsidR="00196732" w:rsidRPr="00233C6C">
        <w:rPr>
          <w:rFonts w:eastAsia="Times New Roman"/>
        </w:rPr>
        <w:t>концентрации</w:t>
      </w:r>
      <w:r w:rsidR="001052E8" w:rsidRPr="00233C6C">
        <w:rPr>
          <w:rFonts w:eastAsia="Times New Roman"/>
        </w:rPr>
        <w:t xml:space="preserve"> </w:t>
      </w:r>
      <w:r w:rsidR="0021595E" w:rsidRPr="00233C6C">
        <w:rPr>
          <w:rFonts w:eastAsia="Times New Roman"/>
        </w:rPr>
        <w:t xml:space="preserve">долгоживущих </w:t>
      </w:r>
      <w:r w:rsidR="00520330" w:rsidRPr="00233C6C">
        <w:rPr>
          <w:rFonts w:eastAsia="Times New Roman"/>
          <w:bCs/>
        </w:rPr>
        <w:t>углеродсодержащих</w:t>
      </w:r>
      <w:r w:rsidR="003B7E32" w:rsidRPr="00233C6C">
        <w:rPr>
          <w:rFonts w:eastAsia="Times New Roman"/>
        </w:rPr>
        <w:t xml:space="preserve"> </w:t>
      </w:r>
      <w:r w:rsidR="001052E8" w:rsidRPr="00233C6C">
        <w:rPr>
          <w:rFonts w:eastAsia="Times New Roman"/>
        </w:rPr>
        <w:t xml:space="preserve">парниковых газов </w:t>
      </w:r>
      <w:r w:rsidR="00196732" w:rsidRPr="00233C6C">
        <w:rPr>
          <w:rFonts w:eastAsia="Times New Roman"/>
        </w:rPr>
        <w:t xml:space="preserve">в атмосфере </w:t>
      </w:r>
      <w:r w:rsidR="00FC5A62" w:rsidRPr="00233C6C">
        <w:rPr>
          <w:rFonts w:eastAsia="Times New Roman"/>
        </w:rPr>
        <w:t xml:space="preserve">– диоксида углерода </w:t>
      </w:r>
      <w:r w:rsidR="001052E8" w:rsidRPr="00233C6C">
        <w:rPr>
          <w:rFonts w:eastAsia="Times New Roman"/>
        </w:rPr>
        <w:t>СО</w:t>
      </w:r>
      <w:r w:rsidR="001052E8" w:rsidRPr="00233C6C">
        <w:rPr>
          <w:rFonts w:eastAsia="Times New Roman"/>
          <w:vertAlign w:val="subscript"/>
        </w:rPr>
        <w:t>2</w:t>
      </w:r>
      <w:r w:rsidR="00FC5A62" w:rsidRPr="00233C6C">
        <w:rPr>
          <w:rFonts w:eastAsia="Times New Roman"/>
        </w:rPr>
        <w:t xml:space="preserve"> и метана </w:t>
      </w:r>
      <w:r w:rsidR="001052E8" w:rsidRPr="00233C6C">
        <w:rPr>
          <w:rFonts w:eastAsia="Times New Roman"/>
        </w:rPr>
        <w:t>СН</w:t>
      </w:r>
      <w:r w:rsidR="001052E8" w:rsidRPr="00233C6C">
        <w:rPr>
          <w:rFonts w:eastAsia="Times New Roman"/>
          <w:vertAlign w:val="subscript"/>
        </w:rPr>
        <w:t>4</w:t>
      </w:r>
      <w:r w:rsidR="001052E8" w:rsidRPr="00233C6C">
        <w:rPr>
          <w:rFonts w:eastAsia="Times New Roman"/>
        </w:rPr>
        <w:t xml:space="preserve">. </w:t>
      </w:r>
      <w:r w:rsidR="00745387" w:rsidRPr="00233C6C">
        <w:rPr>
          <w:rFonts w:eastAsia="Times New Roman"/>
        </w:rPr>
        <w:t>Кратко рассмотрены</w:t>
      </w:r>
      <w:r w:rsidR="00DD27FE" w:rsidRPr="00233C6C">
        <w:rPr>
          <w:rFonts w:eastAsia="Times New Roman"/>
        </w:rPr>
        <w:t xml:space="preserve"> </w:t>
      </w:r>
      <w:r w:rsidR="00745387" w:rsidRPr="00233C6C">
        <w:rPr>
          <w:rFonts w:eastAsia="Times New Roman"/>
        </w:rPr>
        <w:t xml:space="preserve">физико-математические основы интерпретации измерений </w:t>
      </w:r>
      <w:r w:rsidR="00DD27FE" w:rsidRPr="00233C6C">
        <w:rPr>
          <w:rFonts w:eastAsia="Times New Roman"/>
        </w:rPr>
        <w:t xml:space="preserve">современных </w:t>
      </w:r>
      <w:r w:rsidR="00745387" w:rsidRPr="00233C6C">
        <w:rPr>
          <w:rFonts w:eastAsia="Times New Roman"/>
        </w:rPr>
        <w:t>спутниковых</w:t>
      </w:r>
      <w:r w:rsidR="00DD27FE" w:rsidRPr="00233C6C">
        <w:rPr>
          <w:rFonts w:eastAsia="Times New Roman"/>
        </w:rPr>
        <w:t xml:space="preserve"> </w:t>
      </w:r>
      <w:r w:rsidR="001052E8" w:rsidRPr="00233C6C">
        <w:rPr>
          <w:rFonts w:eastAsia="Times New Roman"/>
        </w:rPr>
        <w:t>спектрометров</w:t>
      </w:r>
      <w:r w:rsidR="00DD27FE" w:rsidRPr="00233C6C">
        <w:rPr>
          <w:rFonts w:eastAsia="Times New Roman"/>
        </w:rPr>
        <w:t xml:space="preserve"> </w:t>
      </w:r>
      <w:r w:rsidR="001052E8" w:rsidRPr="00233C6C">
        <w:rPr>
          <w:rFonts w:eastAsia="Times New Roman"/>
        </w:rPr>
        <w:t xml:space="preserve">ближнего </w:t>
      </w:r>
      <w:r w:rsidR="00DD27FE" w:rsidRPr="00233C6C">
        <w:rPr>
          <w:rFonts w:eastAsia="Times New Roman"/>
        </w:rPr>
        <w:t xml:space="preserve">инфракрасного и </w:t>
      </w:r>
      <w:r w:rsidR="00745387" w:rsidRPr="00233C6C">
        <w:rPr>
          <w:rFonts w:eastAsia="Times New Roman"/>
        </w:rPr>
        <w:t>инфракрасного</w:t>
      </w:r>
      <w:r w:rsidR="008A6D2A" w:rsidRPr="00233C6C">
        <w:rPr>
          <w:rFonts w:eastAsia="Times New Roman"/>
        </w:rPr>
        <w:t xml:space="preserve"> диапазонов спектра.</w:t>
      </w:r>
      <w:r w:rsidR="00DD27FE" w:rsidRPr="00233C6C">
        <w:rPr>
          <w:rFonts w:eastAsia="Times New Roman"/>
        </w:rPr>
        <w:t xml:space="preserve"> </w:t>
      </w:r>
      <w:r w:rsidR="008A6D2A" w:rsidRPr="00233C6C">
        <w:rPr>
          <w:rFonts w:eastAsia="Times New Roman"/>
        </w:rPr>
        <w:t>П</w:t>
      </w:r>
      <w:r w:rsidR="00A85BBF" w:rsidRPr="00233C6C">
        <w:rPr>
          <w:rFonts w:eastAsia="Times New Roman"/>
        </w:rPr>
        <w:t>риведены сведения о Программах</w:t>
      </w:r>
      <w:r w:rsidR="00745387" w:rsidRPr="00233C6C">
        <w:rPr>
          <w:rFonts w:eastAsia="Times New Roman"/>
        </w:rPr>
        <w:t xml:space="preserve"> </w:t>
      </w:r>
      <w:r w:rsidR="00A85BBF" w:rsidRPr="00233C6C">
        <w:rPr>
          <w:rFonts w:eastAsia="Times New Roman"/>
        </w:rPr>
        <w:t xml:space="preserve">развития </w:t>
      </w:r>
      <w:r w:rsidR="0021595E" w:rsidRPr="00233C6C">
        <w:rPr>
          <w:rFonts w:eastAsia="Times New Roman"/>
        </w:rPr>
        <w:t xml:space="preserve">отечественных и </w:t>
      </w:r>
      <w:r w:rsidR="00EB2EB9" w:rsidRPr="00233C6C">
        <w:rPr>
          <w:rFonts w:eastAsia="Times New Roman"/>
        </w:rPr>
        <w:t xml:space="preserve">зарубежных </w:t>
      </w:r>
      <w:r w:rsidR="00A85BBF" w:rsidRPr="00233C6C">
        <w:rPr>
          <w:rFonts w:eastAsia="Times New Roman"/>
        </w:rPr>
        <w:t>спутниковых систем мониторинга</w:t>
      </w:r>
      <w:r w:rsidR="0021595E" w:rsidRPr="00233C6C">
        <w:rPr>
          <w:rFonts w:eastAsia="Times New Roman"/>
        </w:rPr>
        <w:t xml:space="preserve"> содержания</w:t>
      </w:r>
      <w:r w:rsidR="00CA7D67" w:rsidRPr="00233C6C">
        <w:rPr>
          <w:rFonts w:eastAsia="Times New Roman"/>
        </w:rPr>
        <w:t xml:space="preserve"> </w:t>
      </w:r>
      <w:r w:rsidR="0021595E" w:rsidRPr="00233C6C">
        <w:rPr>
          <w:rFonts w:eastAsia="Times New Roman"/>
        </w:rPr>
        <w:t>СО</w:t>
      </w:r>
      <w:r w:rsidR="0021595E" w:rsidRPr="00233C6C">
        <w:rPr>
          <w:rFonts w:eastAsia="Times New Roman"/>
          <w:vertAlign w:val="subscript"/>
        </w:rPr>
        <w:t>2</w:t>
      </w:r>
      <w:r w:rsidR="0021595E" w:rsidRPr="00233C6C">
        <w:rPr>
          <w:rFonts w:eastAsia="Times New Roman"/>
        </w:rPr>
        <w:t xml:space="preserve"> и СН</w:t>
      </w:r>
      <w:r w:rsidR="0021595E" w:rsidRPr="00233C6C">
        <w:rPr>
          <w:rFonts w:eastAsia="Times New Roman"/>
          <w:vertAlign w:val="subscript"/>
        </w:rPr>
        <w:t xml:space="preserve">4 </w:t>
      </w:r>
      <w:r w:rsidR="0021595E" w:rsidRPr="00233C6C">
        <w:rPr>
          <w:rFonts w:eastAsia="Times New Roman"/>
        </w:rPr>
        <w:t>в атмосфере</w:t>
      </w:r>
      <w:r w:rsidR="008A6D2A" w:rsidRPr="00233C6C">
        <w:rPr>
          <w:rFonts w:eastAsia="Times New Roman"/>
        </w:rPr>
        <w:t>, а также</w:t>
      </w:r>
      <w:r w:rsidR="00A85BBF" w:rsidRPr="00233C6C">
        <w:rPr>
          <w:rFonts w:eastAsia="Times New Roman"/>
        </w:rPr>
        <w:t xml:space="preserve"> </w:t>
      </w:r>
      <w:r w:rsidR="008A6D2A" w:rsidRPr="00233C6C">
        <w:rPr>
          <w:rFonts w:eastAsia="Times New Roman"/>
        </w:rPr>
        <w:t xml:space="preserve">о </w:t>
      </w:r>
      <w:r w:rsidR="00CA7D67" w:rsidRPr="00233C6C">
        <w:rPr>
          <w:rFonts w:eastAsia="Times New Roman"/>
        </w:rPr>
        <w:t>наземных наблюдат</w:t>
      </w:r>
      <w:r w:rsidR="008A6D2A" w:rsidRPr="00233C6C">
        <w:rPr>
          <w:rFonts w:eastAsia="Times New Roman"/>
        </w:rPr>
        <w:t>ельных сетях, данные которых можно использовать</w:t>
      </w:r>
      <w:r w:rsidR="00CF6A1B" w:rsidRPr="00233C6C">
        <w:rPr>
          <w:rFonts w:eastAsia="Times New Roman"/>
        </w:rPr>
        <w:t xml:space="preserve"> для калибровки</w:t>
      </w:r>
      <w:r w:rsidR="00CA7D67" w:rsidRPr="00233C6C">
        <w:rPr>
          <w:rFonts w:eastAsia="Times New Roman"/>
        </w:rPr>
        <w:t xml:space="preserve"> и </w:t>
      </w:r>
      <w:r w:rsidR="00DD27FE" w:rsidRPr="00233C6C">
        <w:rPr>
          <w:rFonts w:eastAsia="Times New Roman"/>
        </w:rPr>
        <w:t xml:space="preserve">валидации </w:t>
      </w:r>
      <w:r w:rsidR="00CA7D67" w:rsidRPr="00233C6C">
        <w:rPr>
          <w:rFonts w:eastAsia="Times New Roman"/>
        </w:rPr>
        <w:t xml:space="preserve">спутниковых информационных </w:t>
      </w:r>
      <w:r w:rsidR="00DD27FE" w:rsidRPr="00233C6C">
        <w:rPr>
          <w:rFonts w:eastAsia="Times New Roman"/>
        </w:rPr>
        <w:t>продуктов</w:t>
      </w:r>
      <w:r w:rsidR="0043439F" w:rsidRPr="00233C6C">
        <w:rPr>
          <w:rFonts w:eastAsia="Times New Roman"/>
        </w:rPr>
        <w:t>.</w:t>
      </w:r>
    </w:p>
    <w:p w14:paraId="3EC00574" w14:textId="62FF3CAA" w:rsidR="00DD27FE" w:rsidRPr="00233C6C" w:rsidRDefault="000906DC" w:rsidP="00B014F7">
      <w:pPr>
        <w:ind w:firstLine="708"/>
        <w:jc w:val="both"/>
        <w:rPr>
          <w:rFonts w:eastAsia="Times New Roman"/>
        </w:rPr>
      </w:pPr>
      <w:r w:rsidRPr="00233C6C">
        <w:rPr>
          <w:rFonts w:eastAsia="Times New Roman"/>
          <w:b/>
        </w:rPr>
        <w:t>Ключевые слова</w:t>
      </w:r>
      <w:r w:rsidRPr="00233C6C">
        <w:rPr>
          <w:rFonts w:eastAsia="Times New Roman"/>
        </w:rPr>
        <w:t>. Парниковый газ, диоксид углерода, метан, атмосферные концентрации,</w:t>
      </w:r>
      <w:r w:rsidR="00B014F7" w:rsidRPr="00233C6C">
        <w:rPr>
          <w:rFonts w:eastAsia="Times New Roman"/>
        </w:rPr>
        <w:t xml:space="preserve"> выбросы, наземные сети наблюдений, </w:t>
      </w:r>
      <w:r w:rsidR="00CF6A1B" w:rsidRPr="00233C6C">
        <w:rPr>
          <w:rFonts w:eastAsia="Times New Roman"/>
        </w:rPr>
        <w:t xml:space="preserve">ИК-зондировщик, </w:t>
      </w:r>
      <w:r w:rsidR="00B014F7" w:rsidRPr="00233C6C">
        <w:rPr>
          <w:rFonts w:eastAsia="Times New Roman"/>
        </w:rPr>
        <w:t>Фурье-спектрометр</w:t>
      </w:r>
      <w:r w:rsidR="003B315E" w:rsidRPr="00233C6C">
        <w:rPr>
          <w:rFonts w:eastAsia="Times New Roman"/>
        </w:rPr>
        <w:t>.</w:t>
      </w:r>
    </w:p>
    <w:p w14:paraId="6CC17F27" w14:textId="77777777" w:rsidR="00C555F9" w:rsidRPr="00B0506F" w:rsidRDefault="00C555F9" w:rsidP="003B315E">
      <w:pPr>
        <w:ind w:firstLine="708"/>
        <w:jc w:val="both"/>
        <w:rPr>
          <w:rFonts w:eastAsia="Times New Roman"/>
          <w:b/>
        </w:rPr>
      </w:pPr>
    </w:p>
    <w:p w14:paraId="5637DC80" w14:textId="3CB8687A" w:rsidR="00C555F9" w:rsidRPr="00233C6C" w:rsidRDefault="00C555F9" w:rsidP="00C555F9">
      <w:pPr>
        <w:ind w:firstLine="708"/>
        <w:jc w:val="center"/>
        <w:rPr>
          <w:rFonts w:ascii="Arial" w:eastAsia="Times New Roman" w:hAnsi="Arial" w:cs="Arial"/>
          <w:b/>
          <w:lang w:val="en-US"/>
        </w:rPr>
      </w:pPr>
      <w:r w:rsidRPr="00233C6C">
        <w:rPr>
          <w:rFonts w:ascii="Arial" w:eastAsia="Times New Roman" w:hAnsi="Arial" w:cs="Arial"/>
          <w:b/>
          <w:lang w:val="en-US"/>
        </w:rPr>
        <w:t>SATELLITE – BASED MEASUREMENTS OF THE GREENHOUSE GASES CONCENTRATION IN THE ATMOSPHERE</w:t>
      </w:r>
    </w:p>
    <w:p w14:paraId="5147EF5C" w14:textId="77777777" w:rsidR="00C555F9" w:rsidRPr="00233C6C" w:rsidRDefault="00C555F9" w:rsidP="00C555F9">
      <w:pPr>
        <w:ind w:firstLine="708"/>
        <w:jc w:val="center"/>
        <w:rPr>
          <w:rFonts w:eastAsia="Times New Roman"/>
          <w:b/>
          <w:lang w:val="en-US"/>
        </w:rPr>
      </w:pPr>
    </w:p>
    <w:p w14:paraId="4FB66E8B" w14:textId="0B043A2E" w:rsidR="00C555F9" w:rsidRPr="00233C6C" w:rsidRDefault="00C555F9" w:rsidP="00C555F9">
      <w:pPr>
        <w:pStyle w:val="af"/>
        <w:numPr>
          <w:ilvl w:val="0"/>
          <w:numId w:val="3"/>
        </w:numPr>
        <w:jc w:val="center"/>
        <w:rPr>
          <w:rFonts w:eastAsia="Times New Roman"/>
          <w:i/>
          <w:lang w:val="en-US"/>
        </w:rPr>
      </w:pPr>
      <w:r w:rsidRPr="00233C6C">
        <w:rPr>
          <w:rFonts w:eastAsia="Times New Roman"/>
          <w:i/>
          <w:lang w:val="en-US"/>
        </w:rPr>
        <w:t>B. Uspensky</w:t>
      </w:r>
    </w:p>
    <w:p w14:paraId="44F1CAF7" w14:textId="27B89291" w:rsidR="00C555F9" w:rsidRPr="00233C6C" w:rsidRDefault="00C555F9" w:rsidP="00C555F9">
      <w:pPr>
        <w:pStyle w:val="af"/>
        <w:ind w:left="1068"/>
        <w:jc w:val="center"/>
        <w:rPr>
          <w:rFonts w:eastAsia="Times New Roman"/>
          <w:sz w:val="20"/>
          <w:szCs w:val="20"/>
          <w:lang w:val="en-US"/>
        </w:rPr>
      </w:pPr>
      <w:r w:rsidRPr="00233C6C">
        <w:rPr>
          <w:rFonts w:eastAsia="Times New Roman"/>
          <w:sz w:val="20"/>
          <w:szCs w:val="20"/>
          <w:lang w:val="en-US"/>
        </w:rPr>
        <w:t>State Research Center for Space Hydrometeorology "Planeta",</w:t>
      </w:r>
    </w:p>
    <w:p w14:paraId="2288E346" w14:textId="412703AF" w:rsidR="00943836" w:rsidRPr="00233C6C" w:rsidRDefault="00943836" w:rsidP="009F4393">
      <w:pPr>
        <w:jc w:val="center"/>
        <w:rPr>
          <w:rFonts w:eastAsia="Times New Roman"/>
          <w:i/>
          <w:sz w:val="20"/>
          <w:szCs w:val="20"/>
          <w:lang w:val="en-US"/>
        </w:rPr>
      </w:pPr>
      <w:r w:rsidRPr="00233C6C">
        <w:rPr>
          <w:rFonts w:eastAsia="Times New Roman"/>
          <w:sz w:val="20"/>
          <w:szCs w:val="20"/>
          <w:lang w:val="en-US"/>
        </w:rPr>
        <w:t xml:space="preserve">Russia, Moscow,123242, Bolshoy Predtechensky st., 7; </w:t>
      </w:r>
      <w:r w:rsidRPr="00233C6C">
        <w:rPr>
          <w:rFonts w:eastAsia="Times New Roman"/>
          <w:i/>
          <w:sz w:val="20"/>
          <w:szCs w:val="20"/>
          <w:lang w:val="en-US"/>
        </w:rPr>
        <w:t>uspensky@planet.iitp.ru</w:t>
      </w:r>
    </w:p>
    <w:p w14:paraId="7BB36F1C" w14:textId="77777777" w:rsidR="00C555F9" w:rsidRPr="00233C6C" w:rsidRDefault="00C555F9" w:rsidP="00C555F9">
      <w:pPr>
        <w:ind w:firstLine="708"/>
        <w:jc w:val="center"/>
        <w:rPr>
          <w:rFonts w:eastAsia="Times New Roman"/>
          <w:b/>
          <w:lang w:val="en-US"/>
        </w:rPr>
      </w:pPr>
    </w:p>
    <w:p w14:paraId="0F745CB3" w14:textId="4D2B65FB" w:rsidR="003B315E" w:rsidRPr="00233C6C" w:rsidRDefault="003B315E" w:rsidP="003B315E">
      <w:pPr>
        <w:ind w:firstLine="708"/>
        <w:jc w:val="both"/>
        <w:rPr>
          <w:rFonts w:eastAsia="Times New Roman"/>
          <w:lang w:val="en-US"/>
        </w:rPr>
      </w:pPr>
      <w:r w:rsidRPr="00233C6C">
        <w:rPr>
          <w:rFonts w:eastAsia="Times New Roman"/>
          <w:b/>
          <w:lang w:val="en-US"/>
        </w:rPr>
        <w:t>Abstract.</w:t>
      </w:r>
      <w:r w:rsidRPr="00233C6C">
        <w:rPr>
          <w:rFonts w:eastAsia="Times New Roman"/>
          <w:lang w:val="en-US"/>
        </w:rPr>
        <w:t xml:space="preserve"> The paper provides an overview of the twenty-year development of methods and measuring techniques for the satellite-based detection of the concentration of long-lived carbon-containing greenhouse gases in the atmosphere - carbon dioxide CO</w:t>
      </w:r>
      <w:r w:rsidRPr="00233C6C">
        <w:rPr>
          <w:rFonts w:eastAsia="Times New Roman"/>
          <w:vertAlign w:val="subscript"/>
          <w:lang w:val="en-US"/>
        </w:rPr>
        <w:t>2</w:t>
      </w:r>
      <w:r w:rsidRPr="00233C6C">
        <w:rPr>
          <w:rFonts w:eastAsia="Times New Roman"/>
          <w:lang w:val="en-US"/>
        </w:rPr>
        <w:t xml:space="preserve"> and methane CH</w:t>
      </w:r>
      <w:r w:rsidRPr="00233C6C">
        <w:rPr>
          <w:rFonts w:eastAsia="Times New Roman"/>
          <w:vertAlign w:val="subscript"/>
          <w:lang w:val="en-US"/>
        </w:rPr>
        <w:t>4</w:t>
      </w:r>
      <w:r w:rsidRPr="00233C6C">
        <w:rPr>
          <w:rFonts w:eastAsia="Times New Roman"/>
          <w:lang w:val="en-US"/>
        </w:rPr>
        <w:t>, both in Russia and abroad. The physical and mathematical foundations for data “inversion” of near-IR and IR spectrometers are given. The information on Russian and foreign satellite system for atmospheric CO</w:t>
      </w:r>
      <w:r w:rsidRPr="00233C6C">
        <w:rPr>
          <w:rFonts w:eastAsia="Times New Roman"/>
          <w:vertAlign w:val="subscript"/>
          <w:lang w:val="en-US"/>
        </w:rPr>
        <w:t xml:space="preserve">2 </w:t>
      </w:r>
      <w:r w:rsidRPr="00233C6C">
        <w:rPr>
          <w:rFonts w:eastAsia="Times New Roman"/>
          <w:lang w:val="en-US"/>
        </w:rPr>
        <w:t>and CH</w:t>
      </w:r>
      <w:r w:rsidRPr="00233C6C">
        <w:rPr>
          <w:rFonts w:eastAsia="Times New Roman"/>
          <w:vertAlign w:val="subscript"/>
          <w:lang w:val="en-US"/>
        </w:rPr>
        <w:t>4</w:t>
      </w:r>
      <w:r w:rsidR="009F4393" w:rsidRPr="00233C6C">
        <w:rPr>
          <w:rFonts w:eastAsia="Times New Roman"/>
          <w:lang w:val="en-US"/>
        </w:rPr>
        <w:t xml:space="preserve"> monitoring is presented</w:t>
      </w:r>
      <w:r w:rsidRPr="00233C6C">
        <w:rPr>
          <w:rFonts w:eastAsia="Times New Roman"/>
          <w:lang w:val="en-US"/>
        </w:rPr>
        <w:t xml:space="preserve"> together with ground-based network </w:t>
      </w:r>
      <w:r w:rsidR="009F4393" w:rsidRPr="00233C6C">
        <w:rPr>
          <w:rFonts w:eastAsia="Times New Roman"/>
          <w:lang w:val="en-US"/>
        </w:rPr>
        <w:t xml:space="preserve">used </w:t>
      </w:r>
      <w:r w:rsidRPr="00233C6C">
        <w:rPr>
          <w:rFonts w:eastAsia="Times New Roman"/>
          <w:lang w:val="en-US"/>
        </w:rPr>
        <w:t xml:space="preserve">for </w:t>
      </w:r>
      <w:r w:rsidR="009F4393" w:rsidRPr="00233C6C">
        <w:rPr>
          <w:rFonts w:eastAsia="Times New Roman"/>
          <w:lang w:val="en-US"/>
        </w:rPr>
        <w:t xml:space="preserve">calibration and </w:t>
      </w:r>
      <w:r w:rsidRPr="00233C6C">
        <w:rPr>
          <w:rFonts w:eastAsia="Times New Roman"/>
          <w:lang w:val="en-US"/>
        </w:rPr>
        <w:t>validation purposes.</w:t>
      </w:r>
    </w:p>
    <w:p w14:paraId="58A47050" w14:textId="36184C15" w:rsidR="003B315E" w:rsidRPr="00233C6C" w:rsidRDefault="003B315E" w:rsidP="003B315E">
      <w:pPr>
        <w:ind w:firstLine="708"/>
        <w:jc w:val="both"/>
        <w:rPr>
          <w:rFonts w:eastAsia="Times New Roman"/>
          <w:lang w:val="en-US"/>
        </w:rPr>
      </w:pPr>
      <w:r w:rsidRPr="00233C6C">
        <w:rPr>
          <w:rFonts w:eastAsia="Times New Roman"/>
          <w:b/>
          <w:lang w:val="en-US"/>
        </w:rPr>
        <w:t>Keywords</w:t>
      </w:r>
      <w:r w:rsidRPr="00233C6C">
        <w:rPr>
          <w:rFonts w:eastAsia="Times New Roman"/>
          <w:lang w:val="en-US"/>
        </w:rPr>
        <w:t xml:space="preserve">: greenhouse gas, carbon dioxide, methane, atmospheric concentration, ground-based network, </w:t>
      </w:r>
      <w:r w:rsidR="002B5442" w:rsidRPr="00233C6C">
        <w:rPr>
          <w:rFonts w:eastAsia="Times New Roman"/>
          <w:lang w:val="en-US"/>
        </w:rPr>
        <w:t xml:space="preserve">IR-sounder, </w:t>
      </w:r>
      <w:r w:rsidRPr="00233C6C">
        <w:rPr>
          <w:rFonts w:eastAsia="Times New Roman"/>
          <w:lang w:val="en-US"/>
        </w:rPr>
        <w:t>Fourier-transform spectrometer.</w:t>
      </w:r>
    </w:p>
    <w:p w14:paraId="17DF5EFE" w14:textId="77777777" w:rsidR="00E758A4" w:rsidRPr="00233C6C" w:rsidRDefault="00E758A4" w:rsidP="00E758A4">
      <w:pPr>
        <w:jc w:val="both"/>
        <w:rPr>
          <w:sz w:val="28"/>
          <w:szCs w:val="28"/>
          <w:lang w:val="en-US"/>
        </w:rPr>
      </w:pPr>
    </w:p>
    <w:p w14:paraId="0581468E" w14:textId="77777777" w:rsidR="005F5B74" w:rsidRPr="00233C6C" w:rsidRDefault="005F5B74" w:rsidP="00FC5A62">
      <w:pPr>
        <w:jc w:val="center"/>
        <w:rPr>
          <w:rFonts w:ascii="Arial" w:hAnsi="Arial" w:cs="Arial"/>
          <w:b/>
        </w:rPr>
      </w:pPr>
      <w:r w:rsidRPr="00233C6C">
        <w:rPr>
          <w:rFonts w:ascii="Arial" w:hAnsi="Arial" w:cs="Arial"/>
          <w:b/>
        </w:rPr>
        <w:t>Введение</w:t>
      </w:r>
    </w:p>
    <w:p w14:paraId="222ECA65" w14:textId="77777777" w:rsidR="000A7C77" w:rsidRPr="00233C6C" w:rsidRDefault="000A7C77" w:rsidP="00FC5A62">
      <w:pPr>
        <w:jc w:val="center"/>
        <w:rPr>
          <w:b/>
          <w:sz w:val="28"/>
          <w:szCs w:val="28"/>
        </w:rPr>
      </w:pPr>
    </w:p>
    <w:p w14:paraId="6D3EB0D8" w14:textId="4DC8A343" w:rsidR="00C81861" w:rsidRPr="00233C6C" w:rsidRDefault="0016427B" w:rsidP="000A7C77">
      <w:pPr>
        <w:spacing w:line="360" w:lineRule="auto"/>
        <w:ind w:firstLine="708"/>
        <w:jc w:val="both"/>
      </w:pPr>
      <w:r w:rsidRPr="00233C6C">
        <w:t xml:space="preserve">Климат нашей планеты в значительной степени определяется содержанием радиационно-активных </w:t>
      </w:r>
      <w:r w:rsidR="00740C8F" w:rsidRPr="00233C6C">
        <w:t xml:space="preserve">газовых </w:t>
      </w:r>
      <w:r w:rsidRPr="00233C6C">
        <w:t>составляющих</w:t>
      </w:r>
      <w:r w:rsidR="00C755B7" w:rsidRPr="00233C6C">
        <w:t xml:space="preserve"> </w:t>
      </w:r>
      <w:r w:rsidRPr="00233C6C">
        <w:t xml:space="preserve">атмосферы, к которым относятся, прежде всего, водяной </w:t>
      </w:r>
      <w:r w:rsidR="000906DC" w:rsidRPr="00233C6C">
        <w:t>п</w:t>
      </w:r>
      <w:r w:rsidRPr="00233C6C">
        <w:t>ар</w:t>
      </w:r>
      <w:r w:rsidR="003C20FB" w:rsidRPr="00233C6C">
        <w:t xml:space="preserve"> H</w:t>
      </w:r>
      <w:r w:rsidR="003C20FB" w:rsidRPr="00233C6C">
        <w:rPr>
          <w:vertAlign w:val="subscript"/>
        </w:rPr>
        <w:t>2</w:t>
      </w:r>
      <w:r w:rsidR="003C20FB" w:rsidRPr="00233C6C">
        <w:t>O</w:t>
      </w:r>
      <w:r w:rsidRPr="00233C6C">
        <w:t xml:space="preserve">, </w:t>
      </w:r>
      <w:r w:rsidR="00D0083E" w:rsidRPr="00233C6C">
        <w:t xml:space="preserve">диоксид углерода </w:t>
      </w:r>
      <w:r w:rsidRPr="00233C6C">
        <w:t>CO</w:t>
      </w:r>
      <w:r w:rsidRPr="00233C6C">
        <w:rPr>
          <w:vertAlign w:val="subscript"/>
        </w:rPr>
        <w:t>2</w:t>
      </w:r>
      <w:r w:rsidRPr="00233C6C">
        <w:t xml:space="preserve">, </w:t>
      </w:r>
      <w:r w:rsidR="00D0083E" w:rsidRPr="00233C6C">
        <w:t xml:space="preserve">метан </w:t>
      </w:r>
      <w:r w:rsidR="005B03D7" w:rsidRPr="00233C6C">
        <w:t>CH</w:t>
      </w:r>
      <w:r w:rsidR="005B03D7" w:rsidRPr="00233C6C">
        <w:rPr>
          <w:vertAlign w:val="subscript"/>
        </w:rPr>
        <w:t>4</w:t>
      </w:r>
      <w:r w:rsidR="003C20FB" w:rsidRPr="00233C6C">
        <w:t xml:space="preserve">, </w:t>
      </w:r>
      <w:r w:rsidR="000A7C77" w:rsidRPr="00233C6C">
        <w:t>закись азота N</w:t>
      </w:r>
      <w:r w:rsidR="000A7C77" w:rsidRPr="00233C6C">
        <w:rPr>
          <w:vertAlign w:val="subscript"/>
        </w:rPr>
        <w:t>2</w:t>
      </w:r>
      <w:r w:rsidR="000A7C77" w:rsidRPr="00233C6C">
        <w:t xml:space="preserve">O, </w:t>
      </w:r>
      <w:r w:rsidR="003C20FB" w:rsidRPr="00233C6C">
        <w:t xml:space="preserve">озон </w:t>
      </w:r>
      <w:r w:rsidRPr="00233C6C">
        <w:t>O</w:t>
      </w:r>
      <w:r w:rsidRPr="00233C6C">
        <w:rPr>
          <w:vertAlign w:val="subscript"/>
        </w:rPr>
        <w:t>3</w:t>
      </w:r>
      <w:r w:rsidR="00B35757" w:rsidRPr="00233C6C">
        <w:t xml:space="preserve"> и</w:t>
      </w:r>
      <w:r w:rsidRPr="00233C6C">
        <w:t xml:space="preserve"> </w:t>
      </w:r>
      <w:proofErr w:type="spellStart"/>
      <w:r w:rsidR="00686453" w:rsidRPr="00233C6C">
        <w:t>хлорфторуглероды</w:t>
      </w:r>
      <w:proofErr w:type="spellEnd"/>
      <w:r w:rsidR="00686453" w:rsidRPr="00233C6C">
        <w:t xml:space="preserve"> (</w:t>
      </w:r>
      <w:proofErr w:type="spellStart"/>
      <w:r w:rsidR="00686453" w:rsidRPr="00233C6C">
        <w:t>CFCs</w:t>
      </w:r>
      <w:proofErr w:type="spellEnd"/>
      <w:r w:rsidRPr="00233C6C">
        <w:t>)</w:t>
      </w:r>
      <w:r w:rsidR="0024647D" w:rsidRPr="00233C6C">
        <w:t xml:space="preserve">. Перечисленные </w:t>
      </w:r>
      <w:r w:rsidR="00B35757" w:rsidRPr="00233C6C">
        <w:t>газовые составляющие</w:t>
      </w:r>
      <w:r w:rsidR="0024647D" w:rsidRPr="00233C6C">
        <w:t>,</w:t>
      </w:r>
      <w:r w:rsidRPr="00233C6C">
        <w:t xml:space="preserve"> а также облака и аэрозоли</w:t>
      </w:r>
      <w:r w:rsidR="0024647D" w:rsidRPr="00233C6C">
        <w:t xml:space="preserve"> </w:t>
      </w:r>
      <w:r w:rsidR="00E1154A" w:rsidRPr="00233C6C">
        <w:t>влияю</w:t>
      </w:r>
      <w:r w:rsidR="0024647D" w:rsidRPr="00233C6C">
        <w:t>т</w:t>
      </w:r>
      <w:r w:rsidRPr="00233C6C">
        <w:t xml:space="preserve"> </w:t>
      </w:r>
      <w:r w:rsidR="00080827" w:rsidRPr="00233C6C">
        <w:t xml:space="preserve">на </w:t>
      </w:r>
      <w:r w:rsidRPr="00233C6C">
        <w:t xml:space="preserve">термический режим атмосферы за счет </w:t>
      </w:r>
      <w:r w:rsidR="003D2798" w:rsidRPr="00233C6C">
        <w:t>парникового эффекта -  поглощения инфракрасного</w:t>
      </w:r>
      <w:r w:rsidR="000A7C77" w:rsidRPr="00233C6C">
        <w:t xml:space="preserve"> </w:t>
      </w:r>
      <w:r w:rsidR="003D2798" w:rsidRPr="00233C6C">
        <w:t xml:space="preserve">излучения земной поверхности и атмосферы. </w:t>
      </w:r>
      <w:r w:rsidR="00572A4E" w:rsidRPr="00233C6C">
        <w:t>П</w:t>
      </w:r>
      <w:r w:rsidR="002E3AFE" w:rsidRPr="00233C6C">
        <w:t xml:space="preserve">овышение </w:t>
      </w:r>
      <w:r w:rsidR="005F5B74" w:rsidRPr="00233C6C">
        <w:t xml:space="preserve">концентрации </w:t>
      </w:r>
      <w:r w:rsidR="008D5E91" w:rsidRPr="00233C6C">
        <w:t xml:space="preserve">долгоживущих </w:t>
      </w:r>
      <w:r w:rsidR="005F5B74" w:rsidRPr="00233C6C">
        <w:t>парник</w:t>
      </w:r>
      <w:r w:rsidR="003C20FB" w:rsidRPr="00233C6C">
        <w:t>овых газов</w:t>
      </w:r>
      <w:r w:rsidR="000A7C77" w:rsidRPr="00233C6C">
        <w:t xml:space="preserve"> (ДПГ), в том числе</w:t>
      </w:r>
      <w:r w:rsidR="003C20FB" w:rsidRPr="00233C6C">
        <w:t xml:space="preserve"> </w:t>
      </w:r>
      <w:r w:rsidR="000A7C77" w:rsidRPr="00233C6C">
        <w:t xml:space="preserve">карбоносодержащих </w:t>
      </w:r>
      <w:r w:rsidR="003C20FB" w:rsidRPr="00233C6C">
        <w:t>–</w:t>
      </w:r>
      <w:r w:rsidR="00B35757" w:rsidRPr="00233C6C">
        <w:t xml:space="preserve"> </w:t>
      </w:r>
      <w:r w:rsidR="005F5B74" w:rsidRPr="00233C6C">
        <w:t>СО</w:t>
      </w:r>
      <w:r w:rsidR="005F5B74" w:rsidRPr="00233C6C">
        <w:rPr>
          <w:vertAlign w:val="subscript"/>
        </w:rPr>
        <w:t>2</w:t>
      </w:r>
      <w:r w:rsidR="003C20FB" w:rsidRPr="00233C6C">
        <w:t xml:space="preserve"> и </w:t>
      </w:r>
      <w:r w:rsidR="005F5B74" w:rsidRPr="00233C6C">
        <w:t>СН</w:t>
      </w:r>
      <w:r w:rsidR="005F5B74" w:rsidRPr="00233C6C">
        <w:rPr>
          <w:vertAlign w:val="subscript"/>
        </w:rPr>
        <w:t>4</w:t>
      </w:r>
      <w:r w:rsidR="005F5B74" w:rsidRPr="00233C6C">
        <w:t xml:space="preserve"> –</w:t>
      </w:r>
      <w:r w:rsidR="008E3FD9" w:rsidRPr="00233C6C">
        <w:t xml:space="preserve"> </w:t>
      </w:r>
      <w:r w:rsidR="00C81861" w:rsidRPr="00233C6C">
        <w:t>привод</w:t>
      </w:r>
      <w:r w:rsidR="008E3FD9" w:rsidRPr="00233C6C">
        <w:t>ит</w:t>
      </w:r>
      <w:r w:rsidR="00C81861" w:rsidRPr="00233C6C">
        <w:t xml:space="preserve"> к</w:t>
      </w:r>
      <w:r w:rsidR="00360CB5" w:rsidRPr="00233C6C">
        <w:t xml:space="preserve"> </w:t>
      </w:r>
      <w:r w:rsidR="007C3121" w:rsidRPr="00233C6C">
        <w:t xml:space="preserve">усилению </w:t>
      </w:r>
      <w:r w:rsidR="00CD3536" w:rsidRPr="00233C6C">
        <w:t xml:space="preserve">радиационного воздействия (форсинга) и к </w:t>
      </w:r>
      <w:r w:rsidR="00360CB5" w:rsidRPr="00233C6C">
        <w:t>повышени</w:t>
      </w:r>
      <w:r w:rsidR="00C81861" w:rsidRPr="00233C6C">
        <w:t>ю</w:t>
      </w:r>
      <w:r w:rsidR="00360CB5" w:rsidRPr="00233C6C">
        <w:t xml:space="preserve"> температуры в приповерхностном слое атмосферы, </w:t>
      </w:r>
      <w:r w:rsidR="005F5B74" w:rsidRPr="00233C6C">
        <w:t>см. напр.</w:t>
      </w:r>
      <w:r w:rsidR="00C547D9" w:rsidRPr="00233C6C">
        <w:t>,</w:t>
      </w:r>
      <w:r w:rsidR="00B35757" w:rsidRPr="00233C6C">
        <w:t xml:space="preserve"> (</w:t>
      </w:r>
      <w:r w:rsidR="001819FE" w:rsidRPr="00233C6C">
        <w:t>Семенов</w:t>
      </w:r>
      <w:r w:rsidR="005F5B74" w:rsidRPr="00233C6C">
        <w:t xml:space="preserve">, </w:t>
      </w:r>
      <w:r w:rsidR="00716EF9" w:rsidRPr="00233C6C">
        <w:t>2015</w:t>
      </w:r>
      <w:r w:rsidR="00317198" w:rsidRPr="00233C6C">
        <w:t xml:space="preserve">; </w:t>
      </w:r>
      <w:r w:rsidR="00317198" w:rsidRPr="00233C6C">
        <w:rPr>
          <w:lang w:val="en-US"/>
        </w:rPr>
        <w:t>IPCC</w:t>
      </w:r>
      <w:r w:rsidR="00317198" w:rsidRPr="00B0506F">
        <w:t>, 2014</w:t>
      </w:r>
      <w:r w:rsidR="00B35757" w:rsidRPr="00233C6C">
        <w:t>)</w:t>
      </w:r>
      <w:r w:rsidR="005F5B74" w:rsidRPr="00233C6C">
        <w:t xml:space="preserve">. </w:t>
      </w:r>
    </w:p>
    <w:p w14:paraId="0357173C" w14:textId="55E4234A" w:rsidR="00232D34" w:rsidRPr="00B0506F" w:rsidRDefault="00DE6FD0" w:rsidP="007C3121">
      <w:pPr>
        <w:spacing w:line="360" w:lineRule="auto"/>
        <w:ind w:firstLine="708"/>
        <w:jc w:val="both"/>
      </w:pPr>
      <w:r w:rsidRPr="00233C6C">
        <w:lastRenderedPageBreak/>
        <w:t xml:space="preserve">Диоксид углерода является </w:t>
      </w:r>
      <w:r w:rsidR="007C3121" w:rsidRPr="00233C6C">
        <w:t>самым</w:t>
      </w:r>
      <w:r w:rsidRPr="00233C6C">
        <w:t xml:space="preserve"> важным антропогенным </w:t>
      </w:r>
      <w:r w:rsidR="00F33033" w:rsidRPr="00233C6C">
        <w:t>ДПГ</w:t>
      </w:r>
      <w:r w:rsidRPr="00233C6C">
        <w:t xml:space="preserve"> </w:t>
      </w:r>
      <w:r w:rsidR="007C3121" w:rsidRPr="00233C6C">
        <w:t>с наибольшим радиационным воздействием (1.4 Вт/м</w:t>
      </w:r>
      <w:r w:rsidR="007C3121" w:rsidRPr="00233C6C">
        <w:rPr>
          <w:vertAlign w:val="superscript"/>
        </w:rPr>
        <w:t>2</w:t>
      </w:r>
      <w:r w:rsidR="007C3121" w:rsidRPr="00233C6C">
        <w:t xml:space="preserve"> или </w:t>
      </w:r>
      <w:r w:rsidR="007C3121" w:rsidRPr="00233C6C">
        <w:sym w:font="Symbol" w:char="F07E"/>
      </w:r>
      <w:r w:rsidR="00B35757" w:rsidRPr="00233C6C">
        <w:t xml:space="preserve"> </w:t>
      </w:r>
      <w:r w:rsidR="00B215B8" w:rsidRPr="00233C6C">
        <w:t>66</w:t>
      </w:r>
      <w:r w:rsidR="007C3121" w:rsidRPr="00233C6C">
        <w:t xml:space="preserve">% общего радиационного воздействия). </w:t>
      </w:r>
      <w:r w:rsidRPr="00233C6C">
        <w:t xml:space="preserve">Его атмосферные концентрации выросли более чем на 40% с доиндустриальных времен, причем </w:t>
      </w:r>
      <w:r w:rsidR="008E3FD9" w:rsidRPr="00233C6C">
        <w:t>около</w:t>
      </w:r>
      <w:r w:rsidRPr="00233C6C">
        <w:t xml:space="preserve"> </w:t>
      </w:r>
      <w:r w:rsidR="008E3FD9" w:rsidRPr="00233C6C">
        <w:t>87</w:t>
      </w:r>
      <w:r w:rsidRPr="00233C6C">
        <w:t xml:space="preserve">% этого прироста приходится </w:t>
      </w:r>
      <w:r w:rsidR="00407400" w:rsidRPr="00233C6C">
        <w:t>на сжигание ископаемого топлива и производство цемента</w:t>
      </w:r>
      <w:r w:rsidR="008E3FD9" w:rsidRPr="00233C6C">
        <w:t>.</w:t>
      </w:r>
      <w:r w:rsidRPr="00233C6C">
        <w:t xml:space="preserve"> </w:t>
      </w:r>
      <w:r w:rsidR="008E3FD9" w:rsidRPr="00233C6C">
        <w:t>В</w:t>
      </w:r>
      <w:r w:rsidRPr="00233C6C">
        <w:t>ыбросы CO</w:t>
      </w:r>
      <w:r w:rsidRPr="00233C6C">
        <w:rPr>
          <w:vertAlign w:val="subscript"/>
        </w:rPr>
        <w:t>2</w:t>
      </w:r>
      <w:r w:rsidRPr="00233C6C">
        <w:t xml:space="preserve"> происходят преимущественно из локализованных источников</w:t>
      </w:r>
      <w:r w:rsidR="008E3FD9" w:rsidRPr="00233C6C">
        <w:t>, а</w:t>
      </w:r>
      <w:r w:rsidRPr="00233C6C">
        <w:t xml:space="preserve"> </w:t>
      </w:r>
      <w:r w:rsidR="008E3FD9" w:rsidRPr="00233C6C">
        <w:t>н</w:t>
      </w:r>
      <w:r w:rsidR="001A1F8E" w:rsidRPr="00233C6C">
        <w:t>а города приходится более 70% глобальных выбросов CO</w:t>
      </w:r>
      <w:r w:rsidR="001A1F8E" w:rsidRPr="00233C6C">
        <w:rPr>
          <w:vertAlign w:val="subscript"/>
        </w:rPr>
        <w:t>2</w:t>
      </w:r>
      <w:r w:rsidR="008E3FD9" w:rsidRPr="00233C6C">
        <w:rPr>
          <w:vertAlign w:val="subscript"/>
        </w:rPr>
        <w:t xml:space="preserve"> </w:t>
      </w:r>
      <w:r w:rsidR="008E3FD9" w:rsidRPr="00233C6C">
        <w:t>(</w:t>
      </w:r>
      <w:proofErr w:type="spellStart"/>
      <w:r w:rsidR="007A5983" w:rsidRPr="00233C6C">
        <w:rPr>
          <w:lang w:val="en-US"/>
        </w:rPr>
        <w:t>Dlugokencky</w:t>
      </w:r>
      <w:proofErr w:type="spellEnd"/>
      <w:r w:rsidR="008E3FD9" w:rsidRPr="00233C6C">
        <w:t xml:space="preserve"> </w:t>
      </w:r>
      <w:r w:rsidR="008E3FD9" w:rsidRPr="00233C6C">
        <w:rPr>
          <w:lang w:val="en-US"/>
        </w:rPr>
        <w:t>et</w:t>
      </w:r>
      <w:r w:rsidR="008E3FD9" w:rsidRPr="00233C6C">
        <w:t xml:space="preserve"> </w:t>
      </w:r>
      <w:r w:rsidR="008E3FD9" w:rsidRPr="00233C6C">
        <w:rPr>
          <w:lang w:val="en-US"/>
        </w:rPr>
        <w:t>al</w:t>
      </w:r>
      <w:r w:rsidR="008E3FD9" w:rsidRPr="00233C6C">
        <w:t>.</w:t>
      </w:r>
      <w:r w:rsidR="007A5983" w:rsidRPr="00233C6C">
        <w:t>,</w:t>
      </w:r>
      <w:r w:rsidR="008E3FD9" w:rsidRPr="00233C6C">
        <w:t xml:space="preserve"> 20</w:t>
      </w:r>
      <w:r w:rsidR="007A5983" w:rsidRPr="00233C6C">
        <w:t>21</w:t>
      </w:r>
      <w:r w:rsidR="007C3121" w:rsidRPr="00233C6C">
        <w:t>)</w:t>
      </w:r>
      <w:r w:rsidR="00232D34" w:rsidRPr="00233C6C">
        <w:t>.</w:t>
      </w:r>
    </w:p>
    <w:p w14:paraId="5E9DDB2A" w14:textId="4FF4D52E" w:rsidR="00E1593B" w:rsidRPr="00233C6C" w:rsidRDefault="00232D34" w:rsidP="00CD3536">
      <w:pPr>
        <w:spacing w:line="360" w:lineRule="auto"/>
        <w:ind w:firstLine="708"/>
        <w:jc w:val="both"/>
      </w:pPr>
      <w:r w:rsidRPr="00233C6C">
        <w:t xml:space="preserve">Метан — </w:t>
      </w:r>
      <w:r w:rsidR="003D14B2" w:rsidRPr="00233C6C">
        <w:t xml:space="preserve">второй </w:t>
      </w:r>
      <w:r w:rsidRPr="00233C6C">
        <w:t xml:space="preserve">по значимости </w:t>
      </w:r>
      <w:r w:rsidR="00B52DF8" w:rsidRPr="00233C6C">
        <w:t xml:space="preserve">антропогенный </w:t>
      </w:r>
      <w:r w:rsidRPr="00233C6C">
        <w:t>парниковый газ.</w:t>
      </w:r>
      <w:r w:rsidR="00877A15" w:rsidRPr="00233C6C">
        <w:t xml:space="preserve"> </w:t>
      </w:r>
      <w:r w:rsidR="004F7F34" w:rsidRPr="00233C6C">
        <w:rPr>
          <w:bCs/>
        </w:rPr>
        <w:t>Радиационное воздействие выбросов CH</w:t>
      </w:r>
      <w:r w:rsidR="004F7F34" w:rsidRPr="00233C6C">
        <w:rPr>
          <w:bCs/>
          <w:vertAlign w:val="subscript"/>
        </w:rPr>
        <w:t>4</w:t>
      </w:r>
      <w:r w:rsidR="004F7F34" w:rsidRPr="00233C6C">
        <w:rPr>
          <w:bCs/>
        </w:rPr>
        <w:t xml:space="preserve"> характеризуется потенциалом глобального потепления (GWP), который на временном горизонте  100 лет в расчете на единицу выброса почти в 30 раз больше GWP для СO</w:t>
      </w:r>
      <w:r w:rsidR="004F7F34" w:rsidRPr="00233C6C">
        <w:rPr>
          <w:bCs/>
          <w:vertAlign w:val="subscript"/>
        </w:rPr>
        <w:t>2</w:t>
      </w:r>
      <w:r w:rsidR="004F7F34" w:rsidRPr="00233C6C">
        <w:rPr>
          <w:bCs/>
        </w:rPr>
        <w:t>, см., например (</w:t>
      </w:r>
      <w:r w:rsidR="004F7F34" w:rsidRPr="00233C6C">
        <w:rPr>
          <w:bCs/>
          <w:iCs/>
        </w:rPr>
        <w:t>Кузовкин, Семенов, 2020</w:t>
      </w:r>
      <w:r w:rsidR="004F7F34" w:rsidRPr="00233C6C">
        <w:rPr>
          <w:bCs/>
        </w:rPr>
        <w:t xml:space="preserve">). </w:t>
      </w:r>
      <w:r w:rsidR="008E3FD9" w:rsidRPr="00233C6C">
        <w:t>Рост к</w:t>
      </w:r>
      <w:r w:rsidR="00E1593B" w:rsidRPr="00233C6C">
        <w:t>онцентрации атмосферного метана возобнови</w:t>
      </w:r>
      <w:r w:rsidR="008E3FD9" w:rsidRPr="00233C6C">
        <w:t>лся</w:t>
      </w:r>
      <w:r w:rsidR="00E1593B" w:rsidRPr="00233C6C">
        <w:t xml:space="preserve"> с 2007 года после периода стабилизации 2000 </w:t>
      </w:r>
      <w:r w:rsidR="008E3FD9" w:rsidRPr="00233C6C">
        <w:t xml:space="preserve">- 2006 гг. </w:t>
      </w:r>
      <w:r w:rsidR="00E1593B" w:rsidRPr="00233C6C">
        <w:t>Было предложено несколько гипотез, объясняющих повышение содержания СН</w:t>
      </w:r>
      <w:r w:rsidR="00E1593B" w:rsidRPr="00233C6C">
        <w:rPr>
          <w:vertAlign w:val="subscript"/>
        </w:rPr>
        <w:t>4</w:t>
      </w:r>
      <w:r w:rsidR="00E1593B" w:rsidRPr="00233C6C">
        <w:t xml:space="preserve"> в атмосфере </w:t>
      </w:r>
      <w:r w:rsidR="00B52DF8" w:rsidRPr="00233C6C">
        <w:t xml:space="preserve">либо увеличением антропогенных </w:t>
      </w:r>
      <w:r w:rsidR="00E1593B" w:rsidRPr="00233C6C">
        <w:t>выбросов</w:t>
      </w:r>
      <w:r w:rsidR="00CD3536" w:rsidRPr="00233C6C">
        <w:t>,</w:t>
      </w:r>
      <w:r w:rsidR="00E1593B" w:rsidRPr="00233C6C">
        <w:t xml:space="preserve"> связанн</w:t>
      </w:r>
      <w:r w:rsidR="00CD3536" w:rsidRPr="00233C6C">
        <w:t>ых</w:t>
      </w:r>
      <w:r w:rsidR="00E1593B" w:rsidRPr="00233C6C">
        <w:t xml:space="preserve"> с добычей ископаем</w:t>
      </w:r>
      <w:r w:rsidR="00A843A5" w:rsidRPr="00233C6C">
        <w:t>ого</w:t>
      </w:r>
      <w:r w:rsidR="00E1593B" w:rsidRPr="00233C6C">
        <w:t xml:space="preserve"> топлив</w:t>
      </w:r>
      <w:r w:rsidR="00A843A5" w:rsidRPr="00233C6C">
        <w:t>а</w:t>
      </w:r>
      <w:r w:rsidR="00E1593B" w:rsidRPr="00233C6C">
        <w:t xml:space="preserve"> и сельским хозяйством, либо </w:t>
      </w:r>
      <w:r w:rsidR="00100629" w:rsidRPr="00233C6C">
        <w:t xml:space="preserve">за счет </w:t>
      </w:r>
      <w:r w:rsidR="00FB5DDD" w:rsidRPr="00233C6C">
        <w:t xml:space="preserve">возрастания </w:t>
      </w:r>
      <w:r w:rsidR="00100629" w:rsidRPr="00233C6C">
        <w:t xml:space="preserve">потоков природного происхождения </w:t>
      </w:r>
      <w:r w:rsidR="00B52DF8" w:rsidRPr="00233C6C">
        <w:t>(</w:t>
      </w:r>
      <w:r w:rsidR="00FE2136" w:rsidRPr="00233C6C">
        <w:t>Киселев, Кароль, 2019</w:t>
      </w:r>
      <w:r w:rsidR="00FB5DDD" w:rsidRPr="00233C6C">
        <w:t>; Кузовкин, Семенов, 2020</w:t>
      </w:r>
      <w:r w:rsidR="00B52DF8" w:rsidRPr="00233C6C">
        <w:t>)</w:t>
      </w:r>
      <w:r w:rsidR="00E1593B" w:rsidRPr="00233C6C">
        <w:t>. Ряд современных оценок показывают, что возобновление роста CH</w:t>
      </w:r>
      <w:r w:rsidR="00E1593B" w:rsidRPr="00233C6C">
        <w:rPr>
          <w:vertAlign w:val="subscript"/>
        </w:rPr>
        <w:t>4</w:t>
      </w:r>
      <w:r w:rsidR="00E1593B" w:rsidRPr="00233C6C">
        <w:t>, скорее всего, связано с увеличением антропогенных выбросов.</w:t>
      </w:r>
    </w:p>
    <w:p w14:paraId="582EE06C" w14:textId="49F65D1D" w:rsidR="00A843A5" w:rsidRPr="00233C6C" w:rsidRDefault="00A843A5" w:rsidP="00CF134E">
      <w:pPr>
        <w:spacing w:line="360" w:lineRule="auto"/>
        <w:ind w:firstLine="708"/>
        <w:jc w:val="both"/>
      </w:pPr>
      <w:r w:rsidRPr="00233C6C">
        <w:t>Согласно (</w:t>
      </w:r>
      <w:r w:rsidR="00BA1006" w:rsidRPr="00233C6C">
        <w:t xml:space="preserve">Семенов, Кузовкин, 2019; </w:t>
      </w:r>
      <w:proofErr w:type="spellStart"/>
      <w:r w:rsidRPr="00233C6C">
        <w:rPr>
          <w:lang w:val="en-GB"/>
        </w:rPr>
        <w:t>Boesch</w:t>
      </w:r>
      <w:proofErr w:type="spellEnd"/>
      <w:r w:rsidRPr="00B0506F">
        <w:t xml:space="preserve"> </w:t>
      </w:r>
      <w:r w:rsidRPr="00233C6C">
        <w:rPr>
          <w:lang w:val="en-GB"/>
        </w:rPr>
        <w:t>et</w:t>
      </w:r>
      <w:r w:rsidRPr="00B0506F">
        <w:t xml:space="preserve"> </w:t>
      </w:r>
      <w:r w:rsidRPr="00233C6C">
        <w:rPr>
          <w:lang w:val="en-GB"/>
        </w:rPr>
        <w:t>al</w:t>
      </w:r>
      <w:r w:rsidRPr="00233C6C">
        <w:t xml:space="preserve">., 2021) </w:t>
      </w:r>
      <w:r w:rsidR="00CF134E" w:rsidRPr="00233C6C">
        <w:t>глобальные средние</w:t>
      </w:r>
      <w:r w:rsidRPr="00233C6C">
        <w:t xml:space="preserve"> концентрации диоксида углерода и метана увеличивались почти линейно с 2007г.</w:t>
      </w:r>
      <w:r w:rsidR="00CF134E" w:rsidRPr="00233C6C">
        <w:t>, причем</w:t>
      </w:r>
      <w:r w:rsidRPr="00233C6C">
        <w:t xml:space="preserve"> </w:t>
      </w:r>
      <w:r w:rsidR="00CF134E" w:rsidRPr="00233C6C">
        <w:t>г</w:t>
      </w:r>
      <w:r w:rsidRPr="00233C6C">
        <w:t>лобальное среднее содержание CO</w:t>
      </w:r>
      <w:r w:rsidRPr="00233C6C">
        <w:rPr>
          <w:vertAlign w:val="subscript"/>
        </w:rPr>
        <w:t xml:space="preserve">2 </w:t>
      </w:r>
      <w:r w:rsidRPr="00233C6C">
        <w:t xml:space="preserve">по состоянию на 2020 год составляло более чем 410 </w:t>
      </w:r>
      <w:r w:rsidR="00031027" w:rsidRPr="00233C6C">
        <w:t>млн</w:t>
      </w:r>
      <w:r w:rsidR="00031027" w:rsidRPr="00233C6C">
        <w:rPr>
          <w:vertAlign w:val="superscript"/>
        </w:rPr>
        <w:t>-1</w:t>
      </w:r>
      <w:r w:rsidR="00031027" w:rsidRPr="00233C6C">
        <w:t xml:space="preserve"> </w:t>
      </w:r>
      <w:r w:rsidRPr="00233C6C">
        <w:t xml:space="preserve"> (по сравнению с доиндустриальными уровн</w:t>
      </w:r>
      <w:r w:rsidR="00CF134E" w:rsidRPr="00233C6C">
        <w:t>ем</w:t>
      </w:r>
      <w:r w:rsidRPr="00233C6C">
        <w:t xml:space="preserve"> около 280 </w:t>
      </w:r>
      <w:r w:rsidR="002D3DB0" w:rsidRPr="00233C6C">
        <w:t>млн</w:t>
      </w:r>
      <w:r w:rsidR="002D3DB0" w:rsidRPr="00233C6C">
        <w:rPr>
          <w:vertAlign w:val="superscript"/>
        </w:rPr>
        <w:t>-1</w:t>
      </w:r>
      <w:r w:rsidRPr="00233C6C">
        <w:t>), а CH</w:t>
      </w:r>
      <w:r w:rsidRPr="00233C6C">
        <w:rPr>
          <w:vertAlign w:val="subscript"/>
        </w:rPr>
        <w:t>4</w:t>
      </w:r>
      <w:r w:rsidRPr="00233C6C">
        <w:t xml:space="preserve"> - около 1860 </w:t>
      </w:r>
      <w:r w:rsidR="002D3DB0" w:rsidRPr="00233C6C">
        <w:t>млрд</w:t>
      </w:r>
      <w:r w:rsidR="002D3DB0" w:rsidRPr="00233C6C">
        <w:rPr>
          <w:vertAlign w:val="superscript"/>
        </w:rPr>
        <w:t>-1</w:t>
      </w:r>
      <w:r w:rsidRPr="00233C6C">
        <w:t xml:space="preserve"> (по сравнению с доиндустриальным уровнем около 720 </w:t>
      </w:r>
      <w:r w:rsidR="00530F6F" w:rsidRPr="00233C6C">
        <w:t>млрд</w:t>
      </w:r>
      <w:r w:rsidR="00530F6F" w:rsidRPr="00233C6C">
        <w:rPr>
          <w:vertAlign w:val="superscript"/>
        </w:rPr>
        <w:t>-1</w:t>
      </w:r>
      <w:r w:rsidRPr="00233C6C">
        <w:t>).</w:t>
      </w:r>
    </w:p>
    <w:p w14:paraId="59753483" w14:textId="118EC97F" w:rsidR="006C2D18" w:rsidRPr="00233C6C" w:rsidRDefault="005F5B74" w:rsidP="006C2D18">
      <w:pPr>
        <w:spacing w:line="360" w:lineRule="auto"/>
        <w:ind w:firstLine="708"/>
        <w:jc w:val="both"/>
      </w:pPr>
      <w:r w:rsidRPr="00233C6C">
        <w:t>Современн</w:t>
      </w:r>
      <w:r w:rsidR="006C2D18" w:rsidRPr="00233C6C">
        <w:t>ая</w:t>
      </w:r>
      <w:r w:rsidRPr="00233C6C">
        <w:t xml:space="preserve"> наземн</w:t>
      </w:r>
      <w:r w:rsidR="006C2D18" w:rsidRPr="00233C6C">
        <w:t>ая</w:t>
      </w:r>
      <w:r w:rsidRPr="00233C6C">
        <w:t xml:space="preserve"> сет</w:t>
      </w:r>
      <w:r w:rsidR="006C2D18" w:rsidRPr="00233C6C">
        <w:t>ь</w:t>
      </w:r>
      <w:r w:rsidRPr="00233C6C">
        <w:t xml:space="preserve"> </w:t>
      </w:r>
      <w:r w:rsidR="007B5123" w:rsidRPr="00233C6C">
        <w:t xml:space="preserve">станций </w:t>
      </w:r>
      <w:r w:rsidRPr="00233C6C">
        <w:t xml:space="preserve">наблюдений </w:t>
      </w:r>
      <w:r w:rsidR="00B528B0" w:rsidRPr="00233C6C">
        <w:t xml:space="preserve">за концентрациями </w:t>
      </w:r>
      <w:r w:rsidRPr="00233C6C">
        <w:t xml:space="preserve">парниковых газов, </w:t>
      </w:r>
      <w:r w:rsidR="00E72B8E" w:rsidRPr="00233C6C">
        <w:t>функционирование которых</w:t>
      </w:r>
      <w:r w:rsidRPr="00233C6C">
        <w:t xml:space="preserve"> </w:t>
      </w:r>
      <w:r w:rsidR="00E72B8E" w:rsidRPr="00233C6C">
        <w:t>координируется</w:t>
      </w:r>
      <w:r w:rsidRPr="00233C6C">
        <w:t xml:space="preserve"> Программ</w:t>
      </w:r>
      <w:r w:rsidR="00E72B8E" w:rsidRPr="00233C6C">
        <w:t>ой</w:t>
      </w:r>
      <w:r w:rsidRPr="00233C6C">
        <w:t xml:space="preserve"> Глобальной службы атмосферы (ГСА или </w:t>
      </w:r>
      <w:r w:rsidRPr="00233C6C">
        <w:rPr>
          <w:lang w:val="en-US"/>
        </w:rPr>
        <w:t>GAW</w:t>
      </w:r>
      <w:r w:rsidRPr="00233C6C">
        <w:t>-</w:t>
      </w:r>
      <w:r w:rsidRPr="00233C6C">
        <w:rPr>
          <w:lang w:val="en-US"/>
        </w:rPr>
        <w:t>Global</w:t>
      </w:r>
      <w:r w:rsidRPr="00233C6C">
        <w:t xml:space="preserve"> </w:t>
      </w:r>
      <w:r w:rsidRPr="00233C6C">
        <w:rPr>
          <w:lang w:val="en-US"/>
        </w:rPr>
        <w:t>Atmospheric</w:t>
      </w:r>
      <w:r w:rsidRPr="00233C6C">
        <w:t xml:space="preserve"> </w:t>
      </w:r>
      <w:r w:rsidRPr="00233C6C">
        <w:rPr>
          <w:lang w:val="en-US"/>
        </w:rPr>
        <w:t>Watch</w:t>
      </w:r>
      <w:r w:rsidRPr="00233C6C">
        <w:t xml:space="preserve">) </w:t>
      </w:r>
      <w:r w:rsidR="00686FFB" w:rsidRPr="00233C6C">
        <w:t>под эгидой</w:t>
      </w:r>
      <w:r w:rsidR="001E2237" w:rsidRPr="00233C6C">
        <w:t xml:space="preserve"> </w:t>
      </w:r>
      <w:r w:rsidRPr="00233C6C">
        <w:t xml:space="preserve">Всемирной Метеорологической Организации (ВМО), включает около </w:t>
      </w:r>
      <w:r w:rsidR="00B528B0" w:rsidRPr="00233C6C">
        <w:t>15</w:t>
      </w:r>
      <w:r w:rsidRPr="00233C6C">
        <w:t xml:space="preserve">0 станций </w:t>
      </w:r>
      <w:r w:rsidR="00362338" w:rsidRPr="00233C6C">
        <w:t>(</w:t>
      </w:r>
      <w:r w:rsidR="00091AB3" w:rsidRPr="00233C6C">
        <w:rPr>
          <w:lang w:val="en-US"/>
        </w:rPr>
        <w:t>WMO</w:t>
      </w:r>
      <w:r w:rsidR="00091AB3" w:rsidRPr="00B0506F">
        <w:t xml:space="preserve"> </w:t>
      </w:r>
      <w:r w:rsidR="00091AB3" w:rsidRPr="00233C6C">
        <w:rPr>
          <w:lang w:val="en-US"/>
        </w:rPr>
        <w:t>GHG</w:t>
      </w:r>
      <w:r w:rsidR="00091AB3" w:rsidRPr="00B0506F">
        <w:t xml:space="preserve"> </w:t>
      </w:r>
      <w:r w:rsidR="00091AB3" w:rsidRPr="00233C6C">
        <w:rPr>
          <w:lang w:val="en-US"/>
        </w:rPr>
        <w:t>Bulletin</w:t>
      </w:r>
      <w:r w:rsidR="00091AB3" w:rsidRPr="00233C6C">
        <w:t>, 2020</w:t>
      </w:r>
      <w:r w:rsidR="00362338" w:rsidRPr="00233C6C">
        <w:t xml:space="preserve">; </w:t>
      </w:r>
      <w:r w:rsidR="00362338" w:rsidRPr="00233C6C">
        <w:rPr>
          <w:lang w:val="en-US"/>
        </w:rPr>
        <w:t>World</w:t>
      </w:r>
      <w:r w:rsidR="00362338" w:rsidRPr="00B0506F">
        <w:t xml:space="preserve"> </w:t>
      </w:r>
      <w:r w:rsidR="00362338" w:rsidRPr="00233C6C">
        <w:rPr>
          <w:lang w:val="en-US"/>
        </w:rPr>
        <w:t>Data</w:t>
      </w:r>
      <w:r w:rsidR="00362338" w:rsidRPr="00B0506F">
        <w:t xml:space="preserve"> </w:t>
      </w:r>
      <w:r w:rsidR="00362338" w:rsidRPr="00233C6C">
        <w:rPr>
          <w:lang w:val="en-US"/>
        </w:rPr>
        <w:t>Centre</w:t>
      </w:r>
      <w:r w:rsidR="00362338" w:rsidRPr="00B0506F">
        <w:t>, 2020</w:t>
      </w:r>
      <w:r w:rsidR="00362338" w:rsidRPr="00233C6C">
        <w:t>)</w:t>
      </w:r>
      <w:r w:rsidR="006C2D18" w:rsidRPr="00233C6C">
        <w:t>.</w:t>
      </w:r>
      <w:r w:rsidRPr="00233C6C">
        <w:t xml:space="preserve"> </w:t>
      </w:r>
    </w:p>
    <w:p w14:paraId="325D02EF" w14:textId="0DD74B33" w:rsidR="00F6637E" w:rsidRPr="00233C6C" w:rsidRDefault="001D3730" w:rsidP="00493E6D">
      <w:pPr>
        <w:spacing w:line="360" w:lineRule="auto"/>
        <w:ind w:firstLine="708"/>
        <w:jc w:val="both"/>
      </w:pPr>
      <w:r w:rsidRPr="00233C6C">
        <w:t xml:space="preserve">Сеть </w:t>
      </w:r>
      <w:r w:rsidR="005A737E" w:rsidRPr="00233C6C">
        <w:t xml:space="preserve">станций </w:t>
      </w:r>
      <w:r w:rsidRPr="00233C6C">
        <w:t>ГСА, а также и</w:t>
      </w:r>
      <w:r w:rsidR="005F5B74" w:rsidRPr="00233C6C">
        <w:t>змерения на различных высотах (</w:t>
      </w:r>
      <w:r w:rsidR="00B3427E" w:rsidRPr="00233C6C">
        <w:rPr>
          <w:iCs/>
        </w:rPr>
        <w:t>Аршинов и др., 2012</w:t>
      </w:r>
      <w:r w:rsidR="005F5B74" w:rsidRPr="00233C6C">
        <w:t xml:space="preserve">) </w:t>
      </w:r>
      <w:r w:rsidR="00564D24" w:rsidRPr="00233C6C">
        <w:t>над конкретными регионами</w:t>
      </w:r>
      <w:r w:rsidR="00DA267C" w:rsidRPr="00233C6C">
        <w:t>,</w:t>
      </w:r>
      <w:r w:rsidR="00564D24" w:rsidRPr="00233C6C">
        <w:t xml:space="preserve"> </w:t>
      </w:r>
      <w:r w:rsidR="005F5B74" w:rsidRPr="00233C6C">
        <w:t>производимые</w:t>
      </w:r>
      <w:r w:rsidR="00C049BD" w:rsidRPr="00233C6C">
        <w:t xml:space="preserve"> контактным или дистанционным метод</w:t>
      </w:r>
      <w:r w:rsidR="000822FC" w:rsidRPr="00233C6C">
        <w:t>ом</w:t>
      </w:r>
      <w:r w:rsidR="005F5B74" w:rsidRPr="00233C6C">
        <w:t xml:space="preserve"> с самолетов</w:t>
      </w:r>
      <w:r w:rsidR="00C547D9" w:rsidRPr="00233C6C">
        <w:t>, аэростатов</w:t>
      </w:r>
      <w:r w:rsidR="005F5B74" w:rsidRPr="00233C6C">
        <w:t xml:space="preserve"> </w:t>
      </w:r>
      <w:r w:rsidR="00D127E7" w:rsidRPr="00233C6C">
        <w:t>или с помощью наземных спектрометров</w:t>
      </w:r>
      <w:r w:rsidR="005F5B74" w:rsidRPr="00233C6C">
        <w:t>, не могут</w:t>
      </w:r>
      <w:r w:rsidRPr="00233C6C">
        <w:t>, к сожалению,</w:t>
      </w:r>
      <w:r w:rsidR="003C19D4" w:rsidRPr="00233C6C">
        <w:t xml:space="preserve"> </w:t>
      </w:r>
      <w:r w:rsidRPr="00233C6C">
        <w:t>обеспечи</w:t>
      </w:r>
      <w:r w:rsidR="006C2D18" w:rsidRPr="00233C6C">
        <w:t>т</w:t>
      </w:r>
      <w:r w:rsidRPr="00233C6C">
        <w:t>ь</w:t>
      </w:r>
      <w:r w:rsidR="006C2D18" w:rsidRPr="00233C6C">
        <w:t xml:space="preserve"> глобальный мониторинг распределения атмосферных СО</w:t>
      </w:r>
      <w:r w:rsidR="006C2D18" w:rsidRPr="00233C6C">
        <w:rPr>
          <w:vertAlign w:val="subscript"/>
        </w:rPr>
        <w:t>2</w:t>
      </w:r>
      <w:r w:rsidR="006C2D18" w:rsidRPr="00233C6C">
        <w:t>, СН</w:t>
      </w:r>
      <w:r w:rsidR="006C2D18" w:rsidRPr="00233C6C">
        <w:rPr>
          <w:vertAlign w:val="subscript"/>
        </w:rPr>
        <w:t xml:space="preserve">4 </w:t>
      </w:r>
      <w:r w:rsidR="006C2D18" w:rsidRPr="00233C6C">
        <w:t>с требуемым пространственным и временным разрешением (особенно, над океанами, зонами бореальных лесов и экосистем).</w:t>
      </w:r>
      <w:r w:rsidR="00493E6D" w:rsidRPr="00233C6C">
        <w:t xml:space="preserve"> Несмотря на высокую точность сетевых измерений концентрации CO</w:t>
      </w:r>
      <w:r w:rsidR="00493E6D" w:rsidRPr="00233C6C">
        <w:rPr>
          <w:vertAlign w:val="subscript"/>
        </w:rPr>
        <w:t xml:space="preserve">2 </w:t>
      </w:r>
      <w:r w:rsidR="00493E6D" w:rsidRPr="00233C6C">
        <w:t>(</w:t>
      </w:r>
      <w:r w:rsidR="00B215B8" w:rsidRPr="00233C6C">
        <w:t>порядка 0,1 млн</w:t>
      </w:r>
      <w:r w:rsidR="00B215B8" w:rsidRPr="00233C6C">
        <w:rPr>
          <w:vertAlign w:val="superscript"/>
        </w:rPr>
        <w:t>-1</w:t>
      </w:r>
      <w:r w:rsidR="00B215B8" w:rsidRPr="00233C6C">
        <w:t xml:space="preserve"> в терминах отношения смеси </w:t>
      </w:r>
      <w:r w:rsidR="00B215B8" w:rsidRPr="00233C6C">
        <w:rPr>
          <w:strike/>
        </w:rPr>
        <w:t xml:space="preserve">при усреднении данных </w:t>
      </w:r>
      <w:r w:rsidR="00B215B8" w:rsidRPr="00233C6C">
        <w:rPr>
          <w:strike/>
        </w:rPr>
        <w:lastRenderedPageBreak/>
        <w:t>за месяц</w:t>
      </w:r>
      <w:r w:rsidR="00493E6D" w:rsidRPr="00233C6C">
        <w:t xml:space="preserve">), </w:t>
      </w:r>
      <w:r w:rsidR="00F6637E" w:rsidRPr="00233C6C">
        <w:t xml:space="preserve">по-прежнему сохраняется большая неопределенность </w:t>
      </w:r>
      <w:r w:rsidR="003D14B2" w:rsidRPr="00233C6C">
        <w:t>при оценивании</w:t>
      </w:r>
      <w:r w:rsidR="00F6637E" w:rsidRPr="00233C6C">
        <w:t xml:space="preserve"> величины, местоположения и продолжительности </w:t>
      </w:r>
      <w:r w:rsidR="003D14B2" w:rsidRPr="00233C6C">
        <w:t xml:space="preserve">приземных </w:t>
      </w:r>
      <w:r w:rsidR="00F6637E" w:rsidRPr="00233C6C">
        <w:t xml:space="preserve">естественных и антропогенных </w:t>
      </w:r>
      <w:r w:rsidR="003D14B2" w:rsidRPr="00233C6C">
        <w:t>потоков (</w:t>
      </w:r>
      <w:r w:rsidR="00F6637E" w:rsidRPr="00233C6C">
        <w:t>выбросов</w:t>
      </w:r>
      <w:r w:rsidR="003D14B2" w:rsidRPr="00233C6C">
        <w:t>/стоков)</w:t>
      </w:r>
      <w:r w:rsidR="00F6637E" w:rsidRPr="00233C6C">
        <w:t xml:space="preserve">. </w:t>
      </w:r>
    </w:p>
    <w:p w14:paraId="7C47F9F8" w14:textId="2634D4DE" w:rsidR="005F5B74" w:rsidRPr="00233C6C" w:rsidRDefault="005F5B74" w:rsidP="00EB525A">
      <w:pPr>
        <w:spacing w:line="360" w:lineRule="auto"/>
        <w:ind w:firstLine="708"/>
        <w:jc w:val="both"/>
        <w:rPr>
          <w:strike/>
        </w:rPr>
      </w:pPr>
      <w:r w:rsidRPr="00233C6C">
        <w:t>Добиться радикального улучшения пространственного и временного разрешения глобальных данных о концентраци</w:t>
      </w:r>
      <w:r w:rsidR="00EB525A" w:rsidRPr="00233C6C">
        <w:t>ях</w:t>
      </w:r>
      <w:r w:rsidRPr="00233C6C">
        <w:t xml:space="preserve"> атмосферн</w:t>
      </w:r>
      <w:r w:rsidR="00EB525A" w:rsidRPr="00233C6C">
        <w:t>ых</w:t>
      </w:r>
      <w:r w:rsidRPr="00233C6C">
        <w:t xml:space="preserve"> СО</w:t>
      </w:r>
      <w:r w:rsidRPr="00233C6C">
        <w:rPr>
          <w:vertAlign w:val="subscript"/>
        </w:rPr>
        <w:t>2</w:t>
      </w:r>
      <w:r w:rsidR="00EB525A" w:rsidRPr="00233C6C">
        <w:t>, СН</w:t>
      </w:r>
      <w:r w:rsidR="00EB525A" w:rsidRPr="00233C6C">
        <w:rPr>
          <w:vertAlign w:val="subscript"/>
        </w:rPr>
        <w:t>4</w:t>
      </w:r>
      <w:r w:rsidR="00EB525A" w:rsidRPr="00233C6C">
        <w:t xml:space="preserve"> </w:t>
      </w:r>
      <w:r w:rsidRPr="00233C6C">
        <w:t>можно только путем развити</w:t>
      </w:r>
      <w:r w:rsidR="004A3C89" w:rsidRPr="00233C6C">
        <w:t>я спутниковых методов измерений, см. (</w:t>
      </w:r>
      <w:r w:rsidR="004A3C89" w:rsidRPr="00233C6C">
        <w:rPr>
          <w:bCs/>
          <w:iCs/>
          <w:lang w:val="en-GB"/>
        </w:rPr>
        <w:t>Rayner</w:t>
      </w:r>
      <w:r w:rsidR="004A3C89" w:rsidRPr="00B0506F">
        <w:rPr>
          <w:bCs/>
          <w:iCs/>
        </w:rPr>
        <w:t xml:space="preserve"> </w:t>
      </w:r>
      <w:r w:rsidR="004A3C89" w:rsidRPr="00233C6C">
        <w:rPr>
          <w:bCs/>
          <w:iCs/>
          <w:lang w:val="en-GB"/>
        </w:rPr>
        <w:t>and</w:t>
      </w:r>
      <w:r w:rsidR="004A3C89" w:rsidRPr="00B0506F">
        <w:rPr>
          <w:bCs/>
          <w:iCs/>
        </w:rPr>
        <w:t xml:space="preserve"> </w:t>
      </w:r>
      <w:r w:rsidR="004A3C89" w:rsidRPr="00233C6C">
        <w:rPr>
          <w:bCs/>
          <w:iCs/>
          <w:lang w:val="en-GB"/>
        </w:rPr>
        <w:t>O</w:t>
      </w:r>
      <w:r w:rsidR="004A3C89" w:rsidRPr="00B0506F">
        <w:rPr>
          <w:bCs/>
          <w:iCs/>
        </w:rPr>
        <w:t>'</w:t>
      </w:r>
      <w:r w:rsidR="004A3C89" w:rsidRPr="00233C6C">
        <w:rPr>
          <w:bCs/>
          <w:iCs/>
          <w:lang w:val="en-GB"/>
        </w:rPr>
        <w:t>Brien</w:t>
      </w:r>
      <w:r w:rsidR="004A3C89" w:rsidRPr="00B0506F">
        <w:rPr>
          <w:bCs/>
          <w:iCs/>
        </w:rPr>
        <w:t>, 2001</w:t>
      </w:r>
      <w:r w:rsidR="004A3C89" w:rsidRPr="00233C6C">
        <w:t>).</w:t>
      </w:r>
      <w:r w:rsidRPr="00233C6C">
        <w:t xml:space="preserve"> При этом </w:t>
      </w:r>
      <w:r w:rsidR="00B3427E" w:rsidRPr="00233C6C">
        <w:t xml:space="preserve">величины </w:t>
      </w:r>
      <w:r w:rsidR="00663C98" w:rsidRPr="00233C6C">
        <w:t xml:space="preserve">среднего отношения смеси </w:t>
      </w:r>
      <w:r w:rsidR="00B3427E" w:rsidRPr="00233C6C">
        <w:t>(</w:t>
      </w:r>
      <w:r w:rsidR="00663C98" w:rsidRPr="00233C6C">
        <w:t xml:space="preserve">усредненной в атмосферном столбе </w:t>
      </w:r>
      <w:r w:rsidR="00B3427E" w:rsidRPr="00233C6C">
        <w:t xml:space="preserve">сухого воздуха </w:t>
      </w:r>
      <w:r w:rsidR="00663C98" w:rsidRPr="00233C6C">
        <w:t>мольной доли</w:t>
      </w:r>
      <w:r w:rsidR="00B3427E" w:rsidRPr="00233C6C">
        <w:t>)</w:t>
      </w:r>
      <w:r w:rsidR="00663C98" w:rsidRPr="00233C6C">
        <w:t xml:space="preserve"> диоксида углерода </w:t>
      </w:r>
      <w:r w:rsidR="00663C98" w:rsidRPr="00233C6C">
        <w:rPr>
          <w:lang w:val="en-US"/>
        </w:rPr>
        <w:t>XCO</w:t>
      </w:r>
      <w:r w:rsidR="00663C98" w:rsidRPr="00233C6C">
        <w:rPr>
          <w:vertAlign w:val="subscript"/>
        </w:rPr>
        <w:t>2</w:t>
      </w:r>
      <w:r w:rsidR="00663C98" w:rsidRPr="00233C6C">
        <w:t xml:space="preserve"> и метана </w:t>
      </w:r>
      <w:r w:rsidR="00663C98" w:rsidRPr="00233C6C">
        <w:rPr>
          <w:lang w:val="en-US"/>
        </w:rPr>
        <w:t>X</w:t>
      </w:r>
      <w:r w:rsidR="00663C98" w:rsidRPr="00233C6C">
        <w:t>СН</w:t>
      </w:r>
      <w:r w:rsidR="00663C98" w:rsidRPr="00233C6C">
        <w:rPr>
          <w:vertAlign w:val="subscript"/>
        </w:rPr>
        <w:t>4</w:t>
      </w:r>
      <w:r w:rsidR="00B3427E" w:rsidRPr="00233C6C">
        <w:t xml:space="preserve"> </w:t>
      </w:r>
      <w:r w:rsidR="00663C98" w:rsidRPr="00233C6C">
        <w:t xml:space="preserve"> </w:t>
      </w:r>
      <w:r w:rsidRPr="00233C6C">
        <w:t xml:space="preserve">должны </w:t>
      </w:r>
      <w:r w:rsidR="00B3427E" w:rsidRPr="00233C6C">
        <w:t>измеряться со спутников с погрешностями,</w:t>
      </w:r>
      <w:r w:rsidR="00663C98" w:rsidRPr="00233C6C">
        <w:t xml:space="preserve"> </w:t>
      </w:r>
      <w:r w:rsidR="003271F0" w:rsidRPr="00233C6C">
        <w:t>меньш</w:t>
      </w:r>
      <w:r w:rsidR="00B3427E" w:rsidRPr="00233C6C">
        <w:t>ими</w:t>
      </w:r>
      <w:r w:rsidR="003271F0" w:rsidRPr="00233C6C">
        <w:t xml:space="preserve"> </w:t>
      </w:r>
      <w:r w:rsidR="00B3427E" w:rsidRPr="00233C6C">
        <w:t xml:space="preserve">их </w:t>
      </w:r>
      <w:r w:rsidR="003271F0" w:rsidRPr="00233C6C">
        <w:t>естественной изменчивости</w:t>
      </w:r>
      <w:r w:rsidR="00FA3A8D" w:rsidRPr="00233C6C">
        <w:t xml:space="preserve"> и </w:t>
      </w:r>
      <w:r w:rsidRPr="00233C6C">
        <w:t>сравним</w:t>
      </w:r>
      <w:r w:rsidR="00FA3A8D" w:rsidRPr="00233C6C">
        <w:t>ы</w:t>
      </w:r>
      <w:r w:rsidR="00B3427E" w:rsidRPr="00233C6C">
        <w:t>ми</w:t>
      </w:r>
      <w:r w:rsidRPr="00233C6C">
        <w:t xml:space="preserve"> со скоростью ежегодного </w:t>
      </w:r>
      <w:r w:rsidR="00DA4113" w:rsidRPr="00233C6C">
        <w:t>измене</w:t>
      </w:r>
      <w:r w:rsidRPr="00233C6C">
        <w:t>ния.</w:t>
      </w:r>
      <w:r w:rsidR="00493E6D" w:rsidRPr="00233C6C">
        <w:t xml:space="preserve"> </w:t>
      </w:r>
    </w:p>
    <w:p w14:paraId="4551A06D" w14:textId="5BB91AF4" w:rsidR="003C7B2E" w:rsidRPr="00233C6C" w:rsidRDefault="00625342" w:rsidP="0079362B">
      <w:pPr>
        <w:spacing w:line="360" w:lineRule="auto"/>
        <w:ind w:firstLine="708"/>
        <w:jc w:val="both"/>
        <w:rPr>
          <w:bCs/>
        </w:rPr>
      </w:pPr>
      <w:r w:rsidRPr="00233C6C">
        <w:rPr>
          <w:bCs/>
        </w:rPr>
        <w:t>Согласно обязательствам, принятым Россией в исполнение подписанного в апреле 2016 года Парижского соглашения (</w:t>
      </w:r>
      <w:r w:rsidRPr="00233C6C">
        <w:rPr>
          <w:bCs/>
          <w:lang w:val="en-US"/>
        </w:rPr>
        <w:t>Paris</w:t>
      </w:r>
      <w:r w:rsidRPr="00B0506F">
        <w:rPr>
          <w:bCs/>
        </w:rPr>
        <w:t xml:space="preserve"> </w:t>
      </w:r>
      <w:r w:rsidRPr="00233C6C">
        <w:rPr>
          <w:bCs/>
          <w:lang w:val="en-US"/>
        </w:rPr>
        <w:t>agreement</w:t>
      </w:r>
      <w:r w:rsidRPr="00B0506F">
        <w:rPr>
          <w:bCs/>
        </w:rPr>
        <w:t>, 2015)</w:t>
      </w:r>
      <w:r w:rsidR="005779DE" w:rsidRPr="00B0506F">
        <w:rPr>
          <w:bCs/>
        </w:rPr>
        <w:t>,</w:t>
      </w:r>
      <w:r w:rsidRPr="00B0506F">
        <w:rPr>
          <w:bCs/>
        </w:rPr>
        <w:t xml:space="preserve"> </w:t>
      </w:r>
      <w:r w:rsidR="005779DE" w:rsidRPr="00233C6C">
        <w:rPr>
          <w:bCs/>
        </w:rPr>
        <w:t>необходимо</w:t>
      </w:r>
      <w:r w:rsidR="003C7B2E" w:rsidRPr="00233C6C">
        <w:rPr>
          <w:bCs/>
        </w:rPr>
        <w:t xml:space="preserve"> до</w:t>
      </w:r>
      <w:r w:rsidR="00DE583E" w:rsidRPr="00233C6C">
        <w:rPr>
          <w:bCs/>
        </w:rPr>
        <w:t>биться</w:t>
      </w:r>
      <w:r w:rsidR="003C7B2E" w:rsidRPr="00233C6C">
        <w:rPr>
          <w:bCs/>
        </w:rPr>
        <w:t xml:space="preserve"> к 2030 г. выбросов парниковых газов</w:t>
      </w:r>
      <w:r w:rsidR="0050376C" w:rsidRPr="00233C6C">
        <w:rPr>
          <w:bCs/>
        </w:rPr>
        <w:t>,</w:t>
      </w:r>
      <w:r w:rsidR="003C7B2E" w:rsidRPr="00233C6C">
        <w:rPr>
          <w:bCs/>
        </w:rPr>
        <w:t xml:space="preserve"> не </w:t>
      </w:r>
      <w:r w:rsidR="0050376C" w:rsidRPr="00233C6C">
        <w:rPr>
          <w:bCs/>
        </w:rPr>
        <w:t>превосходящих</w:t>
      </w:r>
      <w:r w:rsidR="003C7B2E" w:rsidRPr="00233C6C">
        <w:rPr>
          <w:bCs/>
        </w:rPr>
        <w:t xml:space="preserve"> 70 % от уровня 1990 г. </w:t>
      </w:r>
      <w:r w:rsidR="0079362B" w:rsidRPr="00233C6C">
        <w:rPr>
          <w:bCs/>
        </w:rPr>
        <w:t xml:space="preserve">Существующие методики </w:t>
      </w:r>
      <w:r w:rsidR="007169C6" w:rsidRPr="00233C6C">
        <w:rPr>
          <w:bCs/>
        </w:rPr>
        <w:t xml:space="preserve">инвентаризации </w:t>
      </w:r>
      <w:r w:rsidR="0079362B" w:rsidRPr="00233C6C">
        <w:rPr>
          <w:bCs/>
        </w:rPr>
        <w:t>выбросов парниковых газов за счет сжигания ископаемого топлива</w:t>
      </w:r>
      <w:r w:rsidR="007169C6" w:rsidRPr="00233C6C">
        <w:rPr>
          <w:bCs/>
        </w:rPr>
        <w:t xml:space="preserve"> </w:t>
      </w:r>
      <w:r w:rsidR="00A459E2" w:rsidRPr="00233C6C">
        <w:rPr>
          <w:bCs/>
        </w:rPr>
        <w:t>основаны на приближенных вычислениях</w:t>
      </w:r>
      <w:r w:rsidR="0079362B" w:rsidRPr="00233C6C">
        <w:rPr>
          <w:bCs/>
        </w:rPr>
        <w:t xml:space="preserve"> и могут быть </w:t>
      </w:r>
      <w:r w:rsidR="00A459E2" w:rsidRPr="00233C6C">
        <w:rPr>
          <w:bCs/>
        </w:rPr>
        <w:t xml:space="preserve">не точными и </w:t>
      </w:r>
      <w:r w:rsidR="0079362B" w:rsidRPr="00233C6C">
        <w:rPr>
          <w:bCs/>
        </w:rPr>
        <w:t xml:space="preserve">не объективными. </w:t>
      </w:r>
      <w:r w:rsidR="00D3191C" w:rsidRPr="00233C6C">
        <w:rPr>
          <w:bCs/>
        </w:rPr>
        <w:t xml:space="preserve">За рубежом для верификации и уточнения результатов расчетной инвентаризации (количественной̆ оценки) выбросов ДПГ планируется использовать спутниковые системы мониторинга. </w:t>
      </w:r>
      <w:r w:rsidR="00153524" w:rsidRPr="00233C6C">
        <w:rPr>
          <w:bCs/>
        </w:rPr>
        <w:t xml:space="preserve">России </w:t>
      </w:r>
      <w:r w:rsidR="009457F0" w:rsidRPr="00233C6C">
        <w:rPr>
          <w:bCs/>
        </w:rPr>
        <w:t xml:space="preserve">также </w:t>
      </w:r>
      <w:r w:rsidR="00153524" w:rsidRPr="00233C6C">
        <w:rPr>
          <w:bCs/>
        </w:rPr>
        <w:t>необходимо</w:t>
      </w:r>
      <w:r w:rsidR="0079362B" w:rsidRPr="00233C6C">
        <w:rPr>
          <w:bCs/>
        </w:rPr>
        <w:t xml:space="preserve"> </w:t>
      </w:r>
      <w:r w:rsidR="00153524" w:rsidRPr="00233C6C">
        <w:rPr>
          <w:bCs/>
        </w:rPr>
        <w:t xml:space="preserve">создать </w:t>
      </w:r>
      <w:r w:rsidR="0079362B" w:rsidRPr="00233C6C">
        <w:rPr>
          <w:bCs/>
        </w:rPr>
        <w:t>собственную</w:t>
      </w:r>
      <w:r w:rsidR="009457F0" w:rsidRPr="00233C6C">
        <w:rPr>
          <w:bCs/>
        </w:rPr>
        <w:t xml:space="preserve"> спутниковую систему</w:t>
      </w:r>
      <w:r w:rsidR="0079362B" w:rsidRPr="00233C6C">
        <w:rPr>
          <w:bCs/>
        </w:rPr>
        <w:t xml:space="preserve"> </w:t>
      </w:r>
      <w:r w:rsidR="00153524" w:rsidRPr="00233C6C">
        <w:rPr>
          <w:bCs/>
        </w:rPr>
        <w:t xml:space="preserve">мониторинга </w:t>
      </w:r>
      <w:r w:rsidR="009457F0" w:rsidRPr="00233C6C">
        <w:rPr>
          <w:bCs/>
        </w:rPr>
        <w:t>для</w:t>
      </w:r>
      <w:r w:rsidR="0079362B" w:rsidRPr="00233C6C">
        <w:rPr>
          <w:bCs/>
        </w:rPr>
        <w:t xml:space="preserve"> </w:t>
      </w:r>
      <w:r w:rsidR="009457F0" w:rsidRPr="00233C6C">
        <w:rPr>
          <w:bCs/>
        </w:rPr>
        <w:t>получения объективных</w:t>
      </w:r>
      <w:r w:rsidR="0079362B" w:rsidRPr="00233C6C">
        <w:rPr>
          <w:bCs/>
        </w:rPr>
        <w:t xml:space="preserve"> данны</w:t>
      </w:r>
      <w:r w:rsidR="009457F0" w:rsidRPr="00233C6C">
        <w:rPr>
          <w:bCs/>
        </w:rPr>
        <w:t>х</w:t>
      </w:r>
      <w:r w:rsidR="0079362B" w:rsidRPr="00233C6C">
        <w:rPr>
          <w:bCs/>
        </w:rPr>
        <w:t xml:space="preserve"> о выбросах парниковых газов.</w:t>
      </w:r>
    </w:p>
    <w:p w14:paraId="4003F340" w14:textId="330DF9F1" w:rsidR="006A2DE7" w:rsidRPr="00233C6C" w:rsidRDefault="006F74D5" w:rsidP="0025406E">
      <w:pPr>
        <w:spacing w:line="360" w:lineRule="auto"/>
        <w:ind w:firstLine="708"/>
        <w:jc w:val="both"/>
        <w:rPr>
          <w:bCs/>
        </w:rPr>
      </w:pPr>
      <w:r w:rsidRPr="00233C6C">
        <w:rPr>
          <w:bCs/>
        </w:rPr>
        <w:t xml:space="preserve">Настоящая статья содержит </w:t>
      </w:r>
      <w:r w:rsidR="00D31F15" w:rsidRPr="00233C6C">
        <w:rPr>
          <w:bCs/>
        </w:rPr>
        <w:t xml:space="preserve">обзор работ последнего двадцатилетия, посвященных развитию методов и средств измерения со спутников полей </w:t>
      </w:r>
      <w:r w:rsidR="00D339D7" w:rsidRPr="00233C6C">
        <w:rPr>
          <w:bCs/>
        </w:rPr>
        <w:t xml:space="preserve">концентрации </w:t>
      </w:r>
      <w:r w:rsidR="009457F0" w:rsidRPr="00233C6C">
        <w:rPr>
          <w:bCs/>
        </w:rPr>
        <w:t>(</w:t>
      </w:r>
      <w:r w:rsidR="00252CF2" w:rsidRPr="00233C6C">
        <w:rPr>
          <w:bCs/>
        </w:rPr>
        <w:t>средней в атмосферном столбе</w:t>
      </w:r>
      <w:r w:rsidR="009457F0" w:rsidRPr="00233C6C">
        <w:rPr>
          <w:bCs/>
        </w:rPr>
        <w:t>)</w:t>
      </w:r>
      <w:r w:rsidR="00D31F15" w:rsidRPr="00233C6C">
        <w:rPr>
          <w:bCs/>
        </w:rPr>
        <w:t xml:space="preserve"> диоксида углерода и метана. Кратко рассмотрены физико-математические основы интерпретации измерений спутниковых спектрометров ближнего инфракрасного</w:t>
      </w:r>
      <w:r w:rsidR="009778BD" w:rsidRPr="00233C6C">
        <w:rPr>
          <w:bCs/>
        </w:rPr>
        <w:t xml:space="preserve"> (</w:t>
      </w:r>
      <w:r w:rsidR="00032655" w:rsidRPr="00233C6C">
        <w:rPr>
          <w:bCs/>
        </w:rPr>
        <w:t>БИК</w:t>
      </w:r>
      <w:r w:rsidR="009778BD" w:rsidRPr="00233C6C">
        <w:rPr>
          <w:bCs/>
        </w:rPr>
        <w:t>)</w:t>
      </w:r>
      <w:r w:rsidR="00D31F15" w:rsidRPr="00233C6C">
        <w:rPr>
          <w:bCs/>
        </w:rPr>
        <w:t xml:space="preserve"> и инфракрасного</w:t>
      </w:r>
      <w:r w:rsidR="00032655" w:rsidRPr="00233C6C">
        <w:rPr>
          <w:bCs/>
        </w:rPr>
        <w:t xml:space="preserve"> (ИК)</w:t>
      </w:r>
      <w:r w:rsidR="00D31F15" w:rsidRPr="00233C6C">
        <w:rPr>
          <w:bCs/>
        </w:rPr>
        <w:t xml:space="preserve"> диапазонов спектра, предназначенных для дистанционного определения </w:t>
      </w:r>
      <w:r w:rsidR="00D339D7" w:rsidRPr="00233C6C">
        <w:rPr>
          <w:bCs/>
          <w:lang w:val="en-US"/>
        </w:rPr>
        <w:t>XCO</w:t>
      </w:r>
      <w:r w:rsidR="00D339D7" w:rsidRPr="00233C6C">
        <w:rPr>
          <w:bCs/>
          <w:vertAlign w:val="subscript"/>
        </w:rPr>
        <w:t>2</w:t>
      </w:r>
      <w:r w:rsidR="00D339D7" w:rsidRPr="00233C6C">
        <w:rPr>
          <w:bCs/>
        </w:rPr>
        <w:t xml:space="preserve"> и </w:t>
      </w:r>
      <w:r w:rsidR="00D339D7" w:rsidRPr="00233C6C">
        <w:rPr>
          <w:bCs/>
          <w:lang w:val="en-US"/>
        </w:rPr>
        <w:t>X</w:t>
      </w:r>
      <w:r w:rsidR="00D339D7" w:rsidRPr="00233C6C">
        <w:rPr>
          <w:bCs/>
        </w:rPr>
        <w:t>СН</w:t>
      </w:r>
      <w:r w:rsidR="00D339D7" w:rsidRPr="00233C6C">
        <w:rPr>
          <w:bCs/>
          <w:vertAlign w:val="subscript"/>
        </w:rPr>
        <w:t>4</w:t>
      </w:r>
      <w:r w:rsidR="00D31F15" w:rsidRPr="00233C6C">
        <w:rPr>
          <w:bCs/>
        </w:rPr>
        <w:t xml:space="preserve">. Приведены сведения о </w:t>
      </w:r>
      <w:r w:rsidR="009457F0" w:rsidRPr="00233C6C">
        <w:rPr>
          <w:bCs/>
        </w:rPr>
        <w:t>п</w:t>
      </w:r>
      <w:r w:rsidR="00D31F15" w:rsidRPr="00233C6C">
        <w:rPr>
          <w:bCs/>
        </w:rPr>
        <w:t xml:space="preserve">рограммах развития зарубежных и отечественных спутниковых систем мониторинга </w:t>
      </w:r>
      <w:r w:rsidR="00E16A26" w:rsidRPr="00233C6C">
        <w:rPr>
          <w:bCs/>
        </w:rPr>
        <w:t xml:space="preserve">упомянутых </w:t>
      </w:r>
      <w:r w:rsidR="00716590" w:rsidRPr="00233C6C">
        <w:rPr>
          <w:bCs/>
        </w:rPr>
        <w:t>Д</w:t>
      </w:r>
      <w:r w:rsidR="009457F0" w:rsidRPr="00233C6C">
        <w:rPr>
          <w:bCs/>
        </w:rPr>
        <w:t>ПГ, а также о существующих</w:t>
      </w:r>
      <w:r w:rsidR="00D31F15" w:rsidRPr="00233C6C">
        <w:rPr>
          <w:bCs/>
        </w:rPr>
        <w:t xml:space="preserve"> </w:t>
      </w:r>
      <w:r w:rsidR="009457F0" w:rsidRPr="00233C6C">
        <w:rPr>
          <w:bCs/>
        </w:rPr>
        <w:t>наземных наблюдательных сетях,</w:t>
      </w:r>
      <w:r w:rsidR="00D31F15" w:rsidRPr="00233C6C">
        <w:rPr>
          <w:bCs/>
        </w:rPr>
        <w:t xml:space="preserve"> </w:t>
      </w:r>
      <w:r w:rsidR="009457F0" w:rsidRPr="00233C6C">
        <w:rPr>
          <w:bCs/>
        </w:rPr>
        <w:t xml:space="preserve">данные которых можно использовать </w:t>
      </w:r>
      <w:r w:rsidR="00D31F15" w:rsidRPr="00233C6C">
        <w:rPr>
          <w:bCs/>
        </w:rPr>
        <w:t>для к</w:t>
      </w:r>
      <w:r w:rsidR="00D339D7" w:rsidRPr="00233C6C">
        <w:rPr>
          <w:bCs/>
        </w:rPr>
        <w:t>алибровки</w:t>
      </w:r>
      <w:r w:rsidR="00D31F15" w:rsidRPr="00233C6C">
        <w:rPr>
          <w:bCs/>
        </w:rPr>
        <w:t xml:space="preserve"> и валидации спутн</w:t>
      </w:r>
      <w:r w:rsidR="005C4C71" w:rsidRPr="00233C6C">
        <w:rPr>
          <w:bCs/>
        </w:rPr>
        <w:t>иковых информационных продуктов.</w:t>
      </w:r>
      <w:r w:rsidR="00D31F15" w:rsidRPr="00233C6C">
        <w:rPr>
          <w:bCs/>
        </w:rPr>
        <w:t xml:space="preserve"> </w:t>
      </w:r>
      <w:r w:rsidR="00FB004C" w:rsidRPr="00233C6C">
        <w:rPr>
          <w:bCs/>
        </w:rPr>
        <w:t>Приведенная б</w:t>
      </w:r>
      <w:r w:rsidRPr="00233C6C">
        <w:rPr>
          <w:bCs/>
        </w:rPr>
        <w:t xml:space="preserve">иблиография содержит </w:t>
      </w:r>
      <w:r w:rsidR="00FB004C" w:rsidRPr="00233C6C">
        <w:rPr>
          <w:bCs/>
        </w:rPr>
        <w:t xml:space="preserve">преимущественно </w:t>
      </w:r>
      <w:r w:rsidRPr="00233C6C">
        <w:rPr>
          <w:bCs/>
        </w:rPr>
        <w:t xml:space="preserve">работы </w:t>
      </w:r>
      <w:r w:rsidR="00FB004C" w:rsidRPr="00233C6C">
        <w:rPr>
          <w:bCs/>
        </w:rPr>
        <w:t>обобщающего и</w:t>
      </w:r>
      <w:r w:rsidR="00153524" w:rsidRPr="00233C6C">
        <w:rPr>
          <w:bCs/>
        </w:rPr>
        <w:t xml:space="preserve"> </w:t>
      </w:r>
      <w:r w:rsidR="00FB004C" w:rsidRPr="00233C6C">
        <w:rPr>
          <w:bCs/>
        </w:rPr>
        <w:t>/</w:t>
      </w:r>
      <w:r w:rsidR="00153524" w:rsidRPr="00233C6C">
        <w:rPr>
          <w:bCs/>
        </w:rPr>
        <w:t xml:space="preserve"> </w:t>
      </w:r>
      <w:r w:rsidR="00FB004C" w:rsidRPr="00233C6C">
        <w:rPr>
          <w:bCs/>
        </w:rPr>
        <w:t xml:space="preserve">или обзорного характера, а также </w:t>
      </w:r>
      <w:r w:rsidRPr="00233C6C">
        <w:rPr>
          <w:bCs/>
        </w:rPr>
        <w:t>публикации, значимые, по мнению автор</w:t>
      </w:r>
      <w:r w:rsidR="00FB004C" w:rsidRPr="00233C6C">
        <w:rPr>
          <w:bCs/>
        </w:rPr>
        <w:t>а</w:t>
      </w:r>
      <w:r w:rsidRPr="00233C6C">
        <w:rPr>
          <w:bCs/>
        </w:rPr>
        <w:t xml:space="preserve">, для </w:t>
      </w:r>
      <w:r w:rsidR="002D1169" w:rsidRPr="00233C6C">
        <w:rPr>
          <w:bCs/>
        </w:rPr>
        <w:t>исследований по данной тематике</w:t>
      </w:r>
      <w:r w:rsidR="00D31F15" w:rsidRPr="00233C6C">
        <w:rPr>
          <w:bCs/>
        </w:rPr>
        <w:t xml:space="preserve">. </w:t>
      </w:r>
    </w:p>
    <w:p w14:paraId="1110CA87" w14:textId="3F75D370" w:rsidR="005F5299" w:rsidRPr="00233C6C" w:rsidRDefault="00270F6F" w:rsidP="00C96922">
      <w:pPr>
        <w:spacing w:line="276" w:lineRule="auto"/>
        <w:jc w:val="center"/>
        <w:rPr>
          <w:rFonts w:ascii="Arial" w:hAnsi="Arial" w:cs="Arial"/>
          <w:b/>
          <w:bCs/>
        </w:rPr>
      </w:pPr>
      <w:r w:rsidRPr="00233C6C">
        <w:rPr>
          <w:rFonts w:ascii="Arial" w:hAnsi="Arial" w:cs="Arial"/>
          <w:b/>
          <w:bCs/>
        </w:rPr>
        <w:t>М</w:t>
      </w:r>
      <w:r w:rsidR="005F5299" w:rsidRPr="00233C6C">
        <w:rPr>
          <w:rFonts w:ascii="Arial" w:hAnsi="Arial" w:cs="Arial"/>
          <w:b/>
          <w:bCs/>
        </w:rPr>
        <w:t>етод</w:t>
      </w:r>
      <w:r w:rsidRPr="00233C6C">
        <w:rPr>
          <w:rFonts w:ascii="Arial" w:hAnsi="Arial" w:cs="Arial"/>
          <w:b/>
          <w:bCs/>
        </w:rPr>
        <w:t>ы</w:t>
      </w:r>
      <w:r w:rsidR="005F5299" w:rsidRPr="00233C6C">
        <w:rPr>
          <w:rFonts w:ascii="Arial" w:hAnsi="Arial" w:cs="Arial"/>
          <w:b/>
          <w:bCs/>
        </w:rPr>
        <w:t xml:space="preserve"> и средств</w:t>
      </w:r>
      <w:r w:rsidRPr="00233C6C">
        <w:rPr>
          <w:rFonts w:ascii="Arial" w:hAnsi="Arial" w:cs="Arial"/>
          <w:b/>
          <w:bCs/>
        </w:rPr>
        <w:t>а</w:t>
      </w:r>
      <w:r w:rsidR="006A2DE7" w:rsidRPr="00233C6C">
        <w:rPr>
          <w:rFonts w:ascii="Arial" w:hAnsi="Arial" w:cs="Arial"/>
          <w:b/>
          <w:bCs/>
        </w:rPr>
        <w:t xml:space="preserve"> измерений</w:t>
      </w:r>
      <w:r w:rsidR="005F5299" w:rsidRPr="00233C6C">
        <w:rPr>
          <w:rFonts w:ascii="Arial" w:hAnsi="Arial" w:cs="Arial"/>
          <w:b/>
          <w:bCs/>
        </w:rPr>
        <w:t xml:space="preserve"> со спутников </w:t>
      </w:r>
      <w:r w:rsidR="00B26BD9" w:rsidRPr="00233C6C">
        <w:rPr>
          <w:rFonts w:ascii="Arial" w:hAnsi="Arial" w:cs="Arial"/>
          <w:b/>
          <w:bCs/>
        </w:rPr>
        <w:t xml:space="preserve">содержания диоксида углерода </w:t>
      </w:r>
      <w:r w:rsidR="005F5299" w:rsidRPr="00233C6C">
        <w:rPr>
          <w:rFonts w:ascii="Arial" w:hAnsi="Arial" w:cs="Arial"/>
          <w:b/>
          <w:bCs/>
        </w:rPr>
        <w:t xml:space="preserve">и метана </w:t>
      </w:r>
      <w:r w:rsidR="0081686C" w:rsidRPr="00233C6C">
        <w:rPr>
          <w:rFonts w:ascii="Arial" w:hAnsi="Arial" w:cs="Arial"/>
          <w:b/>
          <w:bCs/>
        </w:rPr>
        <w:t>в атмосфере</w:t>
      </w:r>
    </w:p>
    <w:p w14:paraId="263D33CD" w14:textId="77777777" w:rsidR="006A2DE7" w:rsidRPr="00233C6C" w:rsidRDefault="006A2DE7" w:rsidP="00C96922">
      <w:pPr>
        <w:spacing w:line="276" w:lineRule="auto"/>
        <w:jc w:val="center"/>
        <w:rPr>
          <w:b/>
          <w:bCs/>
        </w:rPr>
      </w:pPr>
    </w:p>
    <w:p w14:paraId="0C9F2EC0" w14:textId="15F9AEC8" w:rsidR="00860FF9" w:rsidRPr="00233C6C" w:rsidRDefault="004E6CEA" w:rsidP="006E44AA">
      <w:pPr>
        <w:spacing w:line="360" w:lineRule="auto"/>
        <w:ind w:firstLine="708"/>
        <w:jc w:val="both"/>
        <w:rPr>
          <w:iCs/>
        </w:rPr>
      </w:pPr>
      <w:r w:rsidRPr="00233C6C">
        <w:rPr>
          <w:iCs/>
        </w:rPr>
        <w:lastRenderedPageBreak/>
        <w:t xml:space="preserve">Спутниковый мониторинг </w:t>
      </w:r>
      <w:r w:rsidR="00D339D7" w:rsidRPr="00233C6C">
        <w:rPr>
          <w:iCs/>
        </w:rPr>
        <w:t xml:space="preserve">атмосферных </w:t>
      </w:r>
      <w:r w:rsidRPr="00233C6C">
        <w:rPr>
          <w:iCs/>
        </w:rPr>
        <w:t xml:space="preserve">парниковых газов предполагает организацию наблюдений за </w:t>
      </w:r>
      <w:r w:rsidR="00D339D7" w:rsidRPr="00233C6C">
        <w:rPr>
          <w:iCs/>
        </w:rPr>
        <w:t>содержанием (концентрациями</w:t>
      </w:r>
      <w:r w:rsidRPr="00233C6C">
        <w:rPr>
          <w:iCs/>
        </w:rPr>
        <w:t xml:space="preserve">) и за приповерхностными потоками (выбросами </w:t>
      </w:r>
      <w:r w:rsidR="008753CF" w:rsidRPr="00233C6C">
        <w:rPr>
          <w:iCs/>
        </w:rPr>
        <w:t>/</w:t>
      </w:r>
      <w:r w:rsidRPr="00233C6C">
        <w:rPr>
          <w:iCs/>
        </w:rPr>
        <w:t xml:space="preserve"> стоками) природного и антропогенного происхождения</w:t>
      </w:r>
      <w:r w:rsidR="00703CB5" w:rsidRPr="00233C6C">
        <w:rPr>
          <w:iCs/>
        </w:rPr>
        <w:t>.</w:t>
      </w:r>
      <w:r w:rsidRPr="00233C6C">
        <w:rPr>
          <w:iCs/>
        </w:rPr>
        <w:t xml:space="preserve"> </w:t>
      </w:r>
      <w:r w:rsidR="00703CB5" w:rsidRPr="00233C6C">
        <w:rPr>
          <w:iCs/>
        </w:rPr>
        <w:t>П</w:t>
      </w:r>
      <w:r w:rsidRPr="00233C6C">
        <w:rPr>
          <w:iCs/>
        </w:rPr>
        <w:t xml:space="preserve">ричём спутниковые </w:t>
      </w:r>
      <w:r w:rsidR="008753CF" w:rsidRPr="00233C6C">
        <w:rPr>
          <w:iCs/>
        </w:rPr>
        <w:t>оценки</w:t>
      </w:r>
      <w:r w:rsidRPr="00233C6C">
        <w:rPr>
          <w:iCs/>
        </w:rPr>
        <w:t xml:space="preserve"> концентрации является «первичными», а </w:t>
      </w:r>
      <w:r w:rsidR="008753CF" w:rsidRPr="00233C6C">
        <w:rPr>
          <w:iCs/>
        </w:rPr>
        <w:t xml:space="preserve">методы </w:t>
      </w:r>
      <w:r w:rsidRPr="00233C6C">
        <w:rPr>
          <w:iCs/>
        </w:rPr>
        <w:t>локализаци</w:t>
      </w:r>
      <w:r w:rsidR="00FC2A28" w:rsidRPr="00233C6C">
        <w:rPr>
          <w:iCs/>
        </w:rPr>
        <w:t>и</w:t>
      </w:r>
      <w:r w:rsidRPr="00233C6C">
        <w:rPr>
          <w:iCs/>
        </w:rPr>
        <w:t xml:space="preserve"> и </w:t>
      </w:r>
      <w:r w:rsidR="000877DE" w:rsidRPr="00233C6C">
        <w:rPr>
          <w:iCs/>
        </w:rPr>
        <w:t xml:space="preserve">количественной </w:t>
      </w:r>
      <w:r w:rsidRPr="00233C6C">
        <w:rPr>
          <w:iCs/>
        </w:rPr>
        <w:t>оценки приповерхностных потоков</w:t>
      </w:r>
      <w:r w:rsidR="00FC2A28" w:rsidRPr="00233C6C">
        <w:rPr>
          <w:iCs/>
        </w:rPr>
        <w:t xml:space="preserve"> ДПГ </w:t>
      </w:r>
      <w:r w:rsidR="008753CF" w:rsidRPr="00233C6C">
        <w:rPr>
          <w:iCs/>
        </w:rPr>
        <w:t xml:space="preserve">по данным наблюдений космического и наземного базирования </w:t>
      </w:r>
      <w:r w:rsidR="00FC2A28" w:rsidRPr="00233C6C">
        <w:rPr>
          <w:iCs/>
        </w:rPr>
        <w:t>выходят за рамки настоящей статьи и упоминаются только в контексте</w:t>
      </w:r>
      <w:r w:rsidR="002D6AD5" w:rsidRPr="00233C6C">
        <w:rPr>
          <w:iCs/>
        </w:rPr>
        <w:t xml:space="preserve"> </w:t>
      </w:r>
      <w:r w:rsidR="000877DE" w:rsidRPr="00233C6C">
        <w:rPr>
          <w:iCs/>
        </w:rPr>
        <w:t>обсужде</w:t>
      </w:r>
      <w:r w:rsidR="002D6AD5" w:rsidRPr="00233C6C">
        <w:rPr>
          <w:iCs/>
        </w:rPr>
        <w:t>ния требований к спутников</w:t>
      </w:r>
      <w:r w:rsidR="008753CF" w:rsidRPr="00233C6C">
        <w:rPr>
          <w:iCs/>
        </w:rPr>
        <w:t>ым</w:t>
      </w:r>
      <w:r w:rsidR="002D6AD5" w:rsidRPr="00233C6C">
        <w:rPr>
          <w:iCs/>
        </w:rPr>
        <w:t xml:space="preserve"> систем</w:t>
      </w:r>
      <w:r w:rsidR="008753CF" w:rsidRPr="00233C6C">
        <w:rPr>
          <w:iCs/>
        </w:rPr>
        <w:t>ам</w:t>
      </w:r>
      <w:r w:rsidR="002D6AD5" w:rsidRPr="00233C6C">
        <w:rPr>
          <w:iCs/>
        </w:rPr>
        <w:t xml:space="preserve"> и продуктам мониторинга</w:t>
      </w:r>
      <w:r w:rsidRPr="00233C6C">
        <w:rPr>
          <w:iCs/>
        </w:rPr>
        <w:t xml:space="preserve">. </w:t>
      </w:r>
    </w:p>
    <w:p w14:paraId="7671A5E1" w14:textId="5C25E6B0" w:rsidR="00C70083" w:rsidRPr="00233C6C" w:rsidRDefault="00C70083" w:rsidP="00465C5D">
      <w:pPr>
        <w:spacing w:line="360" w:lineRule="auto"/>
        <w:ind w:firstLine="708"/>
        <w:jc w:val="both"/>
      </w:pPr>
      <w:r w:rsidRPr="00233C6C">
        <w:rPr>
          <w:iCs/>
        </w:rPr>
        <w:t xml:space="preserve">Дадим краткий обзор спутниковых методов и средств измерения </w:t>
      </w:r>
      <w:r w:rsidR="00465C5D" w:rsidRPr="00233C6C">
        <w:t>атмосфер</w:t>
      </w:r>
      <w:r w:rsidR="003000E5" w:rsidRPr="00233C6C">
        <w:t xml:space="preserve">ных </w:t>
      </w:r>
      <w:r w:rsidR="00465C5D" w:rsidRPr="00233C6C">
        <w:rPr>
          <w:iCs/>
        </w:rPr>
        <w:t>концентраци</w:t>
      </w:r>
      <w:r w:rsidR="003000E5" w:rsidRPr="00233C6C">
        <w:rPr>
          <w:iCs/>
        </w:rPr>
        <w:t>й</w:t>
      </w:r>
      <w:r w:rsidRPr="00233C6C">
        <w:rPr>
          <w:iCs/>
        </w:rPr>
        <w:t xml:space="preserve"> </w:t>
      </w:r>
      <w:r w:rsidR="00465C5D" w:rsidRPr="00233C6C">
        <w:t>СО</w:t>
      </w:r>
      <w:r w:rsidR="00465C5D" w:rsidRPr="00233C6C">
        <w:rPr>
          <w:vertAlign w:val="subscript"/>
        </w:rPr>
        <w:t xml:space="preserve">2 </w:t>
      </w:r>
      <w:r w:rsidR="00465C5D" w:rsidRPr="00233C6C">
        <w:t>и СH</w:t>
      </w:r>
      <w:r w:rsidR="00465C5D" w:rsidRPr="00233C6C">
        <w:rPr>
          <w:vertAlign w:val="subscript"/>
        </w:rPr>
        <w:t>4</w:t>
      </w:r>
      <w:r w:rsidRPr="00233C6C">
        <w:t>.</w:t>
      </w:r>
      <w:r w:rsidR="00416253" w:rsidRPr="00233C6C">
        <w:t xml:space="preserve"> В о</w:t>
      </w:r>
      <w:r w:rsidRPr="00233C6C">
        <w:t>снов</w:t>
      </w:r>
      <w:r w:rsidR="00416253" w:rsidRPr="00233C6C">
        <w:t>е</w:t>
      </w:r>
      <w:r w:rsidRPr="00233C6C">
        <w:t xml:space="preserve"> дистанционных измерений </w:t>
      </w:r>
      <w:r w:rsidR="00416253" w:rsidRPr="00233C6C">
        <w:t>лежат</w:t>
      </w:r>
      <w:r w:rsidR="003A6587" w:rsidRPr="00233C6C">
        <w:t xml:space="preserve"> (</w:t>
      </w:r>
      <w:r w:rsidR="003A6587" w:rsidRPr="00233C6C">
        <w:rPr>
          <w:lang w:val="en-US"/>
        </w:rPr>
        <w:t>Guide</w:t>
      </w:r>
      <w:r w:rsidR="003A6587" w:rsidRPr="00233C6C">
        <w:t xml:space="preserve"> </w:t>
      </w:r>
      <w:r w:rsidR="003A6587" w:rsidRPr="00233C6C">
        <w:rPr>
          <w:lang w:val="en-US"/>
        </w:rPr>
        <w:t>to</w:t>
      </w:r>
      <w:r w:rsidR="003A6587" w:rsidRPr="00233C6C">
        <w:t xml:space="preserve"> </w:t>
      </w:r>
      <w:r w:rsidR="003A6587" w:rsidRPr="00233C6C">
        <w:rPr>
          <w:lang w:val="en-US"/>
        </w:rPr>
        <w:t>Instruments</w:t>
      </w:r>
      <w:r w:rsidR="003A6587" w:rsidRPr="00233C6C">
        <w:t xml:space="preserve"> </w:t>
      </w:r>
      <w:r w:rsidR="003A6587" w:rsidRPr="00233C6C">
        <w:rPr>
          <w:lang w:val="en-US"/>
        </w:rPr>
        <w:t>and</w:t>
      </w:r>
      <w:r w:rsidR="003A6587" w:rsidRPr="00233C6C">
        <w:t xml:space="preserve"> </w:t>
      </w:r>
      <w:r w:rsidR="003A6587" w:rsidRPr="00233C6C">
        <w:rPr>
          <w:lang w:val="en-US"/>
        </w:rPr>
        <w:t>Methods</w:t>
      </w:r>
      <w:r w:rsidR="00EC1272" w:rsidRPr="00233C6C">
        <w:t>, 2018</w:t>
      </w:r>
      <w:r w:rsidR="003A6587" w:rsidRPr="00233C6C">
        <w:t>)</w:t>
      </w:r>
      <w:r w:rsidRPr="00233C6C">
        <w:t>:</w:t>
      </w:r>
    </w:p>
    <w:p w14:paraId="5770322F" w14:textId="754FAAB0" w:rsidR="00AC1862" w:rsidRPr="00233C6C" w:rsidRDefault="00AC1862" w:rsidP="00465C5D">
      <w:pPr>
        <w:spacing w:line="360" w:lineRule="auto"/>
        <w:jc w:val="both"/>
      </w:pPr>
      <w:r w:rsidRPr="00233C6C">
        <w:t>а) методы эмиссионной спектроскопии (анализ спектров уходящего теплового излучения)</w:t>
      </w:r>
      <w:r w:rsidR="0024647D" w:rsidRPr="00233C6C">
        <w:t>;</w:t>
      </w:r>
    </w:p>
    <w:p w14:paraId="0E89B667" w14:textId="77777777" w:rsidR="00776B2F" w:rsidRPr="00233C6C" w:rsidRDefault="00AC1862" w:rsidP="00465C5D">
      <w:pPr>
        <w:spacing w:line="360" w:lineRule="auto"/>
        <w:jc w:val="both"/>
      </w:pPr>
      <w:r w:rsidRPr="00233C6C">
        <w:t>б</w:t>
      </w:r>
      <w:r w:rsidR="00C70083" w:rsidRPr="00233C6C">
        <w:t xml:space="preserve">) методы дифференциального поглощения (анализ </w:t>
      </w:r>
      <w:r w:rsidR="009946F4" w:rsidRPr="00233C6C">
        <w:t xml:space="preserve">спектров </w:t>
      </w:r>
      <w:r w:rsidR="00C70083" w:rsidRPr="00233C6C">
        <w:t>отраженного</w:t>
      </w:r>
      <w:r w:rsidR="006E3018" w:rsidRPr="00233C6C">
        <w:t xml:space="preserve"> и рассеянного</w:t>
      </w:r>
      <w:r w:rsidR="00C70083" w:rsidRPr="00233C6C">
        <w:t xml:space="preserve"> солнечного излучения)</w:t>
      </w:r>
      <w:r w:rsidR="00776B2F" w:rsidRPr="00233C6C">
        <w:t>;</w:t>
      </w:r>
    </w:p>
    <w:p w14:paraId="119699F9" w14:textId="4390767E" w:rsidR="00C70083" w:rsidRPr="00233C6C" w:rsidRDefault="00776B2F" w:rsidP="00465C5D">
      <w:pPr>
        <w:spacing w:line="360" w:lineRule="auto"/>
        <w:jc w:val="both"/>
        <w:rPr>
          <w:bCs/>
          <w:iCs/>
        </w:rPr>
      </w:pPr>
      <w:r w:rsidRPr="00233C6C">
        <w:t xml:space="preserve">в) </w:t>
      </w:r>
      <w:r w:rsidRPr="00233C6C">
        <w:rPr>
          <w:bCs/>
          <w:iCs/>
        </w:rPr>
        <w:t>Методы лазерной абсорбционной спектроскопии (в стадии экспериментальной отработки).</w:t>
      </w:r>
    </w:p>
    <w:p w14:paraId="70530BF2" w14:textId="77777777" w:rsidR="00D2345D" w:rsidRPr="00233C6C" w:rsidRDefault="0099147D" w:rsidP="00D2345D">
      <w:pPr>
        <w:spacing w:line="360" w:lineRule="auto"/>
        <w:jc w:val="both"/>
      </w:pPr>
      <w:r w:rsidRPr="00233C6C">
        <w:t xml:space="preserve">Перечисленные методы подразделяют на пассивные (методы групп а), б)) и активные (методы группы в)) в  зависимости от использования естественного или искусственного источника излучения (Тимофеев, Васильев, 2003). </w:t>
      </w:r>
      <w:r w:rsidR="00D2345D" w:rsidRPr="00233C6C">
        <w:t>В данном обзоре обсуждаются, в основном, пассивные методы.</w:t>
      </w:r>
    </w:p>
    <w:p w14:paraId="3ED49695" w14:textId="1247D454" w:rsidR="00DF090C" w:rsidRPr="00233C6C" w:rsidRDefault="00AC1862" w:rsidP="003000E5">
      <w:pPr>
        <w:spacing w:line="360" w:lineRule="auto"/>
        <w:ind w:firstLine="708"/>
        <w:jc w:val="both"/>
      </w:pPr>
      <w:r w:rsidRPr="00233C6C">
        <w:t>Методы эмиссионной спектроскопии</w:t>
      </w:r>
      <w:r w:rsidR="00CA55CE" w:rsidRPr="00233C6C">
        <w:t xml:space="preserve"> (Тимофеев, Васильев, 2003)</w:t>
      </w:r>
      <w:r w:rsidR="00B50C4E" w:rsidRPr="00233C6C">
        <w:t xml:space="preserve"> </w:t>
      </w:r>
      <w:r w:rsidRPr="00233C6C">
        <w:t>базируются на анализе измерений спутниковых гиперспектральных (т. е. высокого спектрального разрешения) ИК-зондировщиков (Фурье-спектрометры IASI, CrIS,</w:t>
      </w:r>
      <w:r w:rsidR="00DF090C" w:rsidRPr="00233C6C">
        <w:t xml:space="preserve"> TES,</w:t>
      </w:r>
      <w:r w:rsidR="003000E5" w:rsidRPr="00233C6C">
        <w:t xml:space="preserve"> </w:t>
      </w:r>
      <w:r w:rsidR="003000E5" w:rsidRPr="00233C6C">
        <w:rPr>
          <w:lang w:val="en-US"/>
        </w:rPr>
        <w:t>HIRAS</w:t>
      </w:r>
      <w:r w:rsidR="003000E5" w:rsidRPr="00233C6C">
        <w:t>, ИКФС-2</w:t>
      </w:r>
      <w:r w:rsidR="005C4C71" w:rsidRPr="00233C6C">
        <w:t>,</w:t>
      </w:r>
      <w:r w:rsidRPr="00233C6C">
        <w:t xml:space="preserve"> </w:t>
      </w:r>
      <w:r w:rsidR="005C4C71" w:rsidRPr="00233C6C">
        <w:t>дифракционный спектрометр AIRS), установленных на полярно-орбитальных (п/о)</w:t>
      </w:r>
      <w:r w:rsidR="00DF090C" w:rsidRPr="00233C6C">
        <w:t xml:space="preserve"> </w:t>
      </w:r>
      <w:r w:rsidR="005C4C71" w:rsidRPr="00233C6C">
        <w:t>космических аппаратах (КА)</w:t>
      </w:r>
      <w:r w:rsidR="008F2DE0" w:rsidRPr="00233C6C">
        <w:t xml:space="preserve">, см. </w:t>
      </w:r>
      <w:r w:rsidR="008F2DE0" w:rsidRPr="00233C6C">
        <w:rPr>
          <w:rFonts w:eastAsia="Times New Roman"/>
        </w:rPr>
        <w:t xml:space="preserve">интернет - ресурс </w:t>
      </w:r>
      <w:hyperlink r:id="rId8" w:history="1">
        <w:r w:rsidR="008F2DE0" w:rsidRPr="00233C6C">
          <w:rPr>
            <w:rFonts w:eastAsia="Times New Roman"/>
            <w:color w:val="0563C1"/>
            <w:u w:val="single"/>
          </w:rPr>
          <w:t>https://www.wmo-sat.info/oscar/instruments</w:t>
        </w:r>
      </w:hyperlink>
      <w:r w:rsidR="008F2DE0" w:rsidRPr="00233C6C">
        <w:rPr>
          <w:rFonts w:eastAsia="Times New Roman"/>
        </w:rPr>
        <w:t>.</w:t>
      </w:r>
      <w:r w:rsidR="005C4C71" w:rsidRPr="00233C6C">
        <w:t xml:space="preserve"> </w:t>
      </w:r>
    </w:p>
    <w:p w14:paraId="16388342" w14:textId="7D5877FE" w:rsidR="00064A70" w:rsidRPr="00233C6C" w:rsidRDefault="009F739D" w:rsidP="003000E5">
      <w:pPr>
        <w:spacing w:after="160" w:line="360" w:lineRule="auto"/>
        <w:ind w:firstLine="708"/>
        <w:jc w:val="both"/>
      </w:pPr>
      <w:r w:rsidRPr="00233C6C">
        <w:t>Спутников</w:t>
      </w:r>
      <w:r w:rsidR="00BC560C" w:rsidRPr="00233C6C">
        <w:t>ы</w:t>
      </w:r>
      <w:r w:rsidRPr="00233C6C">
        <w:t xml:space="preserve">й мониторинг </w:t>
      </w:r>
      <w:r w:rsidR="00BC560C" w:rsidRPr="00233C6C">
        <w:t xml:space="preserve">атмосферной </w:t>
      </w:r>
      <w:r w:rsidRPr="00233C6C">
        <w:t>концентрации СО</w:t>
      </w:r>
      <w:r w:rsidRPr="00233C6C">
        <w:rPr>
          <w:vertAlign w:val="subscript"/>
        </w:rPr>
        <w:t>2</w:t>
      </w:r>
      <w:r w:rsidR="00BC560C" w:rsidRPr="00233C6C">
        <w:t>, СH</w:t>
      </w:r>
      <w:r w:rsidR="00BC560C" w:rsidRPr="00233C6C">
        <w:rPr>
          <w:vertAlign w:val="subscript"/>
        </w:rPr>
        <w:t>4</w:t>
      </w:r>
      <w:r w:rsidRPr="00233C6C">
        <w:t xml:space="preserve"> (в терминах ХСО</w:t>
      </w:r>
      <w:r w:rsidRPr="00233C6C">
        <w:rPr>
          <w:vertAlign w:val="subscript"/>
        </w:rPr>
        <w:t>2</w:t>
      </w:r>
      <w:r w:rsidR="00BC560C" w:rsidRPr="00233C6C">
        <w:t>, ХСH</w:t>
      </w:r>
      <w:r w:rsidR="00BC560C" w:rsidRPr="00233C6C">
        <w:rPr>
          <w:vertAlign w:val="subscript"/>
        </w:rPr>
        <w:t>4</w:t>
      </w:r>
      <w:r w:rsidRPr="00233C6C">
        <w:t xml:space="preserve"> или вертикальн</w:t>
      </w:r>
      <w:r w:rsidR="00BC560C" w:rsidRPr="00233C6C">
        <w:t xml:space="preserve">ых </w:t>
      </w:r>
      <w:r w:rsidRPr="00233C6C">
        <w:t>профил</w:t>
      </w:r>
      <w:r w:rsidR="00BC560C" w:rsidRPr="00233C6C">
        <w:t>ей</w:t>
      </w:r>
      <w:r w:rsidRPr="00233C6C">
        <w:t xml:space="preserve"> концентрации </w:t>
      </w:r>
      <w:r w:rsidRPr="00233C6C">
        <w:rPr>
          <w:lang w:val="en-US"/>
        </w:rPr>
        <w:t>Q</w:t>
      </w:r>
      <w:r w:rsidRPr="00233C6C">
        <w:t>(</w:t>
      </w:r>
      <w:r w:rsidRPr="00233C6C">
        <w:rPr>
          <w:lang w:val="en-US"/>
        </w:rPr>
        <w:t>p</w:t>
      </w:r>
      <w:r w:rsidRPr="00233C6C">
        <w:t xml:space="preserve">), где р – давление) </w:t>
      </w:r>
      <w:r w:rsidR="00BC560C" w:rsidRPr="00233C6C">
        <w:t xml:space="preserve">методами эмиссионной спектроскопии </w:t>
      </w:r>
      <w:r w:rsidRPr="00233C6C">
        <w:t>затруднен тем, что измерения</w:t>
      </w:r>
      <w:r w:rsidR="00BC560C" w:rsidRPr="00233C6C">
        <w:t xml:space="preserve"> ИК-зондировщиков</w:t>
      </w:r>
      <w:r w:rsidRPr="00233C6C">
        <w:t>, чувствительные к вариациям СО</w:t>
      </w:r>
      <w:r w:rsidRPr="00233C6C">
        <w:rPr>
          <w:vertAlign w:val="subscript"/>
        </w:rPr>
        <w:t>2</w:t>
      </w:r>
      <w:r w:rsidRPr="00233C6C">
        <w:t>,</w:t>
      </w:r>
      <w:r w:rsidR="00BC560C" w:rsidRPr="00233C6C">
        <w:t xml:space="preserve"> СH</w:t>
      </w:r>
      <w:r w:rsidR="00BC560C" w:rsidRPr="00233C6C">
        <w:rPr>
          <w:vertAlign w:val="subscript"/>
        </w:rPr>
        <w:t>4</w:t>
      </w:r>
      <w:r w:rsidR="00BC560C" w:rsidRPr="00233C6C">
        <w:t>,</w:t>
      </w:r>
      <w:r w:rsidRPr="00233C6C">
        <w:t xml:space="preserve"> чувствительны</w:t>
      </w:r>
      <w:r w:rsidR="00317B26" w:rsidRPr="00233C6C">
        <w:t xml:space="preserve"> также</w:t>
      </w:r>
      <w:r w:rsidRPr="00233C6C">
        <w:t xml:space="preserve"> к вариациям вертикального профиля температуры Т(р) и наличию облачности в поле зрения прибора — главным мешающим факторам. </w:t>
      </w:r>
      <w:r w:rsidR="00FC19EB" w:rsidRPr="00233C6C">
        <w:t xml:space="preserve">Кроме того, измерения </w:t>
      </w:r>
      <w:r w:rsidR="00A26123" w:rsidRPr="00233C6C">
        <w:t>ИК-</w:t>
      </w:r>
      <w:proofErr w:type="spellStart"/>
      <w:r w:rsidR="00A26123" w:rsidRPr="00233C6C">
        <w:t>зондировщиков</w:t>
      </w:r>
      <w:proofErr w:type="spellEnd"/>
      <w:r w:rsidR="00FC19EB" w:rsidRPr="00233C6C">
        <w:t xml:space="preserve"> </w:t>
      </w:r>
      <w:r w:rsidR="0050376C" w:rsidRPr="00233C6C">
        <w:t>мало</w:t>
      </w:r>
      <w:r w:rsidR="00A26123" w:rsidRPr="00233C6C">
        <w:t xml:space="preserve"> информативн</w:t>
      </w:r>
      <w:r w:rsidR="0050376C" w:rsidRPr="00233C6C">
        <w:t>ы</w:t>
      </w:r>
      <w:r w:rsidR="00A26123" w:rsidRPr="00233C6C">
        <w:t xml:space="preserve"> по отношению</w:t>
      </w:r>
      <w:r w:rsidR="00FC19EB" w:rsidRPr="00233C6C">
        <w:t xml:space="preserve"> к </w:t>
      </w:r>
      <w:r w:rsidR="0050376C" w:rsidRPr="00233C6C">
        <w:t>вертикальному распределению</w:t>
      </w:r>
      <w:r w:rsidR="00FC19EB" w:rsidRPr="00233C6C">
        <w:t xml:space="preserve"> CO</w:t>
      </w:r>
      <w:r w:rsidR="00FC19EB" w:rsidRPr="00233C6C">
        <w:rPr>
          <w:vertAlign w:val="subscript"/>
        </w:rPr>
        <w:t xml:space="preserve">2 </w:t>
      </w:r>
      <w:r w:rsidR="00FC19EB" w:rsidRPr="00233C6C">
        <w:t>и CH</w:t>
      </w:r>
      <w:r w:rsidR="00FC19EB" w:rsidRPr="00233C6C">
        <w:rPr>
          <w:vertAlign w:val="subscript"/>
        </w:rPr>
        <w:t>4</w:t>
      </w:r>
      <w:r w:rsidR="00FC19EB" w:rsidRPr="00233C6C">
        <w:t xml:space="preserve"> </w:t>
      </w:r>
      <w:r w:rsidR="0050376C" w:rsidRPr="00233C6C">
        <w:t xml:space="preserve">(особенно </w:t>
      </w:r>
      <w:r w:rsidR="00FC19EB" w:rsidRPr="00233C6C">
        <w:t>в нижней тропосфере</w:t>
      </w:r>
      <w:r w:rsidR="0050376C" w:rsidRPr="00233C6C">
        <w:t>), что</w:t>
      </w:r>
      <w:r w:rsidR="00FC19EB" w:rsidRPr="00233C6C">
        <w:t xml:space="preserve"> </w:t>
      </w:r>
      <w:r w:rsidRPr="00233C6C">
        <w:t>позволяет дистанционно оценивать с приемлемой точностью только интегральные характеристики</w:t>
      </w:r>
      <w:r w:rsidR="00BC560C" w:rsidRPr="00233C6C">
        <w:t xml:space="preserve"> типа</w:t>
      </w:r>
      <w:r w:rsidRPr="00233C6C">
        <w:t xml:space="preserve"> ХСО</w:t>
      </w:r>
      <w:r w:rsidRPr="00233C6C">
        <w:rPr>
          <w:vertAlign w:val="subscript"/>
        </w:rPr>
        <w:t>2</w:t>
      </w:r>
      <w:r w:rsidR="00BC560C" w:rsidRPr="00233C6C">
        <w:t>, ХСH</w:t>
      </w:r>
      <w:r w:rsidR="00BC560C" w:rsidRPr="00233C6C">
        <w:rPr>
          <w:vertAlign w:val="subscript"/>
        </w:rPr>
        <w:t>4</w:t>
      </w:r>
      <w:r w:rsidR="00BF5E26" w:rsidRPr="00233C6C">
        <w:t xml:space="preserve"> </w:t>
      </w:r>
      <w:r w:rsidR="00E6795D" w:rsidRPr="00233C6C">
        <w:t>(</w:t>
      </w:r>
      <w:proofErr w:type="spellStart"/>
      <w:r w:rsidR="00E6795D" w:rsidRPr="00233C6C">
        <w:rPr>
          <w:lang w:val="en-US"/>
        </w:rPr>
        <w:t>Chedin</w:t>
      </w:r>
      <w:proofErr w:type="spellEnd"/>
      <w:r w:rsidR="00E6795D" w:rsidRPr="00233C6C">
        <w:t xml:space="preserve"> </w:t>
      </w:r>
      <w:r w:rsidR="00E6795D" w:rsidRPr="00233C6C">
        <w:rPr>
          <w:lang w:val="en-US"/>
        </w:rPr>
        <w:t>et</w:t>
      </w:r>
      <w:r w:rsidR="00E6795D" w:rsidRPr="00233C6C">
        <w:t xml:space="preserve"> </w:t>
      </w:r>
      <w:r w:rsidR="00E6795D" w:rsidRPr="00233C6C">
        <w:rPr>
          <w:lang w:val="en-US"/>
        </w:rPr>
        <w:t>al</w:t>
      </w:r>
      <w:r w:rsidR="00E6795D" w:rsidRPr="00233C6C">
        <w:t xml:space="preserve">., 2003; </w:t>
      </w:r>
      <w:proofErr w:type="spellStart"/>
      <w:r w:rsidR="00E6795D" w:rsidRPr="00233C6C">
        <w:rPr>
          <w:lang w:val="en-US"/>
        </w:rPr>
        <w:t>Turquety</w:t>
      </w:r>
      <w:proofErr w:type="spellEnd"/>
      <w:r w:rsidR="00E6795D" w:rsidRPr="00233C6C">
        <w:t xml:space="preserve"> </w:t>
      </w:r>
      <w:r w:rsidR="00E6795D" w:rsidRPr="00233C6C">
        <w:rPr>
          <w:lang w:val="en-US"/>
        </w:rPr>
        <w:t>et</w:t>
      </w:r>
      <w:r w:rsidR="00E6795D" w:rsidRPr="00233C6C">
        <w:t xml:space="preserve"> </w:t>
      </w:r>
      <w:r w:rsidR="00E6795D" w:rsidRPr="00233C6C">
        <w:rPr>
          <w:lang w:val="en-US"/>
        </w:rPr>
        <w:t>al</w:t>
      </w:r>
      <w:r w:rsidR="00E6795D" w:rsidRPr="00233C6C">
        <w:t>., 2004</w:t>
      </w:r>
      <w:r w:rsidR="00BF5E26" w:rsidRPr="00233C6C">
        <w:t xml:space="preserve">; Успенский и др., </w:t>
      </w:r>
      <w:r w:rsidR="00BF5E26" w:rsidRPr="00233C6C">
        <w:lastRenderedPageBreak/>
        <w:t>2006).</w:t>
      </w:r>
      <w:r w:rsidR="00064A70" w:rsidRPr="00233C6C">
        <w:t xml:space="preserve"> Перечисленные </w:t>
      </w:r>
      <w:r w:rsidR="00E6795D" w:rsidRPr="00233C6C">
        <w:t xml:space="preserve">мешающие факторы и ограничения </w:t>
      </w:r>
      <w:r w:rsidR="00064A70" w:rsidRPr="00233C6C">
        <w:t xml:space="preserve">учитываются в алгоритмах </w:t>
      </w:r>
      <w:r w:rsidR="0050376C" w:rsidRPr="00233C6C">
        <w:t xml:space="preserve">интерпретации </w:t>
      </w:r>
      <w:r w:rsidR="008F53B2" w:rsidRPr="00233C6C">
        <w:t xml:space="preserve">спутниковых данных </w:t>
      </w:r>
      <w:r w:rsidR="0050376C" w:rsidRPr="00233C6C">
        <w:t>(</w:t>
      </w:r>
      <w:r w:rsidR="00BC560C" w:rsidRPr="00233C6C">
        <w:t>«</w:t>
      </w:r>
      <w:r w:rsidR="00064A70" w:rsidRPr="00233C6C">
        <w:t>обращения</w:t>
      </w:r>
      <w:r w:rsidR="00BC560C" w:rsidRPr="00233C6C">
        <w:t>»</w:t>
      </w:r>
      <w:r w:rsidR="008F53B2" w:rsidRPr="00233C6C">
        <w:t xml:space="preserve"> или </w:t>
      </w:r>
      <w:r w:rsidR="008F53B2" w:rsidRPr="00233C6C">
        <w:rPr>
          <w:iCs/>
        </w:rPr>
        <w:t>численного решения обратных задач</w:t>
      </w:r>
      <w:r w:rsidR="0050376C" w:rsidRPr="00233C6C">
        <w:t>)</w:t>
      </w:r>
      <w:r w:rsidR="00E61B7F" w:rsidRPr="00233C6C">
        <w:t>,</w:t>
      </w:r>
      <w:r w:rsidR="00A26123" w:rsidRPr="00233C6C">
        <w:t xml:space="preserve"> а именно,</w:t>
      </w:r>
      <w:r w:rsidR="00E61B7F" w:rsidRPr="00233C6C">
        <w:t xml:space="preserve"> </w:t>
      </w:r>
      <w:r w:rsidR="00E6795D" w:rsidRPr="00233C6C">
        <w:t>для</w:t>
      </w:r>
      <w:r w:rsidR="006E3018" w:rsidRPr="00233C6C">
        <w:t xml:space="preserve"> </w:t>
      </w:r>
      <w:r w:rsidR="0050376C" w:rsidRPr="00233C6C">
        <w:t>опреде</w:t>
      </w:r>
      <w:r w:rsidR="00E6795D" w:rsidRPr="00233C6C">
        <w:t>ления ХСО</w:t>
      </w:r>
      <w:r w:rsidR="00E6795D" w:rsidRPr="00233C6C">
        <w:rPr>
          <w:vertAlign w:val="subscript"/>
        </w:rPr>
        <w:t xml:space="preserve">2 </w:t>
      </w:r>
      <w:r w:rsidR="00E6795D" w:rsidRPr="00233C6C">
        <w:t>или ХСH</w:t>
      </w:r>
      <w:r w:rsidR="00E6795D" w:rsidRPr="00233C6C">
        <w:rPr>
          <w:vertAlign w:val="subscript"/>
        </w:rPr>
        <w:t>4</w:t>
      </w:r>
      <w:r w:rsidR="00EF0932" w:rsidRPr="00233C6C">
        <w:rPr>
          <w:vertAlign w:val="subscript"/>
        </w:rPr>
        <w:t xml:space="preserve"> </w:t>
      </w:r>
      <w:r w:rsidR="0050376C" w:rsidRPr="00233C6C">
        <w:t>привлека</w:t>
      </w:r>
      <w:r w:rsidR="00E61B7F" w:rsidRPr="00233C6C">
        <w:t>ется</w:t>
      </w:r>
      <w:r w:rsidR="00064A70" w:rsidRPr="00233C6C">
        <w:t xml:space="preserve"> априорн</w:t>
      </w:r>
      <w:r w:rsidR="00E61B7F" w:rsidRPr="00233C6C">
        <w:t>ая</w:t>
      </w:r>
      <w:r w:rsidR="00064A70" w:rsidRPr="00233C6C">
        <w:t xml:space="preserve"> информаци</w:t>
      </w:r>
      <w:r w:rsidR="00E61B7F" w:rsidRPr="00233C6C">
        <w:t>я</w:t>
      </w:r>
      <w:r w:rsidR="00064A70" w:rsidRPr="00233C6C">
        <w:t xml:space="preserve"> о Т(р) и </w:t>
      </w:r>
      <w:r w:rsidR="006E3018" w:rsidRPr="00233C6C">
        <w:t xml:space="preserve">фильтруется </w:t>
      </w:r>
      <w:r w:rsidR="00E61B7F" w:rsidRPr="00233C6C">
        <w:t>облачност</w:t>
      </w:r>
      <w:r w:rsidR="006E3018" w:rsidRPr="00233C6C">
        <w:t>ь</w:t>
      </w:r>
      <w:r w:rsidR="00E61B7F" w:rsidRPr="00233C6C">
        <w:t xml:space="preserve"> в поле зрения прибора</w:t>
      </w:r>
      <w:r w:rsidR="006E3018" w:rsidRPr="00233C6C">
        <w:t>, см., напр</w:t>
      </w:r>
      <w:r w:rsidR="00EF0932" w:rsidRPr="00233C6C">
        <w:t>.,</w:t>
      </w:r>
      <w:r w:rsidR="006E3018" w:rsidRPr="00233C6C">
        <w:t xml:space="preserve"> (</w:t>
      </w:r>
      <w:r w:rsidR="00810EB5" w:rsidRPr="00233C6C">
        <w:t>Кухарский, Успенский, 2009; Успенский и др., 2011</w:t>
      </w:r>
      <w:r w:rsidR="006E3018" w:rsidRPr="00233C6C">
        <w:t>)</w:t>
      </w:r>
      <w:r w:rsidR="00064A70" w:rsidRPr="00233C6C">
        <w:t>.</w:t>
      </w:r>
    </w:p>
    <w:p w14:paraId="087AB470" w14:textId="5DF6D86A" w:rsidR="00AC1862" w:rsidRPr="00233C6C" w:rsidRDefault="00317B26" w:rsidP="009C6FDD">
      <w:pPr>
        <w:spacing w:after="160" w:line="360" w:lineRule="auto"/>
        <w:ind w:firstLine="708"/>
        <w:jc w:val="both"/>
        <w:rPr>
          <w:bCs/>
        </w:rPr>
      </w:pPr>
      <w:r w:rsidRPr="00233C6C">
        <w:rPr>
          <w:bCs/>
        </w:rPr>
        <w:t xml:space="preserve">Данные </w:t>
      </w:r>
      <w:r w:rsidR="00A353A9" w:rsidRPr="00233C6C">
        <w:t>ИК-зондировщиков</w:t>
      </w:r>
      <w:r w:rsidR="00A353A9" w:rsidRPr="00233C6C">
        <w:rPr>
          <w:bCs/>
        </w:rPr>
        <w:t xml:space="preserve"> типа </w:t>
      </w:r>
      <w:r w:rsidRPr="00233C6C">
        <w:rPr>
          <w:bCs/>
          <w:lang w:val="en-US"/>
        </w:rPr>
        <w:t>AIRS</w:t>
      </w:r>
      <w:r w:rsidRPr="00233C6C">
        <w:rPr>
          <w:bCs/>
        </w:rPr>
        <w:t xml:space="preserve">, </w:t>
      </w:r>
      <w:r w:rsidRPr="00233C6C">
        <w:rPr>
          <w:bCs/>
          <w:lang w:val="en-US"/>
        </w:rPr>
        <w:t>IASI</w:t>
      </w:r>
      <w:r w:rsidRPr="00233C6C">
        <w:rPr>
          <w:bCs/>
        </w:rPr>
        <w:t xml:space="preserve">, </w:t>
      </w:r>
      <w:r w:rsidRPr="00233C6C">
        <w:rPr>
          <w:bCs/>
          <w:lang w:val="en-US"/>
        </w:rPr>
        <w:t>CrIS</w:t>
      </w:r>
      <w:r w:rsidR="00A26123" w:rsidRPr="00233C6C">
        <w:rPr>
          <w:bCs/>
        </w:rPr>
        <w:t xml:space="preserve"> </w:t>
      </w:r>
      <w:r w:rsidRPr="00233C6C">
        <w:rPr>
          <w:bCs/>
        </w:rPr>
        <w:t xml:space="preserve">не были </w:t>
      </w:r>
      <w:r w:rsidRPr="00233C6C">
        <w:rPr>
          <w:bCs/>
          <w:u w:val="single"/>
        </w:rPr>
        <w:t>специально</w:t>
      </w:r>
      <w:r w:rsidRPr="00233C6C">
        <w:rPr>
          <w:bCs/>
        </w:rPr>
        <w:t xml:space="preserve"> предназначены для дистанционного определения ХСО</w:t>
      </w:r>
      <w:r w:rsidRPr="00233C6C">
        <w:rPr>
          <w:bCs/>
          <w:vertAlign w:val="subscript"/>
        </w:rPr>
        <w:t>2</w:t>
      </w:r>
      <w:r w:rsidRPr="00233C6C">
        <w:rPr>
          <w:bCs/>
        </w:rPr>
        <w:t>, ХСH</w:t>
      </w:r>
      <w:r w:rsidRPr="00233C6C">
        <w:rPr>
          <w:bCs/>
          <w:vertAlign w:val="subscript"/>
        </w:rPr>
        <w:t>4</w:t>
      </w:r>
      <w:r w:rsidRPr="00233C6C">
        <w:rPr>
          <w:bCs/>
        </w:rPr>
        <w:t xml:space="preserve">; однако, из-за достаточно высокого спектрального разрешения (когда </w:t>
      </w:r>
      <w:r w:rsidR="00FC19EB" w:rsidRPr="00233C6C">
        <w:rPr>
          <w:bCs/>
        </w:rPr>
        <w:t>можно</w:t>
      </w:r>
      <w:r w:rsidRPr="00233C6C">
        <w:rPr>
          <w:bCs/>
        </w:rPr>
        <w:t xml:space="preserve"> выделить </w:t>
      </w:r>
      <w:r w:rsidR="00023C1C" w:rsidRPr="00233C6C">
        <w:rPr>
          <w:bCs/>
        </w:rPr>
        <w:t xml:space="preserve"> максимально чувствительные каналы по отношению к вариациям </w:t>
      </w:r>
      <w:r w:rsidRPr="00233C6C">
        <w:rPr>
          <w:bCs/>
        </w:rPr>
        <w:t>СО</w:t>
      </w:r>
      <w:r w:rsidRPr="00233C6C">
        <w:rPr>
          <w:bCs/>
          <w:vertAlign w:val="subscript"/>
        </w:rPr>
        <w:t xml:space="preserve">2 </w:t>
      </w:r>
      <w:r w:rsidRPr="00233C6C">
        <w:rPr>
          <w:bCs/>
        </w:rPr>
        <w:t>и СH</w:t>
      </w:r>
      <w:r w:rsidRPr="00233C6C">
        <w:rPr>
          <w:bCs/>
          <w:vertAlign w:val="subscript"/>
        </w:rPr>
        <w:t>4</w:t>
      </w:r>
      <w:r w:rsidRPr="00233C6C">
        <w:rPr>
          <w:bCs/>
        </w:rPr>
        <w:t xml:space="preserve"> и минимизировать влияние </w:t>
      </w:r>
      <w:r w:rsidR="00023C1C" w:rsidRPr="00233C6C">
        <w:rPr>
          <w:bCs/>
        </w:rPr>
        <w:t xml:space="preserve">вариаций </w:t>
      </w:r>
      <w:r w:rsidRPr="00233C6C">
        <w:rPr>
          <w:bCs/>
        </w:rPr>
        <w:t xml:space="preserve">водяного пара и температуры) </w:t>
      </w:r>
      <w:r w:rsidR="00EF0932" w:rsidRPr="00233C6C">
        <w:rPr>
          <w:bCs/>
        </w:rPr>
        <w:t>удается</w:t>
      </w:r>
      <w:r w:rsidR="00FC19EB" w:rsidRPr="00233C6C">
        <w:rPr>
          <w:bCs/>
        </w:rPr>
        <w:t>,</w:t>
      </w:r>
      <w:r w:rsidR="00EF0932" w:rsidRPr="00233C6C">
        <w:rPr>
          <w:bCs/>
        </w:rPr>
        <w:t xml:space="preserve"> </w:t>
      </w:r>
      <w:r w:rsidRPr="00233C6C">
        <w:rPr>
          <w:bCs/>
        </w:rPr>
        <w:t xml:space="preserve">согласно ряду </w:t>
      </w:r>
      <w:r w:rsidR="00EF0932" w:rsidRPr="00233C6C">
        <w:rPr>
          <w:bCs/>
        </w:rPr>
        <w:t xml:space="preserve">современных </w:t>
      </w:r>
      <w:r w:rsidRPr="00233C6C">
        <w:rPr>
          <w:bCs/>
        </w:rPr>
        <w:t>оценок</w:t>
      </w:r>
      <w:r w:rsidR="00FC19EB" w:rsidRPr="00233C6C">
        <w:rPr>
          <w:bCs/>
        </w:rPr>
        <w:t>,</w:t>
      </w:r>
      <w:r w:rsidRPr="00233C6C">
        <w:rPr>
          <w:bCs/>
        </w:rPr>
        <w:t xml:space="preserve"> </w:t>
      </w:r>
      <w:r w:rsidR="00AC1862" w:rsidRPr="00233C6C">
        <w:t>обеспечи</w:t>
      </w:r>
      <w:r w:rsidR="009C6FDD" w:rsidRPr="00233C6C">
        <w:t>ть</w:t>
      </w:r>
      <w:r w:rsidR="00AC1862" w:rsidRPr="00233C6C">
        <w:t xml:space="preserve"> глобальный мониторинг XСО</w:t>
      </w:r>
      <w:r w:rsidR="00AC1862" w:rsidRPr="00233C6C">
        <w:rPr>
          <w:vertAlign w:val="subscript"/>
        </w:rPr>
        <w:t>2</w:t>
      </w:r>
      <w:r w:rsidR="00AC1862" w:rsidRPr="00233C6C">
        <w:t xml:space="preserve">, </w:t>
      </w:r>
      <w:r w:rsidR="002E6337" w:rsidRPr="00233C6C">
        <w:t>X</w:t>
      </w:r>
      <w:r w:rsidR="00AC1862" w:rsidRPr="00233C6C">
        <w:t>СН</w:t>
      </w:r>
      <w:r w:rsidR="00AC1862" w:rsidRPr="00233C6C">
        <w:rPr>
          <w:vertAlign w:val="subscript"/>
        </w:rPr>
        <w:t>4</w:t>
      </w:r>
      <w:r w:rsidR="00AC1862" w:rsidRPr="00233C6C">
        <w:t xml:space="preserve"> </w:t>
      </w:r>
      <w:r w:rsidR="00E77222" w:rsidRPr="00233C6C">
        <w:t xml:space="preserve">в средней и верхней тропосфере с </w:t>
      </w:r>
      <w:r w:rsidR="00416253" w:rsidRPr="00233C6C">
        <w:t xml:space="preserve">достаточно </w:t>
      </w:r>
      <w:r w:rsidR="00E77222" w:rsidRPr="00233C6C">
        <w:t xml:space="preserve">высоким пространственным разрешением </w:t>
      </w:r>
      <w:r w:rsidR="00634A66" w:rsidRPr="00233C6C">
        <w:t xml:space="preserve">и </w:t>
      </w:r>
      <w:r w:rsidR="00634A66" w:rsidRPr="00233C6C">
        <w:rPr>
          <w:bCs/>
        </w:rPr>
        <w:t xml:space="preserve">точностью порядка </w:t>
      </w:r>
      <w:r w:rsidR="00634A66" w:rsidRPr="00233C6C">
        <w:t xml:space="preserve">2 </w:t>
      </w:r>
      <w:r w:rsidR="00031027" w:rsidRPr="00233C6C">
        <w:t>млн</w:t>
      </w:r>
      <w:r w:rsidR="00031027" w:rsidRPr="00233C6C">
        <w:rPr>
          <w:vertAlign w:val="superscript"/>
        </w:rPr>
        <w:t>-1</w:t>
      </w:r>
      <w:r w:rsidR="00031027" w:rsidRPr="00233C6C">
        <w:t xml:space="preserve"> </w:t>
      </w:r>
      <w:r w:rsidR="00634A66" w:rsidRPr="00233C6C">
        <w:t xml:space="preserve"> и 5</w:t>
      </w:r>
      <w:r w:rsidR="00634A66" w:rsidRPr="00233C6C">
        <w:rPr>
          <w:bCs/>
        </w:rPr>
        <w:t xml:space="preserve"> </w:t>
      </w:r>
      <w:r w:rsidR="00530F6F" w:rsidRPr="00233C6C">
        <w:rPr>
          <w:bCs/>
        </w:rPr>
        <w:t>млрд</w:t>
      </w:r>
      <w:r w:rsidR="00530F6F" w:rsidRPr="00233C6C">
        <w:rPr>
          <w:bCs/>
          <w:vertAlign w:val="superscript"/>
        </w:rPr>
        <w:t>-1</w:t>
      </w:r>
      <w:r w:rsidR="00530F6F" w:rsidRPr="00233C6C">
        <w:rPr>
          <w:bCs/>
        </w:rPr>
        <w:t xml:space="preserve"> </w:t>
      </w:r>
      <w:r w:rsidR="00634A66" w:rsidRPr="00233C6C">
        <w:rPr>
          <w:bCs/>
        </w:rPr>
        <w:t xml:space="preserve"> соответственно на пространственно-временном масштабе 100 км/1 неделя </w:t>
      </w:r>
      <w:r w:rsidR="00F25C2A" w:rsidRPr="00233C6C">
        <w:t>при</w:t>
      </w:r>
      <w:r w:rsidR="00AC1862" w:rsidRPr="00233C6C">
        <w:t xml:space="preserve"> </w:t>
      </w:r>
      <w:r w:rsidR="00F25C2A" w:rsidRPr="00233C6C">
        <w:t xml:space="preserve">отсутствии </w:t>
      </w:r>
      <w:r w:rsidR="00AC1862" w:rsidRPr="00233C6C">
        <w:t>облачно</w:t>
      </w:r>
      <w:r w:rsidR="00F25C2A" w:rsidRPr="00233C6C">
        <w:t>сти</w:t>
      </w:r>
      <w:r w:rsidR="00AC1862" w:rsidRPr="00233C6C">
        <w:t xml:space="preserve"> </w:t>
      </w:r>
      <w:r w:rsidR="00F25C2A" w:rsidRPr="00233C6C">
        <w:t>в поле зрения прибора</w:t>
      </w:r>
      <w:r w:rsidR="00AC1862" w:rsidRPr="00233C6C">
        <w:t xml:space="preserve">. </w:t>
      </w:r>
    </w:p>
    <w:p w14:paraId="612D670F" w14:textId="352ED5C3" w:rsidR="00C70083" w:rsidRPr="00233C6C" w:rsidRDefault="006F6D68" w:rsidP="006F6D68">
      <w:pPr>
        <w:spacing w:line="360" w:lineRule="auto"/>
        <w:ind w:firstLine="708"/>
        <w:jc w:val="both"/>
      </w:pPr>
      <w:r w:rsidRPr="00233C6C">
        <w:t xml:space="preserve">Более эффективными для </w:t>
      </w:r>
      <w:r w:rsidR="00476E4E" w:rsidRPr="00233C6C">
        <w:t>дистанционного определения</w:t>
      </w:r>
      <w:r w:rsidR="00F67CAC" w:rsidRPr="00233C6C">
        <w:t xml:space="preserve"> ХСО</w:t>
      </w:r>
      <w:r w:rsidR="00F67CAC" w:rsidRPr="00233C6C">
        <w:rPr>
          <w:vertAlign w:val="subscript"/>
        </w:rPr>
        <w:t>2</w:t>
      </w:r>
      <w:r w:rsidR="00F67CAC" w:rsidRPr="00233C6C">
        <w:t xml:space="preserve"> и XCH</w:t>
      </w:r>
      <w:r w:rsidR="00F67CAC" w:rsidRPr="00233C6C">
        <w:rPr>
          <w:vertAlign w:val="subscript"/>
        </w:rPr>
        <w:t>4</w:t>
      </w:r>
      <w:r w:rsidR="00B458E3" w:rsidRPr="00233C6C">
        <w:t xml:space="preserve"> в нижней тропосфере</w:t>
      </w:r>
      <w:r w:rsidR="00476E4E" w:rsidRPr="00233C6C">
        <w:t xml:space="preserve"> оказались методы группы б), поскольку</w:t>
      </w:r>
      <w:r w:rsidRPr="00233C6C">
        <w:t xml:space="preserve"> </w:t>
      </w:r>
      <w:r w:rsidR="00476E4E" w:rsidRPr="00233C6C">
        <w:t>и</w:t>
      </w:r>
      <w:r w:rsidR="006A133A" w:rsidRPr="00233C6C">
        <w:t>змерени</w:t>
      </w:r>
      <w:r w:rsidR="00B4646A" w:rsidRPr="00233C6C">
        <w:t>я</w:t>
      </w:r>
      <w:r w:rsidRPr="00233C6C">
        <w:t xml:space="preserve"> отраженного и рассеянного солнечного излучения </w:t>
      </w:r>
      <w:r w:rsidR="008F53B2" w:rsidRPr="00233C6C">
        <w:t xml:space="preserve">с </w:t>
      </w:r>
      <w:r w:rsidR="003504E0" w:rsidRPr="00233C6C">
        <w:t>высок</w:t>
      </w:r>
      <w:r w:rsidR="008F53B2" w:rsidRPr="00233C6C">
        <w:t>им</w:t>
      </w:r>
      <w:r w:rsidR="003504E0" w:rsidRPr="00233C6C">
        <w:t xml:space="preserve"> спектральн</w:t>
      </w:r>
      <w:r w:rsidR="008F53B2" w:rsidRPr="00233C6C">
        <w:t>ым</w:t>
      </w:r>
      <w:r w:rsidR="003504E0" w:rsidRPr="00233C6C">
        <w:t xml:space="preserve"> разрешени</w:t>
      </w:r>
      <w:r w:rsidR="008F53B2" w:rsidRPr="00233C6C">
        <w:t>ем</w:t>
      </w:r>
      <w:r w:rsidR="006A133A" w:rsidRPr="00233C6C">
        <w:t xml:space="preserve"> </w:t>
      </w:r>
      <w:r w:rsidR="001F6EDE" w:rsidRPr="00233C6C">
        <w:t xml:space="preserve">в БИК области спектра </w:t>
      </w:r>
      <w:r w:rsidR="00A87303" w:rsidRPr="00233C6C">
        <w:t xml:space="preserve">более чувствительны к изменениям концентрации </w:t>
      </w:r>
      <w:r w:rsidR="00B458E3" w:rsidRPr="00233C6C">
        <w:t xml:space="preserve">ДПГ </w:t>
      </w:r>
      <w:r w:rsidR="00A87303" w:rsidRPr="00233C6C">
        <w:t>вблизи поверхности, где расположено большинство источников и поглотителей (</w:t>
      </w:r>
      <w:proofErr w:type="spellStart"/>
      <w:r w:rsidR="008F53B2" w:rsidRPr="00233C6C">
        <w:rPr>
          <w:lang w:val="en-US"/>
        </w:rPr>
        <w:t>Buchwitz</w:t>
      </w:r>
      <w:proofErr w:type="spellEnd"/>
      <w:r w:rsidR="008F53B2" w:rsidRPr="00233C6C">
        <w:t xml:space="preserve"> </w:t>
      </w:r>
      <w:r w:rsidR="008F53B2" w:rsidRPr="00233C6C">
        <w:rPr>
          <w:lang w:val="en-US"/>
        </w:rPr>
        <w:t>et</w:t>
      </w:r>
      <w:r w:rsidR="008F53B2" w:rsidRPr="00233C6C">
        <w:t xml:space="preserve"> </w:t>
      </w:r>
      <w:r w:rsidR="008F53B2" w:rsidRPr="00233C6C">
        <w:rPr>
          <w:lang w:val="en-US"/>
        </w:rPr>
        <w:t>al</w:t>
      </w:r>
      <w:r w:rsidR="008F53B2" w:rsidRPr="00233C6C">
        <w:t xml:space="preserve">., </w:t>
      </w:r>
      <w:r w:rsidR="00FA6E33" w:rsidRPr="00233C6C">
        <w:t xml:space="preserve"> 2000; </w:t>
      </w:r>
      <w:proofErr w:type="spellStart"/>
      <w:r w:rsidR="008C50E1" w:rsidRPr="00233C6C">
        <w:rPr>
          <w:lang w:val="en-US"/>
        </w:rPr>
        <w:t>Schneising</w:t>
      </w:r>
      <w:proofErr w:type="spellEnd"/>
      <w:r w:rsidR="008C50E1" w:rsidRPr="00B0506F">
        <w:t xml:space="preserve"> </w:t>
      </w:r>
      <w:r w:rsidR="008C50E1" w:rsidRPr="00233C6C">
        <w:rPr>
          <w:lang w:val="en-US"/>
        </w:rPr>
        <w:t>et</w:t>
      </w:r>
      <w:r w:rsidR="008C50E1" w:rsidRPr="00233C6C">
        <w:t xml:space="preserve"> </w:t>
      </w:r>
      <w:r w:rsidR="008C50E1" w:rsidRPr="00233C6C">
        <w:rPr>
          <w:lang w:val="en-US"/>
        </w:rPr>
        <w:t>al</w:t>
      </w:r>
      <w:r w:rsidR="008C50E1" w:rsidRPr="00B0506F">
        <w:t xml:space="preserve">., 2008; </w:t>
      </w:r>
      <w:proofErr w:type="spellStart"/>
      <w:r w:rsidR="00FA6E33" w:rsidRPr="00233C6C">
        <w:rPr>
          <w:iCs/>
          <w:lang w:val="en-US"/>
        </w:rPr>
        <w:t>Kuze</w:t>
      </w:r>
      <w:proofErr w:type="spellEnd"/>
      <w:r w:rsidR="00FA6E33" w:rsidRPr="00B0506F">
        <w:rPr>
          <w:iCs/>
        </w:rPr>
        <w:t xml:space="preserve"> </w:t>
      </w:r>
      <w:r w:rsidR="00FA6E33" w:rsidRPr="00233C6C">
        <w:rPr>
          <w:iCs/>
          <w:lang w:val="en-US"/>
        </w:rPr>
        <w:t>et</w:t>
      </w:r>
      <w:r w:rsidR="00FA6E33" w:rsidRPr="00B0506F">
        <w:rPr>
          <w:iCs/>
        </w:rPr>
        <w:t xml:space="preserve"> </w:t>
      </w:r>
      <w:r w:rsidR="00FA6E33" w:rsidRPr="00233C6C">
        <w:rPr>
          <w:iCs/>
          <w:lang w:val="en-US"/>
        </w:rPr>
        <w:t>al</w:t>
      </w:r>
      <w:r w:rsidR="00FA6E33" w:rsidRPr="00B0506F">
        <w:rPr>
          <w:iCs/>
        </w:rPr>
        <w:t xml:space="preserve">., </w:t>
      </w:r>
      <w:r w:rsidR="00FA6E33" w:rsidRPr="00233C6C">
        <w:t>2009</w:t>
      </w:r>
      <w:r w:rsidR="00A87303" w:rsidRPr="00233C6C">
        <w:t xml:space="preserve">). </w:t>
      </w:r>
    </w:p>
    <w:p w14:paraId="60DB5F6E" w14:textId="653ACBFF" w:rsidR="00F84396" w:rsidRPr="00233C6C" w:rsidRDefault="00C70083" w:rsidP="00CA7CD7">
      <w:pPr>
        <w:spacing w:line="360" w:lineRule="auto"/>
        <w:jc w:val="both"/>
        <w:rPr>
          <w:iCs/>
        </w:rPr>
      </w:pPr>
      <w:r w:rsidRPr="00233C6C">
        <w:tab/>
        <w:t xml:space="preserve">Методы группы б) </w:t>
      </w:r>
      <w:r w:rsidR="00B0430A" w:rsidRPr="00233C6C">
        <w:t xml:space="preserve">первоначально были </w:t>
      </w:r>
      <w:r w:rsidRPr="00233C6C">
        <w:t>реализ</w:t>
      </w:r>
      <w:r w:rsidR="00B0430A" w:rsidRPr="00233C6C">
        <w:t>ованы</w:t>
      </w:r>
      <w:r w:rsidRPr="00233C6C">
        <w:t xml:space="preserve"> с помощью спектрометра SCIAMACHY (</w:t>
      </w:r>
      <w:r w:rsidRPr="00233C6C">
        <w:rPr>
          <w:lang w:val="en-GB"/>
        </w:rPr>
        <w:t>Scanning</w:t>
      </w:r>
      <w:r w:rsidRPr="00233C6C">
        <w:t xml:space="preserve"> </w:t>
      </w:r>
      <w:r w:rsidRPr="00233C6C">
        <w:rPr>
          <w:lang w:val="en-GB"/>
        </w:rPr>
        <w:t>Imaging</w:t>
      </w:r>
      <w:r w:rsidRPr="00233C6C">
        <w:t xml:space="preserve"> </w:t>
      </w:r>
      <w:r w:rsidRPr="00233C6C">
        <w:rPr>
          <w:lang w:val="en-GB"/>
        </w:rPr>
        <w:t>Absorption</w:t>
      </w:r>
      <w:r w:rsidRPr="00233C6C">
        <w:t xml:space="preserve"> </w:t>
      </w:r>
      <w:r w:rsidRPr="00233C6C">
        <w:rPr>
          <w:lang w:val="en-GB"/>
        </w:rPr>
        <w:t>Spectrometer</w:t>
      </w:r>
      <w:r w:rsidRPr="00233C6C">
        <w:t xml:space="preserve"> </w:t>
      </w:r>
      <w:r w:rsidRPr="00233C6C">
        <w:rPr>
          <w:lang w:val="en-GB"/>
        </w:rPr>
        <w:t>for</w:t>
      </w:r>
      <w:r w:rsidRPr="00233C6C">
        <w:t xml:space="preserve"> </w:t>
      </w:r>
      <w:r w:rsidRPr="00233C6C">
        <w:rPr>
          <w:lang w:val="en-GB"/>
        </w:rPr>
        <w:t>Atmospheric</w:t>
      </w:r>
      <w:r w:rsidRPr="00233C6C">
        <w:t xml:space="preserve"> </w:t>
      </w:r>
      <w:proofErr w:type="spellStart"/>
      <w:r w:rsidRPr="00233C6C">
        <w:rPr>
          <w:lang w:val="en-GB"/>
        </w:rPr>
        <w:t>CHartography</w:t>
      </w:r>
      <w:proofErr w:type="spellEnd"/>
      <w:r w:rsidRPr="00233C6C">
        <w:t xml:space="preserve">, КА </w:t>
      </w:r>
      <w:r w:rsidRPr="00233C6C">
        <w:rPr>
          <w:lang w:val="en-GB"/>
        </w:rPr>
        <w:t>Envisat</w:t>
      </w:r>
      <w:r w:rsidRPr="00233C6C">
        <w:t>, Европа, 2002</w:t>
      </w:r>
      <w:r w:rsidR="00B0430A" w:rsidRPr="00233C6C">
        <w:t>-2012г</w:t>
      </w:r>
      <w:r w:rsidRPr="00233C6C">
        <w:t>г.),</w:t>
      </w:r>
      <w:r w:rsidR="003504E0" w:rsidRPr="00233C6C">
        <w:t xml:space="preserve"> см.</w:t>
      </w:r>
      <w:r w:rsidRPr="00233C6C">
        <w:t xml:space="preserve"> </w:t>
      </w:r>
      <w:r w:rsidR="00716402" w:rsidRPr="00233C6C">
        <w:t>(</w:t>
      </w:r>
      <w:r w:rsidR="00716402" w:rsidRPr="00233C6C">
        <w:rPr>
          <w:lang w:val="en-US"/>
        </w:rPr>
        <w:t>Bovensmann</w:t>
      </w:r>
      <w:r w:rsidR="00716402" w:rsidRPr="00233C6C">
        <w:t xml:space="preserve"> </w:t>
      </w:r>
      <w:r w:rsidR="00716402" w:rsidRPr="00233C6C">
        <w:rPr>
          <w:lang w:val="en-US"/>
        </w:rPr>
        <w:t>et</w:t>
      </w:r>
      <w:r w:rsidR="00716402" w:rsidRPr="00233C6C">
        <w:t xml:space="preserve"> </w:t>
      </w:r>
      <w:r w:rsidR="00716402" w:rsidRPr="00233C6C">
        <w:rPr>
          <w:lang w:val="en-US"/>
        </w:rPr>
        <w:t>al</w:t>
      </w:r>
      <w:r w:rsidR="00716402" w:rsidRPr="00233C6C">
        <w:t>., 1999)</w:t>
      </w:r>
      <w:r w:rsidRPr="00233C6C">
        <w:t>.</w:t>
      </w:r>
      <w:r w:rsidR="00CA7CD7" w:rsidRPr="00233C6C">
        <w:t xml:space="preserve"> </w:t>
      </w:r>
      <w:r w:rsidR="00CA7CD7" w:rsidRPr="00233C6C">
        <w:rPr>
          <w:iCs/>
        </w:rPr>
        <w:t xml:space="preserve">Подобно методам </w:t>
      </w:r>
      <w:r w:rsidR="00D17BDB" w:rsidRPr="00233C6C">
        <w:rPr>
          <w:iCs/>
        </w:rPr>
        <w:t>группы</w:t>
      </w:r>
      <w:r w:rsidR="00CA7CD7" w:rsidRPr="00233C6C">
        <w:rPr>
          <w:iCs/>
        </w:rPr>
        <w:t xml:space="preserve"> а) </w:t>
      </w:r>
      <w:r w:rsidR="000E59B1" w:rsidRPr="00233C6C">
        <w:rPr>
          <w:iCs/>
        </w:rPr>
        <w:t xml:space="preserve">получение спутниковых оценок </w:t>
      </w:r>
      <w:r w:rsidR="00BD1020" w:rsidRPr="00233C6C">
        <w:rPr>
          <w:iCs/>
          <w:lang w:val="en-US"/>
        </w:rPr>
        <w:t>XCO</w:t>
      </w:r>
      <w:r w:rsidR="00BD1020" w:rsidRPr="00233C6C">
        <w:rPr>
          <w:iCs/>
          <w:vertAlign w:val="subscript"/>
        </w:rPr>
        <w:t>2</w:t>
      </w:r>
      <w:r w:rsidR="00BD1020" w:rsidRPr="00233C6C">
        <w:rPr>
          <w:iCs/>
        </w:rPr>
        <w:t xml:space="preserve"> и </w:t>
      </w:r>
      <w:r w:rsidR="00BD1020" w:rsidRPr="00233C6C">
        <w:rPr>
          <w:iCs/>
          <w:lang w:val="en-US"/>
        </w:rPr>
        <w:t>X</w:t>
      </w:r>
      <w:r w:rsidR="00BD1020" w:rsidRPr="00233C6C">
        <w:rPr>
          <w:iCs/>
        </w:rPr>
        <w:t>СН</w:t>
      </w:r>
      <w:r w:rsidR="00BD1020" w:rsidRPr="00233C6C">
        <w:rPr>
          <w:iCs/>
          <w:vertAlign w:val="subscript"/>
        </w:rPr>
        <w:t>4</w:t>
      </w:r>
      <w:r w:rsidR="00BD1020" w:rsidRPr="00233C6C">
        <w:rPr>
          <w:iCs/>
        </w:rPr>
        <w:t xml:space="preserve"> </w:t>
      </w:r>
      <w:r w:rsidR="00CA7CD7" w:rsidRPr="00233C6C">
        <w:rPr>
          <w:iCs/>
        </w:rPr>
        <w:t>затруднен</w:t>
      </w:r>
      <w:r w:rsidR="000E59B1" w:rsidRPr="00233C6C">
        <w:rPr>
          <w:iCs/>
        </w:rPr>
        <w:t>о</w:t>
      </w:r>
      <w:r w:rsidR="00CA7CD7" w:rsidRPr="00233C6C">
        <w:rPr>
          <w:iCs/>
        </w:rPr>
        <w:t xml:space="preserve"> влиянием мешающих факторов –</w:t>
      </w:r>
      <w:r w:rsidR="000E59B1" w:rsidRPr="00233C6C">
        <w:rPr>
          <w:iCs/>
        </w:rPr>
        <w:t xml:space="preserve"> </w:t>
      </w:r>
      <w:r w:rsidR="00C5179D" w:rsidRPr="00233C6C">
        <w:rPr>
          <w:iCs/>
        </w:rPr>
        <w:t>рассеяния</w:t>
      </w:r>
      <w:r w:rsidR="000E59B1" w:rsidRPr="00233C6C">
        <w:rPr>
          <w:iCs/>
        </w:rPr>
        <w:t xml:space="preserve"> излучения</w:t>
      </w:r>
      <w:r w:rsidR="00CA7CD7" w:rsidRPr="00233C6C">
        <w:rPr>
          <w:iCs/>
        </w:rPr>
        <w:t xml:space="preserve"> облачн</w:t>
      </w:r>
      <w:r w:rsidR="000E59B1" w:rsidRPr="00233C6C">
        <w:rPr>
          <w:iCs/>
        </w:rPr>
        <w:t>ыми частицами</w:t>
      </w:r>
      <w:r w:rsidR="00CA7CD7" w:rsidRPr="00233C6C">
        <w:rPr>
          <w:iCs/>
        </w:rPr>
        <w:t xml:space="preserve"> и аэрозол</w:t>
      </w:r>
      <w:r w:rsidR="000E59B1" w:rsidRPr="00233C6C">
        <w:rPr>
          <w:iCs/>
        </w:rPr>
        <w:t>ями, попадающими</w:t>
      </w:r>
      <w:r w:rsidR="00CA7CD7" w:rsidRPr="00233C6C">
        <w:rPr>
          <w:iCs/>
        </w:rPr>
        <w:t xml:space="preserve"> в поле зрения прибора.</w:t>
      </w:r>
      <w:r w:rsidR="000E59B1" w:rsidRPr="00233C6C">
        <w:rPr>
          <w:iCs/>
        </w:rPr>
        <w:t xml:space="preserve"> </w:t>
      </w:r>
      <w:r w:rsidR="00BA50D8" w:rsidRPr="00233C6C">
        <w:rPr>
          <w:iCs/>
        </w:rPr>
        <w:t>Причем и</w:t>
      </w:r>
      <w:r w:rsidR="000E59B1" w:rsidRPr="00233C6C">
        <w:rPr>
          <w:iCs/>
        </w:rPr>
        <w:t xml:space="preserve">скажающее влияние облачности и аэрозолей более сильное, </w:t>
      </w:r>
      <w:r w:rsidR="00BA50D8" w:rsidRPr="00233C6C">
        <w:rPr>
          <w:iCs/>
        </w:rPr>
        <w:t>нежели для</w:t>
      </w:r>
      <w:r w:rsidR="000E59B1" w:rsidRPr="00233C6C">
        <w:rPr>
          <w:iCs/>
        </w:rPr>
        <w:t xml:space="preserve"> </w:t>
      </w:r>
      <w:r w:rsidR="000E59B1" w:rsidRPr="00233C6C">
        <w:t>измерени</w:t>
      </w:r>
      <w:r w:rsidR="00BA50D8" w:rsidRPr="00233C6C">
        <w:t>й</w:t>
      </w:r>
      <w:r w:rsidR="000E59B1" w:rsidRPr="00233C6C">
        <w:t xml:space="preserve"> ИК-зондировщиков.</w:t>
      </w:r>
      <w:r w:rsidR="000E59B1" w:rsidRPr="00233C6C">
        <w:rPr>
          <w:iCs/>
        </w:rPr>
        <w:t xml:space="preserve"> </w:t>
      </w:r>
      <w:r w:rsidR="00CA7CD7" w:rsidRPr="00233C6C">
        <w:rPr>
          <w:iCs/>
        </w:rPr>
        <w:t>Поэтому алгоритмы «обращения» спутниковых данных</w:t>
      </w:r>
      <w:r w:rsidR="008A12AF" w:rsidRPr="00233C6C">
        <w:rPr>
          <w:iCs/>
        </w:rPr>
        <w:t xml:space="preserve"> (</w:t>
      </w:r>
      <w:proofErr w:type="spellStart"/>
      <w:r w:rsidR="008A12AF" w:rsidRPr="00233C6C">
        <w:rPr>
          <w:iCs/>
          <w:lang w:val="en-GB"/>
        </w:rPr>
        <w:t>Buch</w:t>
      </w:r>
      <w:r w:rsidR="007F1C1A" w:rsidRPr="00233C6C">
        <w:rPr>
          <w:iCs/>
          <w:lang w:val="en-GB"/>
        </w:rPr>
        <w:t>w</w:t>
      </w:r>
      <w:r w:rsidR="008A12AF" w:rsidRPr="00233C6C">
        <w:rPr>
          <w:iCs/>
          <w:lang w:val="en-GB"/>
        </w:rPr>
        <w:t>itz</w:t>
      </w:r>
      <w:proofErr w:type="spellEnd"/>
      <w:r w:rsidR="008A12AF" w:rsidRPr="00233C6C">
        <w:rPr>
          <w:iCs/>
        </w:rPr>
        <w:t xml:space="preserve"> </w:t>
      </w:r>
      <w:r w:rsidR="008A12AF" w:rsidRPr="00233C6C">
        <w:rPr>
          <w:iCs/>
          <w:lang w:val="en-US"/>
        </w:rPr>
        <w:t>et</w:t>
      </w:r>
      <w:r w:rsidR="008A12AF" w:rsidRPr="00233C6C">
        <w:rPr>
          <w:iCs/>
        </w:rPr>
        <w:t xml:space="preserve"> </w:t>
      </w:r>
      <w:r w:rsidR="008A12AF" w:rsidRPr="00233C6C">
        <w:rPr>
          <w:iCs/>
          <w:lang w:val="en-US"/>
        </w:rPr>
        <w:t>al</w:t>
      </w:r>
      <w:r w:rsidR="008A12AF" w:rsidRPr="00233C6C">
        <w:rPr>
          <w:iCs/>
        </w:rPr>
        <w:t>., 2000</w:t>
      </w:r>
      <w:r w:rsidR="008C50E1" w:rsidRPr="00B0506F">
        <w:rPr>
          <w:iCs/>
        </w:rPr>
        <w:t xml:space="preserve">; </w:t>
      </w:r>
      <w:proofErr w:type="spellStart"/>
      <w:r w:rsidR="007F1C1A" w:rsidRPr="00233C6C">
        <w:rPr>
          <w:iCs/>
          <w:lang w:val="en-GB"/>
        </w:rPr>
        <w:t>Buchw</w:t>
      </w:r>
      <w:r w:rsidR="008C50E1" w:rsidRPr="00233C6C">
        <w:rPr>
          <w:iCs/>
          <w:lang w:val="en-GB"/>
        </w:rPr>
        <w:t>itz</w:t>
      </w:r>
      <w:proofErr w:type="spellEnd"/>
      <w:r w:rsidR="008C50E1" w:rsidRPr="00233C6C">
        <w:rPr>
          <w:iCs/>
        </w:rPr>
        <w:t xml:space="preserve"> </w:t>
      </w:r>
      <w:r w:rsidR="008C50E1" w:rsidRPr="00233C6C">
        <w:rPr>
          <w:iCs/>
          <w:lang w:val="en-US"/>
        </w:rPr>
        <w:t>et</w:t>
      </w:r>
      <w:r w:rsidR="008C50E1" w:rsidRPr="00233C6C">
        <w:rPr>
          <w:iCs/>
        </w:rPr>
        <w:t xml:space="preserve"> </w:t>
      </w:r>
      <w:r w:rsidR="008C50E1" w:rsidRPr="00233C6C">
        <w:rPr>
          <w:iCs/>
          <w:lang w:val="en-US"/>
        </w:rPr>
        <w:t>al</w:t>
      </w:r>
      <w:r w:rsidR="008C50E1" w:rsidRPr="00233C6C">
        <w:rPr>
          <w:iCs/>
        </w:rPr>
        <w:t>., 2017</w:t>
      </w:r>
      <w:r w:rsidR="008C50E1" w:rsidRPr="00B0506F">
        <w:rPr>
          <w:iCs/>
        </w:rPr>
        <w:t xml:space="preserve"> </w:t>
      </w:r>
      <w:r w:rsidR="008A12AF" w:rsidRPr="00233C6C">
        <w:rPr>
          <w:iCs/>
        </w:rPr>
        <w:t xml:space="preserve">), </w:t>
      </w:r>
      <w:r w:rsidR="00CA7CD7" w:rsidRPr="00233C6C">
        <w:rPr>
          <w:iCs/>
        </w:rPr>
        <w:t>обязательно должны включать процедуры фильтрации сцен с облачностью и</w:t>
      </w:r>
      <w:r w:rsidR="00BD1020" w:rsidRPr="00233C6C">
        <w:rPr>
          <w:iCs/>
        </w:rPr>
        <w:t xml:space="preserve"> </w:t>
      </w:r>
      <w:r w:rsidR="00CA7CD7" w:rsidRPr="00233C6C">
        <w:rPr>
          <w:iCs/>
        </w:rPr>
        <w:t xml:space="preserve"> коррекции </w:t>
      </w:r>
      <w:r w:rsidR="00456816" w:rsidRPr="00233C6C">
        <w:rPr>
          <w:iCs/>
        </w:rPr>
        <w:t xml:space="preserve">систематических </w:t>
      </w:r>
      <w:r w:rsidR="00CA7CD7" w:rsidRPr="00233C6C">
        <w:rPr>
          <w:iCs/>
        </w:rPr>
        <w:t>сме</w:t>
      </w:r>
      <w:r w:rsidR="00456816" w:rsidRPr="00233C6C">
        <w:rPr>
          <w:iCs/>
        </w:rPr>
        <w:t>щений</w:t>
      </w:r>
      <w:r w:rsidR="00CA7CD7" w:rsidRPr="00233C6C">
        <w:rPr>
          <w:iCs/>
        </w:rPr>
        <w:t xml:space="preserve"> за счет влияния аэрозолей. </w:t>
      </w:r>
    </w:p>
    <w:p w14:paraId="5754EDE8" w14:textId="4BE23808" w:rsidR="00CA7CD7" w:rsidRPr="00233C6C" w:rsidRDefault="00EB3D83" w:rsidP="00F84396">
      <w:pPr>
        <w:spacing w:line="360" w:lineRule="auto"/>
        <w:ind w:firstLine="708"/>
        <w:jc w:val="both"/>
        <w:rPr>
          <w:iCs/>
        </w:rPr>
      </w:pPr>
      <w:r w:rsidRPr="00233C6C">
        <w:rPr>
          <w:iCs/>
        </w:rPr>
        <w:t>В</w:t>
      </w:r>
      <w:r w:rsidR="00CA7CD7" w:rsidRPr="00233C6C">
        <w:rPr>
          <w:iCs/>
        </w:rPr>
        <w:t xml:space="preserve"> отличие от «обр</w:t>
      </w:r>
      <w:r w:rsidRPr="00233C6C">
        <w:rPr>
          <w:iCs/>
        </w:rPr>
        <w:t>ащения» данных ИК-зондировщиков</w:t>
      </w:r>
      <w:r w:rsidR="00CA7CD7" w:rsidRPr="00233C6C">
        <w:rPr>
          <w:iCs/>
        </w:rPr>
        <w:t xml:space="preserve"> точное задание профилей Т(р</w:t>
      </w:r>
      <w:r w:rsidR="00476E4E" w:rsidRPr="00233C6C">
        <w:rPr>
          <w:iCs/>
        </w:rPr>
        <w:t>) не требуется</w:t>
      </w:r>
      <w:r w:rsidRPr="00233C6C">
        <w:rPr>
          <w:iCs/>
        </w:rPr>
        <w:t>, но нужно правильно идентифицировать тип подстилающей поверхности</w:t>
      </w:r>
      <w:r w:rsidR="00356060" w:rsidRPr="00233C6C">
        <w:rPr>
          <w:iCs/>
        </w:rPr>
        <w:t>.</w:t>
      </w:r>
      <w:r w:rsidRPr="00233C6C">
        <w:rPr>
          <w:iCs/>
        </w:rPr>
        <w:t xml:space="preserve"> </w:t>
      </w:r>
      <w:r w:rsidR="003504E0" w:rsidRPr="00233C6C">
        <w:rPr>
          <w:iCs/>
        </w:rPr>
        <w:t>Например, н</w:t>
      </w:r>
      <w:r w:rsidRPr="00233C6C">
        <w:rPr>
          <w:iCs/>
        </w:rPr>
        <w:t>аличие снежного покрова</w:t>
      </w:r>
      <w:r w:rsidR="00CA7CD7" w:rsidRPr="00233C6C">
        <w:rPr>
          <w:iCs/>
        </w:rPr>
        <w:t xml:space="preserve"> </w:t>
      </w:r>
      <w:r w:rsidRPr="00233C6C">
        <w:rPr>
          <w:iCs/>
        </w:rPr>
        <w:t>в пунктах зондирования</w:t>
      </w:r>
      <w:r w:rsidR="00C5179D" w:rsidRPr="00233C6C">
        <w:rPr>
          <w:iCs/>
        </w:rPr>
        <w:t xml:space="preserve"> в весенние и осенние месяцы </w:t>
      </w:r>
      <w:r w:rsidR="00CA7CD7" w:rsidRPr="00233C6C">
        <w:rPr>
          <w:iCs/>
        </w:rPr>
        <w:t>затрудняет детектирование и фильтрацию сцен</w:t>
      </w:r>
      <w:r w:rsidR="00356060" w:rsidRPr="00233C6C">
        <w:rPr>
          <w:iCs/>
        </w:rPr>
        <w:t xml:space="preserve"> с разорванной и полупрозрачной </w:t>
      </w:r>
      <w:r w:rsidR="00356060" w:rsidRPr="00233C6C">
        <w:rPr>
          <w:iCs/>
        </w:rPr>
        <w:lastRenderedPageBreak/>
        <w:t>облачностью в поле зрения прибора и может увеличить погрешность спутниковых оценок (Рублев, Успенский,</w:t>
      </w:r>
      <w:r w:rsidR="00BF3EE5" w:rsidRPr="00233C6C">
        <w:rPr>
          <w:iCs/>
        </w:rPr>
        <w:t xml:space="preserve"> 2006</w:t>
      </w:r>
      <w:r w:rsidR="00356060" w:rsidRPr="00233C6C">
        <w:rPr>
          <w:iCs/>
        </w:rPr>
        <w:t>)</w:t>
      </w:r>
      <w:r w:rsidR="00CA7CD7" w:rsidRPr="00233C6C">
        <w:rPr>
          <w:iCs/>
        </w:rPr>
        <w:t>.</w:t>
      </w:r>
      <w:r w:rsidR="003504E0" w:rsidRPr="00233C6C">
        <w:rPr>
          <w:iCs/>
        </w:rPr>
        <w:t xml:space="preserve"> </w:t>
      </w:r>
    </w:p>
    <w:p w14:paraId="75261FA3" w14:textId="0C4FB87B" w:rsidR="00635AE7" w:rsidRPr="00233C6C" w:rsidRDefault="00E24B7F" w:rsidP="00635AE7">
      <w:pPr>
        <w:spacing w:line="360" w:lineRule="auto"/>
        <w:ind w:firstLine="708"/>
        <w:jc w:val="both"/>
      </w:pPr>
      <w:r w:rsidRPr="00233C6C">
        <w:t>После демонстрации</w:t>
      </w:r>
      <w:r w:rsidR="00CA7CD7" w:rsidRPr="00233C6C">
        <w:t xml:space="preserve"> возможности</w:t>
      </w:r>
      <w:r w:rsidRPr="00233C6C">
        <w:t xml:space="preserve"> </w:t>
      </w:r>
      <w:r w:rsidR="00CA7CD7" w:rsidRPr="00233C6C">
        <w:t xml:space="preserve">дистанционного определения </w:t>
      </w:r>
      <w:r w:rsidR="00F40F94" w:rsidRPr="00233C6C">
        <w:rPr>
          <w:bCs/>
        </w:rPr>
        <w:t>XCO</w:t>
      </w:r>
      <w:r w:rsidR="00F40F94" w:rsidRPr="00233C6C">
        <w:rPr>
          <w:bCs/>
          <w:vertAlign w:val="subscript"/>
        </w:rPr>
        <w:t>2</w:t>
      </w:r>
      <w:r w:rsidR="00F40F94" w:rsidRPr="00233C6C">
        <w:rPr>
          <w:bCs/>
        </w:rPr>
        <w:t xml:space="preserve"> и XCH</w:t>
      </w:r>
      <w:r w:rsidR="00F40F94" w:rsidRPr="00233C6C">
        <w:rPr>
          <w:bCs/>
          <w:vertAlign w:val="subscript"/>
        </w:rPr>
        <w:t>4</w:t>
      </w:r>
      <w:r w:rsidR="006A133A" w:rsidRPr="00233C6C">
        <w:t xml:space="preserve"> в</w:t>
      </w:r>
      <w:r w:rsidR="00CA7CD7" w:rsidRPr="00233C6C">
        <w:t xml:space="preserve"> </w:t>
      </w:r>
      <w:r w:rsidR="00635AE7" w:rsidRPr="00233C6C">
        <w:t>атмос</w:t>
      </w:r>
      <w:r w:rsidR="00CA7CD7" w:rsidRPr="00233C6C">
        <w:t>фере</w:t>
      </w:r>
      <w:r w:rsidR="006A133A" w:rsidRPr="00233C6C">
        <w:t xml:space="preserve"> по данным SCIAMACHY/Envisat</w:t>
      </w:r>
      <w:r w:rsidR="00A02617" w:rsidRPr="00233C6C">
        <w:t xml:space="preserve"> </w:t>
      </w:r>
      <w:r w:rsidRPr="00233C6C">
        <w:t xml:space="preserve">были </w:t>
      </w:r>
      <w:r w:rsidR="00A02617" w:rsidRPr="00233C6C">
        <w:t>организова</w:t>
      </w:r>
      <w:r w:rsidRPr="00233C6C">
        <w:t xml:space="preserve">ны специальные </w:t>
      </w:r>
      <w:r w:rsidR="00A02617" w:rsidRPr="00233C6C">
        <w:t>спутниковые миссии для мониторинга концентрации CO</w:t>
      </w:r>
      <w:r w:rsidR="00A02617" w:rsidRPr="00233C6C">
        <w:rPr>
          <w:vertAlign w:val="subscript"/>
        </w:rPr>
        <w:t>2</w:t>
      </w:r>
      <w:r w:rsidRPr="00233C6C">
        <w:t xml:space="preserve"> </w:t>
      </w:r>
      <w:r w:rsidR="000C306F" w:rsidRPr="00233C6C">
        <w:t>(</w:t>
      </w:r>
      <w:r w:rsidR="00635AE7" w:rsidRPr="00233C6C">
        <w:t xml:space="preserve">GOSAT, </w:t>
      </w:r>
      <w:r w:rsidRPr="00233C6C">
        <w:t>OCO-2, OCO-3, TANSAT, GOSAT-2</w:t>
      </w:r>
      <w:r w:rsidR="000C306F" w:rsidRPr="00233C6C">
        <w:t>)</w:t>
      </w:r>
      <w:r w:rsidRPr="00233C6C">
        <w:t xml:space="preserve"> и CH</w:t>
      </w:r>
      <w:r w:rsidRPr="00233C6C">
        <w:rPr>
          <w:vertAlign w:val="subscript"/>
        </w:rPr>
        <w:t>4</w:t>
      </w:r>
      <w:r w:rsidRPr="00233C6C">
        <w:t xml:space="preserve"> </w:t>
      </w:r>
      <w:r w:rsidR="000C306F" w:rsidRPr="00233C6C">
        <w:t>(</w:t>
      </w:r>
      <w:r w:rsidRPr="00233C6C">
        <w:t>ACE-FTS, S5P и GOSAT-2</w:t>
      </w:r>
      <w:r w:rsidR="000C306F" w:rsidRPr="00233C6C">
        <w:t>)</w:t>
      </w:r>
      <w:r w:rsidRPr="00233C6C">
        <w:t>.</w:t>
      </w:r>
    </w:p>
    <w:p w14:paraId="0CF36BB2" w14:textId="2516E2C8" w:rsidR="00635AE7" w:rsidRPr="00233C6C" w:rsidRDefault="00635AE7" w:rsidP="00D564AC">
      <w:pPr>
        <w:spacing w:line="360" w:lineRule="auto"/>
        <w:ind w:firstLine="708"/>
        <w:jc w:val="both"/>
        <w:rPr>
          <w:bCs/>
          <w:iCs/>
        </w:rPr>
      </w:pPr>
      <w:r w:rsidRPr="00233C6C">
        <w:t>Японский спутник GOSAT (</w:t>
      </w:r>
      <w:r w:rsidRPr="00233C6C">
        <w:rPr>
          <w:lang w:val="en-US"/>
        </w:rPr>
        <w:t>The</w:t>
      </w:r>
      <w:r w:rsidRPr="00233C6C">
        <w:t xml:space="preserve"> </w:t>
      </w:r>
      <w:r w:rsidRPr="00233C6C">
        <w:rPr>
          <w:lang w:val="en-US"/>
        </w:rPr>
        <w:t>Greenhouse</w:t>
      </w:r>
      <w:r w:rsidRPr="00233C6C">
        <w:t xml:space="preserve"> </w:t>
      </w:r>
      <w:r w:rsidRPr="00233C6C">
        <w:rPr>
          <w:lang w:val="en-US"/>
        </w:rPr>
        <w:t>Gases</w:t>
      </w:r>
      <w:r w:rsidRPr="00233C6C">
        <w:t xml:space="preserve"> </w:t>
      </w:r>
      <w:r w:rsidRPr="00233C6C">
        <w:rPr>
          <w:lang w:val="en-US"/>
        </w:rPr>
        <w:t>Observing</w:t>
      </w:r>
      <w:r w:rsidRPr="00233C6C">
        <w:t xml:space="preserve"> </w:t>
      </w:r>
      <w:r w:rsidRPr="00233C6C">
        <w:rPr>
          <w:lang w:val="en-US"/>
        </w:rPr>
        <w:t>Satellite</w:t>
      </w:r>
      <w:r w:rsidRPr="00233C6C">
        <w:t xml:space="preserve">) – первый специализированный КА </w:t>
      </w:r>
      <w:r w:rsidR="004D2163" w:rsidRPr="00233C6C">
        <w:t>глобального мониторинга</w:t>
      </w:r>
      <w:r w:rsidRPr="00233C6C">
        <w:t xml:space="preserve"> </w:t>
      </w:r>
      <w:r w:rsidR="000B2D28" w:rsidRPr="00233C6C">
        <w:t>ДПГ</w:t>
      </w:r>
      <w:r w:rsidRPr="00233C6C">
        <w:t>, находится на орбите с января 2009 г</w:t>
      </w:r>
      <w:r w:rsidR="004D2163" w:rsidRPr="00233C6C">
        <w:t>.</w:t>
      </w:r>
      <w:r w:rsidRPr="00233C6C">
        <w:t xml:space="preserve"> и </w:t>
      </w:r>
      <w:r w:rsidR="00401B24" w:rsidRPr="00233C6C">
        <w:t xml:space="preserve">до сих пор </w:t>
      </w:r>
      <w:r w:rsidR="004D2163" w:rsidRPr="00233C6C">
        <w:t xml:space="preserve">обеспечивает </w:t>
      </w:r>
      <w:r w:rsidR="000B2D28" w:rsidRPr="00233C6C">
        <w:t xml:space="preserve">получение каждые 3 дня глобальных оценок </w:t>
      </w:r>
      <w:r w:rsidR="000B2D28" w:rsidRPr="00233C6C">
        <w:rPr>
          <w:lang w:val="en-US"/>
        </w:rPr>
        <w:t>X</w:t>
      </w:r>
      <w:r w:rsidR="000B2D28" w:rsidRPr="00233C6C">
        <w:t>СО</w:t>
      </w:r>
      <w:r w:rsidR="000B2D28" w:rsidRPr="00233C6C">
        <w:rPr>
          <w:vertAlign w:val="subscript"/>
        </w:rPr>
        <w:t xml:space="preserve">2 </w:t>
      </w:r>
      <w:r w:rsidR="000B2D28" w:rsidRPr="00233C6C">
        <w:t>и XСН</w:t>
      </w:r>
      <w:r w:rsidR="000B2D28" w:rsidRPr="00233C6C">
        <w:rPr>
          <w:vertAlign w:val="subscript"/>
        </w:rPr>
        <w:t>4</w:t>
      </w:r>
      <w:r w:rsidRPr="00233C6C">
        <w:t xml:space="preserve">. Как продолжение миссии GOSAT, </w:t>
      </w:r>
      <w:r w:rsidR="004D2163" w:rsidRPr="00233C6C">
        <w:t xml:space="preserve">в октябре 2018 г. был запущен </w:t>
      </w:r>
      <w:r w:rsidRPr="00233C6C">
        <w:t xml:space="preserve">КА GOSAT-2. GOSAT и GOSAT-2 оснащены Фурье-спектрометрами TANSO-FTS и TANSO-FTS-2 для измерений </w:t>
      </w:r>
      <w:r w:rsidR="00401B24" w:rsidRPr="00233C6C">
        <w:t xml:space="preserve">с высоким спектральным разрешением </w:t>
      </w:r>
      <w:r w:rsidRPr="00233C6C">
        <w:t xml:space="preserve">отраженного солнечного </w:t>
      </w:r>
      <w:r w:rsidR="00401B24" w:rsidRPr="00233C6C">
        <w:t xml:space="preserve">и теплового </w:t>
      </w:r>
      <w:r w:rsidRPr="00233C6C">
        <w:t xml:space="preserve">излучения. </w:t>
      </w:r>
      <w:r w:rsidR="00E82C90" w:rsidRPr="00233C6C">
        <w:t xml:space="preserve">Кроме того, в состав полезной нагрузки этих КА входит многоканальный </w:t>
      </w:r>
      <w:proofErr w:type="spellStart"/>
      <w:r w:rsidR="00E82C90" w:rsidRPr="00233C6C">
        <w:t>имаджер</w:t>
      </w:r>
      <w:proofErr w:type="spellEnd"/>
      <w:r w:rsidR="00E82C90" w:rsidRPr="00233C6C">
        <w:t xml:space="preserve"> </w:t>
      </w:r>
      <w:r w:rsidR="00E82C90" w:rsidRPr="00233C6C">
        <w:rPr>
          <w:iCs/>
          <w:lang w:val="en-US"/>
        </w:rPr>
        <w:t>CAI</w:t>
      </w:r>
      <w:r w:rsidR="00E82C90" w:rsidRPr="00233C6C">
        <w:rPr>
          <w:iCs/>
        </w:rPr>
        <w:t xml:space="preserve"> (</w:t>
      </w:r>
      <w:r w:rsidR="00E82C90" w:rsidRPr="00233C6C">
        <w:rPr>
          <w:iCs/>
          <w:lang w:val="en-US"/>
        </w:rPr>
        <w:t>Cloud</w:t>
      </w:r>
      <w:r w:rsidR="00E82C90" w:rsidRPr="00233C6C">
        <w:rPr>
          <w:iCs/>
        </w:rPr>
        <w:t xml:space="preserve"> </w:t>
      </w:r>
      <w:r w:rsidR="00E82C90" w:rsidRPr="00233C6C">
        <w:rPr>
          <w:iCs/>
          <w:lang w:val="en-US"/>
        </w:rPr>
        <w:t>and</w:t>
      </w:r>
      <w:r w:rsidR="00E82C90" w:rsidRPr="00233C6C">
        <w:rPr>
          <w:iCs/>
        </w:rPr>
        <w:t xml:space="preserve"> </w:t>
      </w:r>
      <w:r w:rsidR="00E82C90" w:rsidRPr="00233C6C">
        <w:rPr>
          <w:iCs/>
          <w:lang w:val="en-US"/>
        </w:rPr>
        <w:t>Aerosol</w:t>
      </w:r>
      <w:r w:rsidR="00E82C90" w:rsidRPr="00233C6C">
        <w:rPr>
          <w:iCs/>
        </w:rPr>
        <w:t xml:space="preserve"> </w:t>
      </w:r>
      <w:r w:rsidR="00E82C90" w:rsidRPr="00233C6C">
        <w:rPr>
          <w:iCs/>
          <w:lang w:val="en-US"/>
        </w:rPr>
        <w:t>Imager</w:t>
      </w:r>
      <w:r w:rsidR="00E82C90" w:rsidRPr="00233C6C">
        <w:rPr>
          <w:iCs/>
        </w:rPr>
        <w:t xml:space="preserve">) высокого пространственного разрешения, предназначенный для детектирования и </w:t>
      </w:r>
      <w:proofErr w:type="spellStart"/>
      <w:r w:rsidR="00E82C90" w:rsidRPr="00233C6C">
        <w:rPr>
          <w:iCs/>
        </w:rPr>
        <w:t>характеризации</w:t>
      </w:r>
      <w:proofErr w:type="spellEnd"/>
      <w:r w:rsidR="00E82C90" w:rsidRPr="00233C6C">
        <w:rPr>
          <w:iCs/>
        </w:rPr>
        <w:t xml:space="preserve"> оптических свойств и вертикального распределения облаков и аэрозолей в пределах поля зрения (пикселей) спектрометра TANSO-FTS. </w:t>
      </w:r>
      <w:r w:rsidR="004C0DBD" w:rsidRPr="00233C6C">
        <w:rPr>
          <w:iCs/>
        </w:rPr>
        <w:t>А</w:t>
      </w:r>
      <w:r w:rsidR="00E82C90" w:rsidRPr="00233C6C">
        <w:rPr>
          <w:iCs/>
        </w:rPr>
        <w:t>лгоритмы «обращения» данных TANSO-FTS рассмотрены в (</w:t>
      </w:r>
      <w:proofErr w:type="spellStart"/>
      <w:r w:rsidR="00E82C90" w:rsidRPr="00233C6C">
        <w:rPr>
          <w:iCs/>
          <w:lang w:val="en-US"/>
        </w:rPr>
        <w:t>Kuze</w:t>
      </w:r>
      <w:proofErr w:type="spellEnd"/>
      <w:r w:rsidR="00E82C90" w:rsidRPr="00233C6C">
        <w:rPr>
          <w:iCs/>
        </w:rPr>
        <w:t xml:space="preserve"> </w:t>
      </w:r>
      <w:r w:rsidR="00E82C90" w:rsidRPr="00233C6C">
        <w:rPr>
          <w:iCs/>
          <w:lang w:val="en-US"/>
        </w:rPr>
        <w:t>et</w:t>
      </w:r>
      <w:r w:rsidR="00E82C90" w:rsidRPr="00233C6C">
        <w:rPr>
          <w:iCs/>
        </w:rPr>
        <w:t xml:space="preserve"> </w:t>
      </w:r>
      <w:r w:rsidR="00E82C90" w:rsidRPr="00233C6C">
        <w:rPr>
          <w:iCs/>
          <w:lang w:val="en-US"/>
        </w:rPr>
        <w:t>al</w:t>
      </w:r>
      <w:r w:rsidR="00E82C90" w:rsidRPr="00233C6C">
        <w:rPr>
          <w:iCs/>
        </w:rPr>
        <w:t xml:space="preserve">., 2009; </w:t>
      </w:r>
      <w:r w:rsidR="00E82C90" w:rsidRPr="00233C6C">
        <w:rPr>
          <w:iCs/>
          <w:lang w:val="en-US"/>
        </w:rPr>
        <w:t>Yoshida</w:t>
      </w:r>
      <w:r w:rsidR="00E82C90" w:rsidRPr="00233C6C">
        <w:rPr>
          <w:iCs/>
        </w:rPr>
        <w:t xml:space="preserve"> </w:t>
      </w:r>
      <w:r w:rsidR="00E82C90" w:rsidRPr="00233C6C">
        <w:rPr>
          <w:iCs/>
          <w:lang w:val="en-US"/>
        </w:rPr>
        <w:t>et</w:t>
      </w:r>
      <w:r w:rsidR="00E82C90" w:rsidRPr="00233C6C">
        <w:rPr>
          <w:iCs/>
        </w:rPr>
        <w:t xml:space="preserve"> </w:t>
      </w:r>
      <w:r w:rsidR="00E82C90" w:rsidRPr="00233C6C">
        <w:rPr>
          <w:iCs/>
          <w:lang w:val="en-US"/>
        </w:rPr>
        <w:t>al</w:t>
      </w:r>
      <w:r w:rsidR="00E82C90" w:rsidRPr="00233C6C">
        <w:rPr>
          <w:iCs/>
        </w:rPr>
        <w:t xml:space="preserve">., 2013; </w:t>
      </w:r>
      <w:proofErr w:type="spellStart"/>
      <w:r w:rsidR="00E82C90" w:rsidRPr="00233C6C">
        <w:rPr>
          <w:iCs/>
        </w:rPr>
        <w:t>Noël</w:t>
      </w:r>
      <w:proofErr w:type="spellEnd"/>
      <w:r w:rsidR="00E82C90" w:rsidRPr="00233C6C">
        <w:rPr>
          <w:iCs/>
        </w:rPr>
        <w:t xml:space="preserve"> </w:t>
      </w:r>
      <w:proofErr w:type="spellStart"/>
      <w:r w:rsidR="00E82C90" w:rsidRPr="00233C6C">
        <w:rPr>
          <w:iCs/>
        </w:rPr>
        <w:t>et</w:t>
      </w:r>
      <w:proofErr w:type="spellEnd"/>
      <w:r w:rsidR="00E82C90" w:rsidRPr="00233C6C">
        <w:rPr>
          <w:iCs/>
        </w:rPr>
        <w:t xml:space="preserve"> </w:t>
      </w:r>
      <w:proofErr w:type="spellStart"/>
      <w:r w:rsidR="00E82C90" w:rsidRPr="00233C6C">
        <w:rPr>
          <w:iCs/>
        </w:rPr>
        <w:t>al</w:t>
      </w:r>
      <w:proofErr w:type="spellEnd"/>
      <w:r w:rsidR="00E82C90" w:rsidRPr="00233C6C">
        <w:rPr>
          <w:iCs/>
        </w:rPr>
        <w:t xml:space="preserve">., 2021). </w:t>
      </w:r>
      <w:r w:rsidR="007464DE" w:rsidRPr="00233C6C">
        <w:rPr>
          <w:iCs/>
        </w:rPr>
        <w:t>По</w:t>
      </w:r>
      <w:r w:rsidR="004C0DBD" w:rsidRPr="00233C6C">
        <w:rPr>
          <w:iCs/>
        </w:rPr>
        <w:t xml:space="preserve"> данным</w:t>
      </w:r>
      <w:r w:rsidR="007464DE" w:rsidRPr="00233C6C">
        <w:rPr>
          <w:iCs/>
        </w:rPr>
        <w:t xml:space="preserve"> японского Центра</w:t>
      </w:r>
      <w:r w:rsidR="004C0DBD" w:rsidRPr="00233C6C">
        <w:rPr>
          <w:iCs/>
        </w:rPr>
        <w:t xml:space="preserve"> NIES (</w:t>
      </w:r>
      <w:proofErr w:type="spellStart"/>
      <w:r w:rsidR="004C0DBD" w:rsidRPr="00233C6C">
        <w:rPr>
          <w:iCs/>
        </w:rPr>
        <w:t>National</w:t>
      </w:r>
      <w:proofErr w:type="spellEnd"/>
      <w:r w:rsidR="004C0DBD" w:rsidRPr="00233C6C">
        <w:rPr>
          <w:iCs/>
        </w:rPr>
        <w:t xml:space="preserve"> </w:t>
      </w:r>
      <w:proofErr w:type="spellStart"/>
      <w:r w:rsidR="004C0DBD" w:rsidRPr="00233C6C">
        <w:rPr>
          <w:iCs/>
        </w:rPr>
        <w:t>Institute</w:t>
      </w:r>
      <w:proofErr w:type="spellEnd"/>
      <w:r w:rsidR="004C0DBD" w:rsidRPr="00233C6C">
        <w:rPr>
          <w:iCs/>
        </w:rPr>
        <w:t xml:space="preserve"> </w:t>
      </w:r>
      <w:proofErr w:type="spellStart"/>
      <w:r w:rsidR="004C0DBD" w:rsidRPr="00233C6C">
        <w:rPr>
          <w:iCs/>
        </w:rPr>
        <w:t>for</w:t>
      </w:r>
      <w:proofErr w:type="spellEnd"/>
      <w:r w:rsidR="004C0DBD" w:rsidRPr="00233C6C">
        <w:rPr>
          <w:iCs/>
        </w:rPr>
        <w:t xml:space="preserve"> </w:t>
      </w:r>
      <w:proofErr w:type="spellStart"/>
      <w:r w:rsidR="004C0DBD" w:rsidRPr="00233C6C">
        <w:rPr>
          <w:iCs/>
        </w:rPr>
        <w:t>Environmental</w:t>
      </w:r>
      <w:proofErr w:type="spellEnd"/>
      <w:r w:rsidR="004C0DBD" w:rsidRPr="00233C6C">
        <w:rPr>
          <w:iCs/>
        </w:rPr>
        <w:t xml:space="preserve"> </w:t>
      </w:r>
      <w:proofErr w:type="spellStart"/>
      <w:r w:rsidR="004C0DBD" w:rsidRPr="00233C6C">
        <w:rPr>
          <w:iCs/>
        </w:rPr>
        <w:t>Studies</w:t>
      </w:r>
      <w:proofErr w:type="spellEnd"/>
      <w:r w:rsidR="004C0DBD" w:rsidRPr="00233C6C">
        <w:rPr>
          <w:iCs/>
        </w:rPr>
        <w:t xml:space="preserve">) </w:t>
      </w:r>
      <w:r w:rsidR="00776B2F" w:rsidRPr="00233C6C">
        <w:rPr>
          <w:iCs/>
        </w:rPr>
        <w:t>планиру</w:t>
      </w:r>
      <w:r w:rsidR="004C0DBD" w:rsidRPr="00233C6C">
        <w:rPr>
          <w:iCs/>
        </w:rPr>
        <w:t xml:space="preserve">ется достигнуть точности оценивания </w:t>
      </w:r>
      <w:r w:rsidR="004C0DBD" w:rsidRPr="00233C6C">
        <w:rPr>
          <w:iCs/>
          <w:lang w:val="en-US"/>
        </w:rPr>
        <w:t>X</w:t>
      </w:r>
      <w:r w:rsidR="004C0DBD" w:rsidRPr="00233C6C">
        <w:rPr>
          <w:iCs/>
        </w:rPr>
        <w:t>СО</w:t>
      </w:r>
      <w:r w:rsidR="004C0DBD" w:rsidRPr="00233C6C">
        <w:rPr>
          <w:iCs/>
          <w:vertAlign w:val="subscript"/>
        </w:rPr>
        <w:t xml:space="preserve">2 </w:t>
      </w:r>
      <w:r w:rsidR="004C0DBD" w:rsidRPr="00233C6C">
        <w:rPr>
          <w:iCs/>
        </w:rPr>
        <w:t>и XСН</w:t>
      </w:r>
      <w:r w:rsidR="004C0DBD" w:rsidRPr="00233C6C">
        <w:rPr>
          <w:iCs/>
          <w:vertAlign w:val="subscript"/>
        </w:rPr>
        <w:t xml:space="preserve">4 </w:t>
      </w:r>
      <w:r w:rsidR="004C0DBD" w:rsidRPr="00233C6C">
        <w:rPr>
          <w:iCs/>
        </w:rPr>
        <w:t>порядка 0.5 млн</w:t>
      </w:r>
      <w:r w:rsidR="004C0DBD" w:rsidRPr="00233C6C">
        <w:rPr>
          <w:iCs/>
          <w:vertAlign w:val="superscript"/>
        </w:rPr>
        <w:t>-1</w:t>
      </w:r>
      <w:r w:rsidR="004C0DBD" w:rsidRPr="00233C6C">
        <w:rPr>
          <w:iCs/>
        </w:rPr>
        <w:t xml:space="preserve"> и 5 </w:t>
      </w:r>
      <w:r w:rsidR="004C0DBD" w:rsidRPr="00233C6C">
        <w:rPr>
          <w:bCs/>
          <w:iCs/>
        </w:rPr>
        <w:t>млрд</w:t>
      </w:r>
      <w:r w:rsidR="004C0DBD" w:rsidRPr="00233C6C">
        <w:rPr>
          <w:bCs/>
          <w:iCs/>
          <w:vertAlign w:val="superscript"/>
        </w:rPr>
        <w:t>-1</w:t>
      </w:r>
      <w:r w:rsidR="004C0DBD" w:rsidRPr="00233C6C">
        <w:rPr>
          <w:iCs/>
        </w:rPr>
        <w:t xml:space="preserve"> соответственно </w:t>
      </w:r>
      <w:r w:rsidR="004C0DBD" w:rsidRPr="00233C6C">
        <w:rPr>
          <w:bCs/>
          <w:iCs/>
        </w:rPr>
        <w:t xml:space="preserve">на пространственно-временном масштабе 500 км/1 месяц, см. </w:t>
      </w:r>
      <w:hyperlink r:id="rId9" w:history="1">
        <w:r w:rsidR="004C0DBD" w:rsidRPr="00233C6C">
          <w:rPr>
            <w:rStyle w:val="a3"/>
            <w:bCs/>
            <w:iCs/>
          </w:rPr>
          <w:t>https://www.eorc.jaxa.jp/GOSAT/product.html</w:t>
        </w:r>
      </w:hyperlink>
      <w:r w:rsidR="004C0DBD" w:rsidRPr="00233C6C">
        <w:rPr>
          <w:bCs/>
          <w:iCs/>
        </w:rPr>
        <w:t>.</w:t>
      </w:r>
    </w:p>
    <w:p w14:paraId="25D7A017" w14:textId="12C200BA" w:rsidR="00C70083" w:rsidRPr="00233C6C" w:rsidRDefault="00C70083" w:rsidP="00635AE7">
      <w:pPr>
        <w:spacing w:line="360" w:lineRule="auto"/>
        <w:ind w:firstLine="708"/>
        <w:jc w:val="both"/>
      </w:pPr>
      <w:r w:rsidRPr="00233C6C">
        <w:t xml:space="preserve">Космическое агентство </w:t>
      </w:r>
      <w:r w:rsidRPr="00233C6C">
        <w:rPr>
          <w:lang w:val="en-US"/>
        </w:rPr>
        <w:t>NASA</w:t>
      </w:r>
      <w:r w:rsidR="000C306F" w:rsidRPr="00233C6C">
        <w:t xml:space="preserve"> (США) запустило в 2014</w:t>
      </w:r>
      <w:r w:rsidRPr="00233C6C">
        <w:t>г. специализированный</w:t>
      </w:r>
      <w:r w:rsidR="001020E6" w:rsidRPr="00233C6C">
        <w:t xml:space="preserve"> п/о</w:t>
      </w:r>
      <w:r w:rsidRPr="00233C6C">
        <w:t xml:space="preserve"> спутник ОСО-2 (</w:t>
      </w:r>
      <w:r w:rsidRPr="00233C6C">
        <w:rPr>
          <w:lang w:val="en-US"/>
        </w:rPr>
        <w:t>Orbital</w:t>
      </w:r>
      <w:r w:rsidRPr="00233C6C">
        <w:t xml:space="preserve"> </w:t>
      </w:r>
      <w:r w:rsidRPr="00233C6C">
        <w:rPr>
          <w:lang w:val="en-US"/>
        </w:rPr>
        <w:t>Carbon</w:t>
      </w:r>
      <w:r w:rsidRPr="00233C6C">
        <w:t xml:space="preserve"> </w:t>
      </w:r>
      <w:r w:rsidRPr="00233C6C">
        <w:rPr>
          <w:lang w:val="en-US"/>
        </w:rPr>
        <w:t>Observatory</w:t>
      </w:r>
      <w:r w:rsidRPr="00233C6C">
        <w:t>-2</w:t>
      </w:r>
      <w:r w:rsidR="00CB6383" w:rsidRPr="00233C6C">
        <w:t xml:space="preserve"> или </w:t>
      </w:r>
      <w:r w:rsidR="00CB6383" w:rsidRPr="00233C6C">
        <w:rPr>
          <w:bCs/>
          <w:iCs/>
        </w:rPr>
        <w:t>"Орбитальная углеродная обсерватория-2"</w:t>
      </w:r>
      <w:r w:rsidRPr="00233C6C">
        <w:t xml:space="preserve">) с </w:t>
      </w:r>
      <w:r w:rsidR="00293EA5" w:rsidRPr="00233C6C">
        <w:t xml:space="preserve">одноименной </w:t>
      </w:r>
      <w:r w:rsidRPr="00233C6C">
        <w:t xml:space="preserve">аппаратурой, представляющей модернизированный вариант </w:t>
      </w:r>
      <w:r w:rsidR="00FD7EB3" w:rsidRPr="00233C6C">
        <w:t xml:space="preserve">спектрометра </w:t>
      </w:r>
      <w:r w:rsidRPr="00233C6C">
        <w:t>SCIAMACHY</w:t>
      </w:r>
      <w:r w:rsidR="00293EA5" w:rsidRPr="00233C6C">
        <w:t>:</w:t>
      </w:r>
      <w:r w:rsidRPr="00233C6C">
        <w:t xml:space="preserve"> 3 спектрометра высокого разрешения </w:t>
      </w:r>
      <w:r w:rsidR="000C306F" w:rsidRPr="00233C6C">
        <w:t>регистрируют отраженное солнечное излучение в слабой (</w:t>
      </w:r>
      <w:r w:rsidR="00C914FE" w:rsidRPr="00233C6C">
        <w:t xml:space="preserve">на длине волны </w:t>
      </w:r>
      <w:r w:rsidR="000C306F" w:rsidRPr="00233C6C">
        <w:t>1.61 мкм) и сильной (</w:t>
      </w:r>
      <w:r w:rsidR="00C914FE" w:rsidRPr="00233C6C">
        <w:t xml:space="preserve">на длине волны </w:t>
      </w:r>
      <w:r w:rsidR="000C306F" w:rsidRPr="00233C6C">
        <w:t xml:space="preserve">2.06 мкм) полосах </w:t>
      </w:r>
      <w:r w:rsidR="00C914FE" w:rsidRPr="00233C6C">
        <w:t xml:space="preserve">поглощения </w:t>
      </w:r>
      <w:r w:rsidR="000C306F" w:rsidRPr="00233C6C">
        <w:t>СО</w:t>
      </w:r>
      <w:r w:rsidR="000C306F" w:rsidRPr="00233C6C">
        <w:rPr>
          <w:vertAlign w:val="subscript"/>
        </w:rPr>
        <w:t>2</w:t>
      </w:r>
      <w:r w:rsidR="000C306F" w:rsidRPr="00233C6C">
        <w:t> и полосе</w:t>
      </w:r>
      <w:r w:rsidR="00C914FE" w:rsidRPr="00233C6C">
        <w:t xml:space="preserve"> поглощения</w:t>
      </w:r>
      <w:r w:rsidR="000C306F" w:rsidRPr="00233C6C">
        <w:t xml:space="preserve"> кислорода (</w:t>
      </w:r>
      <w:r w:rsidR="00C914FE" w:rsidRPr="00233C6C">
        <w:t xml:space="preserve">на длине волны </w:t>
      </w:r>
      <w:r w:rsidR="000C306F" w:rsidRPr="00233C6C">
        <w:t>0.76 мкм)</w:t>
      </w:r>
      <w:r w:rsidR="00293EA5" w:rsidRPr="00233C6C">
        <w:t xml:space="preserve"> с достаточно высоким горизонтальным разрешением (~ 1.5 × 2.5 км</w:t>
      </w:r>
      <w:r w:rsidR="00293EA5" w:rsidRPr="00233C6C">
        <w:rPr>
          <w:vertAlign w:val="superscript"/>
        </w:rPr>
        <w:t>2</w:t>
      </w:r>
      <w:r w:rsidR="00293EA5" w:rsidRPr="00233C6C">
        <w:t>)</w:t>
      </w:r>
      <w:r w:rsidRPr="00233C6C">
        <w:t xml:space="preserve">. </w:t>
      </w:r>
      <w:r w:rsidR="00FE5C5B" w:rsidRPr="00233C6C">
        <w:t>У</w:t>
      </w:r>
      <w:r w:rsidR="00293EA5" w:rsidRPr="00233C6C">
        <w:t>совершенствованные методики и</w:t>
      </w:r>
      <w:r w:rsidR="004254BD" w:rsidRPr="00233C6C">
        <w:t>нтерпретации спутниковых данных</w:t>
      </w:r>
      <w:r w:rsidR="00D564AC" w:rsidRPr="00233C6C">
        <w:t xml:space="preserve"> (</w:t>
      </w:r>
      <w:r w:rsidR="002D7055" w:rsidRPr="00233C6C">
        <w:rPr>
          <w:iCs/>
          <w:lang w:val="en-US"/>
        </w:rPr>
        <w:t>Reuter</w:t>
      </w:r>
      <w:r w:rsidR="002D7055" w:rsidRPr="00B0506F">
        <w:rPr>
          <w:iCs/>
        </w:rPr>
        <w:t xml:space="preserve"> </w:t>
      </w:r>
      <w:r w:rsidR="002D7055" w:rsidRPr="00233C6C">
        <w:rPr>
          <w:iCs/>
          <w:lang w:val="en-US"/>
        </w:rPr>
        <w:t>et</w:t>
      </w:r>
      <w:r w:rsidR="002D7055" w:rsidRPr="00B0506F">
        <w:rPr>
          <w:iCs/>
        </w:rPr>
        <w:t xml:space="preserve"> </w:t>
      </w:r>
      <w:r w:rsidR="002D7055" w:rsidRPr="00233C6C">
        <w:rPr>
          <w:iCs/>
          <w:lang w:val="en-US"/>
        </w:rPr>
        <w:t>al</w:t>
      </w:r>
      <w:r w:rsidR="002D7055" w:rsidRPr="00B0506F">
        <w:rPr>
          <w:iCs/>
        </w:rPr>
        <w:t>., 2019</w:t>
      </w:r>
      <w:r w:rsidR="00D564AC" w:rsidRPr="00233C6C">
        <w:t>)</w:t>
      </w:r>
      <w:r w:rsidR="00293EA5" w:rsidRPr="00233C6C">
        <w:t xml:space="preserve"> и</w:t>
      </w:r>
      <w:r w:rsidR="00FE5C5B" w:rsidRPr="00233C6C">
        <w:t xml:space="preserve"> </w:t>
      </w:r>
      <w:r w:rsidR="00293EA5" w:rsidRPr="00233C6C">
        <w:t xml:space="preserve">калибровка </w:t>
      </w:r>
      <w:r w:rsidR="00FE5C5B" w:rsidRPr="00233C6C">
        <w:t>спутниковых оценок</w:t>
      </w:r>
      <w:r w:rsidR="00293EA5" w:rsidRPr="00233C6C">
        <w:t xml:space="preserve"> XCO</w:t>
      </w:r>
      <w:r w:rsidR="00293EA5" w:rsidRPr="00233C6C">
        <w:rPr>
          <w:vertAlign w:val="subscript"/>
        </w:rPr>
        <w:t>2</w:t>
      </w:r>
      <w:r w:rsidR="00293EA5" w:rsidRPr="00233C6C">
        <w:t xml:space="preserve"> с помощью </w:t>
      </w:r>
      <w:r w:rsidR="007E6037" w:rsidRPr="00233C6C">
        <w:t xml:space="preserve">данных </w:t>
      </w:r>
      <w:r w:rsidR="00293EA5" w:rsidRPr="00233C6C">
        <w:t>наземной спектроскопической сети TCCON</w:t>
      </w:r>
      <w:r w:rsidR="00D564AC" w:rsidRPr="00233C6C">
        <w:t xml:space="preserve"> </w:t>
      </w:r>
      <w:r w:rsidR="00401B24" w:rsidRPr="00233C6C">
        <w:t xml:space="preserve">и самолетных измерений </w:t>
      </w:r>
      <w:r w:rsidR="00293EA5" w:rsidRPr="00233C6C">
        <w:t xml:space="preserve">позволили </w:t>
      </w:r>
      <w:r w:rsidR="004254BD" w:rsidRPr="00233C6C">
        <w:t>приблизиться</w:t>
      </w:r>
      <w:r w:rsidR="00293EA5" w:rsidRPr="00233C6C">
        <w:t xml:space="preserve"> </w:t>
      </w:r>
      <w:r w:rsidR="004254BD" w:rsidRPr="00233C6C">
        <w:t>к теоретически возмож</w:t>
      </w:r>
      <w:r w:rsidR="00293EA5" w:rsidRPr="00233C6C">
        <w:t>ной точности</w:t>
      </w:r>
      <w:r w:rsidR="004254BD" w:rsidRPr="00233C6C">
        <w:t xml:space="preserve"> (</w:t>
      </w:r>
      <w:r w:rsidR="00401B24" w:rsidRPr="00233C6C">
        <w:sym w:font="Symbol" w:char="F07E"/>
      </w:r>
      <w:r w:rsidR="004254BD" w:rsidRPr="00233C6C">
        <w:t xml:space="preserve">1 </w:t>
      </w:r>
      <w:r w:rsidR="003B404C" w:rsidRPr="00233C6C">
        <w:t>млн</w:t>
      </w:r>
      <w:r w:rsidR="003B404C" w:rsidRPr="00233C6C">
        <w:rPr>
          <w:vertAlign w:val="superscript"/>
        </w:rPr>
        <w:t>-1</w:t>
      </w:r>
      <w:r w:rsidR="004254BD" w:rsidRPr="00233C6C">
        <w:t>), см. (</w:t>
      </w:r>
      <w:r w:rsidR="00F71592" w:rsidRPr="00233C6C">
        <w:rPr>
          <w:lang w:val="en-US"/>
        </w:rPr>
        <w:t>Wunch</w:t>
      </w:r>
      <w:r w:rsidR="00F71592" w:rsidRPr="00B0506F">
        <w:t xml:space="preserve"> </w:t>
      </w:r>
      <w:r w:rsidR="00F71592" w:rsidRPr="00233C6C">
        <w:rPr>
          <w:lang w:val="en-US"/>
        </w:rPr>
        <w:t>et</w:t>
      </w:r>
      <w:r w:rsidR="00F71592" w:rsidRPr="00B0506F">
        <w:t xml:space="preserve"> </w:t>
      </w:r>
      <w:r w:rsidR="00F71592" w:rsidRPr="00233C6C">
        <w:rPr>
          <w:lang w:val="en-US"/>
        </w:rPr>
        <w:t>al</w:t>
      </w:r>
      <w:r w:rsidR="00F71592" w:rsidRPr="00B0506F">
        <w:t xml:space="preserve">., 2017; </w:t>
      </w:r>
      <w:r w:rsidR="00F71592" w:rsidRPr="00233C6C">
        <w:rPr>
          <w:iCs/>
          <w:lang w:val="en-US"/>
        </w:rPr>
        <w:t>Liang et</w:t>
      </w:r>
      <w:r w:rsidR="00F71592" w:rsidRPr="00B0506F">
        <w:rPr>
          <w:iCs/>
        </w:rPr>
        <w:t xml:space="preserve"> </w:t>
      </w:r>
      <w:r w:rsidR="00F71592" w:rsidRPr="00233C6C">
        <w:rPr>
          <w:iCs/>
          <w:lang w:val="en-US"/>
        </w:rPr>
        <w:t>al</w:t>
      </w:r>
      <w:r w:rsidR="00F71592" w:rsidRPr="00B0506F">
        <w:rPr>
          <w:iCs/>
        </w:rPr>
        <w:t>., 2017</w:t>
      </w:r>
      <w:r w:rsidR="00F71592" w:rsidRPr="00233C6C">
        <w:t xml:space="preserve">; </w:t>
      </w:r>
      <w:r w:rsidR="004254BD" w:rsidRPr="00233C6C">
        <w:t>Никитенко и др., 2020)</w:t>
      </w:r>
      <w:r w:rsidR="00293EA5" w:rsidRPr="00233C6C">
        <w:t>.</w:t>
      </w:r>
    </w:p>
    <w:p w14:paraId="4D8DF17E" w14:textId="4F8B8716" w:rsidR="00B47D13" w:rsidRPr="00233C6C" w:rsidRDefault="00B47D13" w:rsidP="00B47D13">
      <w:pPr>
        <w:spacing w:line="360" w:lineRule="auto"/>
        <w:ind w:firstLine="708"/>
        <w:jc w:val="both"/>
      </w:pPr>
      <w:r w:rsidRPr="00233C6C">
        <w:t>Научная цель установки в 2019г. на борту Международной космической станции аппаратуры OCO-3 (аналогичной OCO-2) заключается в получении оценок XCO</w:t>
      </w:r>
      <w:r w:rsidRPr="00233C6C">
        <w:rPr>
          <w:vertAlign w:val="subscript"/>
        </w:rPr>
        <w:t>2</w:t>
      </w:r>
      <w:r w:rsidRPr="00233C6C">
        <w:t xml:space="preserve"> </w:t>
      </w:r>
      <w:r w:rsidR="003727F7" w:rsidRPr="00233C6C">
        <w:t>высокого</w:t>
      </w:r>
      <w:r w:rsidRPr="00233C6C">
        <w:t xml:space="preserve"> пространственн</w:t>
      </w:r>
      <w:r w:rsidR="003727F7" w:rsidRPr="00233C6C">
        <w:t>ого</w:t>
      </w:r>
      <w:r w:rsidRPr="00233C6C">
        <w:t xml:space="preserve"> разрешени</w:t>
      </w:r>
      <w:r w:rsidR="003727F7" w:rsidRPr="00233C6C">
        <w:t>я</w:t>
      </w:r>
      <w:r w:rsidRPr="00233C6C">
        <w:t>, необходимы</w:t>
      </w:r>
      <w:r w:rsidR="003727F7" w:rsidRPr="00233C6C">
        <w:t>х</w:t>
      </w:r>
      <w:r w:rsidRPr="00233C6C">
        <w:t xml:space="preserve"> для </w:t>
      </w:r>
      <w:r w:rsidR="003727F7" w:rsidRPr="00233C6C">
        <w:t>локализации и</w:t>
      </w:r>
      <w:r w:rsidRPr="00233C6C">
        <w:t xml:space="preserve"> </w:t>
      </w:r>
      <w:r w:rsidR="003727F7" w:rsidRPr="00233C6C">
        <w:t>количественных оценок</w:t>
      </w:r>
      <w:r w:rsidRPr="00233C6C">
        <w:t xml:space="preserve"> </w:t>
      </w:r>
      <w:r w:rsidRPr="00233C6C">
        <w:lastRenderedPageBreak/>
        <w:t>приповерхностных потоков CO</w:t>
      </w:r>
      <w:r w:rsidRPr="00233C6C">
        <w:rPr>
          <w:vertAlign w:val="subscript"/>
        </w:rPr>
        <w:t>2</w:t>
      </w:r>
      <w:r w:rsidR="00FA737A" w:rsidRPr="00233C6C">
        <w:t xml:space="preserve"> </w:t>
      </w:r>
      <w:r w:rsidRPr="00233C6C">
        <w:t xml:space="preserve"> региональн</w:t>
      </w:r>
      <w:r w:rsidR="00FA737A" w:rsidRPr="00233C6C">
        <w:t>ого масштаба</w:t>
      </w:r>
      <w:r w:rsidRPr="00233C6C">
        <w:t xml:space="preserve"> (≥1000 км)</w:t>
      </w:r>
      <w:r w:rsidR="003727F7" w:rsidRPr="00233C6C">
        <w:t>, а также</w:t>
      </w:r>
      <w:r w:rsidRPr="00233C6C">
        <w:t xml:space="preserve"> понимания процессов, контролирующих их сезонную изменчивость, см. </w:t>
      </w:r>
      <w:r w:rsidR="00FD5484" w:rsidRPr="00233C6C">
        <w:t xml:space="preserve">интернет - ресурс </w:t>
      </w:r>
      <w:hyperlink r:id="rId10" w:history="1">
        <w:r w:rsidR="00E81B5B" w:rsidRPr="00233C6C">
          <w:rPr>
            <w:rStyle w:val="a3"/>
          </w:rPr>
          <w:t>https://ocov3.jpl.nasa.gov/science/</w:t>
        </w:r>
      </w:hyperlink>
      <w:r w:rsidRPr="00233C6C">
        <w:t>.</w:t>
      </w:r>
    </w:p>
    <w:p w14:paraId="19035127" w14:textId="5EB7E32A" w:rsidR="00E81B5B" w:rsidRPr="00233C6C" w:rsidRDefault="00E81B5B" w:rsidP="00B47D13">
      <w:pPr>
        <w:spacing w:line="360" w:lineRule="auto"/>
        <w:ind w:firstLine="708"/>
        <w:jc w:val="both"/>
      </w:pPr>
      <w:r w:rsidRPr="00233C6C">
        <w:t xml:space="preserve">Существенный прогресс в развитии спутникового мониторинга </w:t>
      </w:r>
      <w:r w:rsidR="00401B24" w:rsidRPr="00233C6C">
        <w:rPr>
          <w:lang w:val="en-US"/>
        </w:rPr>
        <w:t>X</w:t>
      </w:r>
      <w:r w:rsidRPr="00233C6C">
        <w:t>СH</w:t>
      </w:r>
      <w:r w:rsidRPr="00233C6C">
        <w:rPr>
          <w:vertAlign w:val="subscript"/>
        </w:rPr>
        <w:t>4</w:t>
      </w:r>
      <w:r w:rsidRPr="00233C6C">
        <w:t xml:space="preserve"> был достигнут после запуска в 2017г. КА </w:t>
      </w:r>
      <w:r w:rsidRPr="00233C6C">
        <w:rPr>
          <w:bCs/>
        </w:rPr>
        <w:t>Sentinel-5P (S</w:t>
      </w:r>
      <w:r w:rsidR="00470476" w:rsidRPr="00233C6C">
        <w:rPr>
          <w:bCs/>
        </w:rPr>
        <w:t>-</w:t>
      </w:r>
      <w:r w:rsidRPr="00233C6C">
        <w:rPr>
          <w:bCs/>
        </w:rPr>
        <w:t xml:space="preserve">5P) Европейского космического агентства. Единственной полезной нагрузкой Sentinel-5P является </w:t>
      </w:r>
      <w:proofErr w:type="spellStart"/>
      <w:r w:rsidRPr="00233C6C">
        <w:rPr>
          <w:bCs/>
        </w:rPr>
        <w:t>гиперспектральный</w:t>
      </w:r>
      <w:proofErr w:type="spellEnd"/>
      <w:r w:rsidRPr="00233C6C">
        <w:rPr>
          <w:bCs/>
        </w:rPr>
        <w:t xml:space="preserve"> </w:t>
      </w:r>
      <w:r w:rsidR="00470476" w:rsidRPr="00233C6C">
        <w:rPr>
          <w:bCs/>
        </w:rPr>
        <w:t xml:space="preserve">дифракционный </w:t>
      </w:r>
      <w:r w:rsidRPr="00233C6C">
        <w:rPr>
          <w:bCs/>
        </w:rPr>
        <w:t>спектрометр TROPOMI (</w:t>
      </w:r>
      <w:proofErr w:type="spellStart"/>
      <w:r w:rsidRPr="00233C6C">
        <w:rPr>
          <w:bCs/>
          <w:u w:val="single"/>
          <w:lang w:val="en-GB"/>
        </w:rPr>
        <w:t>TROPO</w:t>
      </w:r>
      <w:r w:rsidRPr="00233C6C">
        <w:rPr>
          <w:bCs/>
          <w:lang w:val="en-GB"/>
        </w:rPr>
        <w:t>spheric</w:t>
      </w:r>
      <w:proofErr w:type="spellEnd"/>
      <w:r w:rsidRPr="00233C6C">
        <w:rPr>
          <w:bCs/>
        </w:rPr>
        <w:t xml:space="preserve"> </w:t>
      </w:r>
      <w:r w:rsidRPr="00233C6C">
        <w:rPr>
          <w:bCs/>
          <w:u w:val="single"/>
          <w:lang w:val="en-GB"/>
        </w:rPr>
        <w:t>M</w:t>
      </w:r>
      <w:r w:rsidRPr="00233C6C">
        <w:rPr>
          <w:bCs/>
          <w:lang w:val="en-GB"/>
        </w:rPr>
        <w:t>onitoring</w:t>
      </w:r>
      <w:r w:rsidRPr="00233C6C">
        <w:rPr>
          <w:bCs/>
        </w:rPr>
        <w:t xml:space="preserve"> </w:t>
      </w:r>
      <w:r w:rsidRPr="00233C6C">
        <w:rPr>
          <w:bCs/>
          <w:u w:val="single"/>
          <w:lang w:val="en-GB"/>
        </w:rPr>
        <w:t>I</w:t>
      </w:r>
      <w:r w:rsidRPr="00233C6C">
        <w:rPr>
          <w:bCs/>
          <w:lang w:val="en-GB"/>
        </w:rPr>
        <w:t>nstrument</w:t>
      </w:r>
      <w:r w:rsidRPr="00233C6C">
        <w:rPr>
          <w:bCs/>
        </w:rPr>
        <w:t xml:space="preserve">), </w:t>
      </w:r>
      <w:r w:rsidR="00470476" w:rsidRPr="00233C6C">
        <w:rPr>
          <w:bCs/>
        </w:rPr>
        <w:t xml:space="preserve">регистрирующий отраженное солнечное излучение в диапазонах </w:t>
      </w:r>
      <w:r w:rsidRPr="00233C6C">
        <w:rPr>
          <w:bCs/>
        </w:rPr>
        <w:t xml:space="preserve">длин волн 270 </w:t>
      </w:r>
      <w:r w:rsidR="00470476" w:rsidRPr="00233C6C">
        <w:rPr>
          <w:bCs/>
        </w:rPr>
        <w:t xml:space="preserve">- </w:t>
      </w:r>
      <w:r w:rsidRPr="00233C6C">
        <w:rPr>
          <w:bCs/>
        </w:rPr>
        <w:t xml:space="preserve">495, 675 </w:t>
      </w:r>
      <w:r w:rsidR="00DB3BE5" w:rsidRPr="00233C6C">
        <w:rPr>
          <w:bCs/>
        </w:rPr>
        <w:t>–</w:t>
      </w:r>
      <w:r w:rsidRPr="00233C6C">
        <w:rPr>
          <w:bCs/>
        </w:rPr>
        <w:t xml:space="preserve"> 775</w:t>
      </w:r>
      <w:r w:rsidR="00DB3BE5" w:rsidRPr="00233C6C">
        <w:rPr>
          <w:bCs/>
        </w:rPr>
        <w:t>,</w:t>
      </w:r>
      <w:r w:rsidRPr="00233C6C">
        <w:rPr>
          <w:bCs/>
        </w:rPr>
        <w:t xml:space="preserve"> 2305 </w:t>
      </w:r>
      <w:r w:rsidR="00470476" w:rsidRPr="00233C6C">
        <w:rPr>
          <w:bCs/>
        </w:rPr>
        <w:t xml:space="preserve">- </w:t>
      </w:r>
      <w:r w:rsidRPr="00233C6C">
        <w:rPr>
          <w:bCs/>
        </w:rPr>
        <w:t>2385 нм</w:t>
      </w:r>
      <w:r w:rsidR="00470476" w:rsidRPr="00233C6C">
        <w:rPr>
          <w:bCs/>
        </w:rPr>
        <w:t xml:space="preserve"> и предназначенный для мониторинга газового состава тропосферы</w:t>
      </w:r>
      <w:r w:rsidRPr="00233C6C">
        <w:rPr>
          <w:bCs/>
        </w:rPr>
        <w:t>.</w:t>
      </w:r>
      <w:r w:rsidR="00470476" w:rsidRPr="00233C6C">
        <w:rPr>
          <w:bCs/>
        </w:rPr>
        <w:t xml:space="preserve"> Современный </w:t>
      </w:r>
      <w:r w:rsidR="00470476" w:rsidRPr="00233C6C">
        <w:rPr>
          <w:bCs/>
          <w:iCs/>
        </w:rPr>
        <w:t>алгоритм «обращения» данных измерений TROPOMI обеспечивает дистанционное определение ХСН</w:t>
      </w:r>
      <w:r w:rsidR="00470476" w:rsidRPr="00233C6C">
        <w:rPr>
          <w:bCs/>
          <w:iCs/>
          <w:vertAlign w:val="subscript"/>
        </w:rPr>
        <w:t>4</w:t>
      </w:r>
      <w:r w:rsidR="00470476" w:rsidRPr="00233C6C">
        <w:rPr>
          <w:bCs/>
          <w:iCs/>
        </w:rPr>
        <w:t xml:space="preserve"> с высокими точностью, временным и пространственным разрешением. Согласно сопоставлению с </w:t>
      </w:r>
      <w:proofErr w:type="spellStart"/>
      <w:r w:rsidR="00470476" w:rsidRPr="00233C6C">
        <w:rPr>
          <w:bCs/>
          <w:iCs/>
        </w:rPr>
        <w:t>референсными</w:t>
      </w:r>
      <w:proofErr w:type="spellEnd"/>
      <w:r w:rsidR="00470476" w:rsidRPr="00233C6C">
        <w:rPr>
          <w:bCs/>
          <w:iCs/>
        </w:rPr>
        <w:t xml:space="preserve"> данными</w:t>
      </w:r>
      <w:r w:rsidR="00B246F5" w:rsidRPr="00233C6C">
        <w:rPr>
          <w:bCs/>
          <w:iCs/>
        </w:rPr>
        <w:t xml:space="preserve"> </w:t>
      </w:r>
      <w:r w:rsidR="00470476" w:rsidRPr="00233C6C">
        <w:rPr>
          <w:bCs/>
          <w:iCs/>
        </w:rPr>
        <w:t>-</w:t>
      </w:r>
      <w:r w:rsidR="00B246F5" w:rsidRPr="00233C6C">
        <w:rPr>
          <w:bCs/>
          <w:iCs/>
        </w:rPr>
        <w:t xml:space="preserve"> </w:t>
      </w:r>
      <w:r w:rsidR="00470476" w:rsidRPr="00233C6C">
        <w:rPr>
          <w:bCs/>
          <w:iCs/>
        </w:rPr>
        <w:t>наблюдениями наземной сети TCCON</w:t>
      </w:r>
      <w:r w:rsidR="00401B24" w:rsidRPr="00233C6C">
        <w:rPr>
          <w:bCs/>
          <w:iCs/>
        </w:rPr>
        <w:t xml:space="preserve"> </w:t>
      </w:r>
      <w:r w:rsidR="00470476" w:rsidRPr="00233C6C">
        <w:rPr>
          <w:bCs/>
          <w:iCs/>
        </w:rPr>
        <w:t>- среднее смещение и стандартное отклонение спутниковых оценок ХСН</w:t>
      </w:r>
      <w:r w:rsidR="00470476" w:rsidRPr="00233C6C">
        <w:rPr>
          <w:bCs/>
          <w:iCs/>
          <w:vertAlign w:val="subscript"/>
        </w:rPr>
        <w:t>4</w:t>
      </w:r>
      <w:r w:rsidR="00470476" w:rsidRPr="00233C6C">
        <w:rPr>
          <w:bCs/>
          <w:iCs/>
        </w:rPr>
        <w:t xml:space="preserve"> составляют -3,4 и 5,6 </w:t>
      </w:r>
      <w:r w:rsidR="00530F6F" w:rsidRPr="00233C6C">
        <w:rPr>
          <w:bCs/>
          <w:iCs/>
        </w:rPr>
        <w:t>млрд</w:t>
      </w:r>
      <w:r w:rsidR="00530F6F" w:rsidRPr="00233C6C">
        <w:rPr>
          <w:bCs/>
          <w:iCs/>
          <w:vertAlign w:val="superscript"/>
        </w:rPr>
        <w:t>-1</w:t>
      </w:r>
      <w:r w:rsidR="00530F6F" w:rsidRPr="00233C6C">
        <w:rPr>
          <w:bCs/>
          <w:iCs/>
        </w:rPr>
        <w:t xml:space="preserve"> </w:t>
      </w:r>
      <w:r w:rsidR="00470476" w:rsidRPr="00233C6C">
        <w:rPr>
          <w:bCs/>
          <w:iCs/>
        </w:rPr>
        <w:t xml:space="preserve"> соответственно (</w:t>
      </w:r>
      <w:proofErr w:type="spellStart"/>
      <w:r w:rsidR="008E59D2" w:rsidRPr="00233C6C">
        <w:rPr>
          <w:bCs/>
          <w:iCs/>
          <w:lang w:val="en-GB"/>
        </w:rPr>
        <w:t>Lorente</w:t>
      </w:r>
      <w:proofErr w:type="spellEnd"/>
      <w:r w:rsidR="008E59D2" w:rsidRPr="00233C6C">
        <w:rPr>
          <w:bCs/>
          <w:iCs/>
        </w:rPr>
        <w:t xml:space="preserve"> </w:t>
      </w:r>
      <w:r w:rsidR="008E59D2" w:rsidRPr="00233C6C">
        <w:rPr>
          <w:bCs/>
          <w:iCs/>
          <w:lang w:val="en-US"/>
        </w:rPr>
        <w:t>et</w:t>
      </w:r>
      <w:r w:rsidR="008E59D2" w:rsidRPr="00233C6C">
        <w:rPr>
          <w:bCs/>
          <w:iCs/>
        </w:rPr>
        <w:t xml:space="preserve"> </w:t>
      </w:r>
      <w:r w:rsidR="008E59D2" w:rsidRPr="00233C6C">
        <w:rPr>
          <w:bCs/>
          <w:iCs/>
          <w:lang w:val="en-US"/>
        </w:rPr>
        <w:t>al</w:t>
      </w:r>
      <w:r w:rsidR="008E59D2" w:rsidRPr="00233C6C">
        <w:rPr>
          <w:bCs/>
          <w:iCs/>
        </w:rPr>
        <w:t>., 2021</w:t>
      </w:r>
      <w:r w:rsidR="00470476" w:rsidRPr="00233C6C">
        <w:rPr>
          <w:bCs/>
          <w:iCs/>
        </w:rPr>
        <w:t>)</w:t>
      </w:r>
      <w:r w:rsidR="008E59D2" w:rsidRPr="00233C6C">
        <w:rPr>
          <w:bCs/>
          <w:iCs/>
        </w:rPr>
        <w:t>.</w:t>
      </w:r>
      <w:r w:rsidR="00D04213" w:rsidRPr="00233C6C">
        <w:rPr>
          <w:bCs/>
          <w:iCs/>
        </w:rPr>
        <w:t xml:space="preserve"> </w:t>
      </w:r>
      <w:r w:rsidR="00401B24" w:rsidRPr="00233C6C">
        <w:rPr>
          <w:bCs/>
          <w:iCs/>
        </w:rPr>
        <w:t>Как и в случае анализа данных SCIAMACHY и OCO-2, р</w:t>
      </w:r>
      <w:r w:rsidR="00D04213" w:rsidRPr="00233C6C">
        <w:rPr>
          <w:bCs/>
          <w:iCs/>
        </w:rPr>
        <w:t xml:space="preserve">ассеяние </w:t>
      </w:r>
      <w:r w:rsidR="00401B24" w:rsidRPr="00233C6C">
        <w:rPr>
          <w:bCs/>
          <w:iCs/>
        </w:rPr>
        <w:t xml:space="preserve">измеренного </w:t>
      </w:r>
      <w:r w:rsidR="00D04213" w:rsidRPr="00233C6C">
        <w:rPr>
          <w:bCs/>
          <w:iCs/>
        </w:rPr>
        <w:t>излучения аэрозолями и перистыми облаками является основным мешающим фактором при построении спутниковых оценок ХСН</w:t>
      </w:r>
      <w:r w:rsidR="00D04213" w:rsidRPr="00233C6C">
        <w:rPr>
          <w:bCs/>
          <w:iCs/>
          <w:vertAlign w:val="subscript"/>
        </w:rPr>
        <w:t>4</w:t>
      </w:r>
      <w:r w:rsidR="00D04213" w:rsidRPr="00233C6C">
        <w:rPr>
          <w:bCs/>
          <w:iCs/>
        </w:rPr>
        <w:t xml:space="preserve">. Кроме того, </w:t>
      </w:r>
      <w:r w:rsidR="00401B24" w:rsidRPr="00233C6C">
        <w:rPr>
          <w:bCs/>
          <w:iCs/>
        </w:rPr>
        <w:t xml:space="preserve">их </w:t>
      </w:r>
      <w:r w:rsidR="00D04213" w:rsidRPr="00233C6C">
        <w:rPr>
          <w:bCs/>
          <w:iCs/>
        </w:rPr>
        <w:t>точность может ухудшиться при зондировании над заснеженными поверхностями или поверхностями с низким и высоким альбедо.</w:t>
      </w:r>
    </w:p>
    <w:p w14:paraId="69F05DF6" w14:textId="6FF5A26A" w:rsidR="003C7B2E" w:rsidRPr="00233C6C" w:rsidRDefault="00C70083" w:rsidP="009E3072">
      <w:pPr>
        <w:spacing w:line="360" w:lineRule="auto"/>
        <w:ind w:firstLine="708"/>
        <w:jc w:val="both"/>
      </w:pPr>
      <w:r w:rsidRPr="00233C6C">
        <w:t xml:space="preserve">В КНР </w:t>
      </w:r>
      <w:r w:rsidR="007B0671" w:rsidRPr="00233C6C">
        <w:t xml:space="preserve">разработаны и </w:t>
      </w:r>
      <w:r w:rsidRPr="00233C6C">
        <w:t>эксплуатир</w:t>
      </w:r>
      <w:r w:rsidR="007B0671" w:rsidRPr="00233C6C">
        <w:t>овались</w:t>
      </w:r>
      <w:r w:rsidRPr="00233C6C">
        <w:t xml:space="preserve"> 3 прибора для измерения парниковых газов из космоса: дифракционный </w:t>
      </w:r>
      <w:proofErr w:type="spellStart"/>
      <w:r w:rsidRPr="00233C6C">
        <w:t>спектрорадиометр</w:t>
      </w:r>
      <w:proofErr w:type="spellEnd"/>
      <w:r w:rsidRPr="00233C6C">
        <w:t xml:space="preserve"> AGS на КА </w:t>
      </w:r>
      <w:proofErr w:type="spellStart"/>
      <w:r w:rsidRPr="00233C6C">
        <w:rPr>
          <w:lang w:val="en-GB"/>
        </w:rPr>
        <w:t>TanSat</w:t>
      </w:r>
      <w:proofErr w:type="spellEnd"/>
      <w:r w:rsidRPr="00233C6C">
        <w:t>, спектрометр</w:t>
      </w:r>
      <w:r w:rsidR="005A6DDB" w:rsidRPr="00233C6C">
        <w:t>ы</w:t>
      </w:r>
      <w:r w:rsidRPr="00233C6C">
        <w:t xml:space="preserve"> GAS на КА FengYun-3D (FY - 3D) </w:t>
      </w:r>
      <w:r w:rsidR="005A6DDB" w:rsidRPr="00233C6C">
        <w:t xml:space="preserve">и GMI на КА Gaofen-5 (GF-5) для </w:t>
      </w:r>
      <w:r w:rsidR="00E74E9C" w:rsidRPr="00233C6C">
        <w:t xml:space="preserve">дистанционных </w:t>
      </w:r>
      <w:r w:rsidR="005A6DDB" w:rsidRPr="00233C6C">
        <w:t>измерений содержания парниковых газов</w:t>
      </w:r>
      <w:r w:rsidRPr="00233C6C">
        <w:t>.</w:t>
      </w:r>
    </w:p>
    <w:p w14:paraId="2293FD0C" w14:textId="7354941C" w:rsidR="00182D7E" w:rsidRPr="00B0506F" w:rsidRDefault="00161A47" w:rsidP="00182D7E">
      <w:pPr>
        <w:spacing w:line="360" w:lineRule="auto"/>
        <w:ind w:firstLine="708"/>
        <w:jc w:val="both"/>
        <w:rPr>
          <w:bCs/>
          <w:iCs/>
        </w:rPr>
      </w:pPr>
      <w:r w:rsidRPr="00233C6C">
        <w:t>Следует отметить в заключение данного раздела, что б</w:t>
      </w:r>
      <w:r w:rsidR="001D5AEF" w:rsidRPr="00233C6C">
        <w:t>ольшинство перечисленных спутниковых миссий имели статус экспериментальных, но после периода опытной эксплуатации стали оперативными.</w:t>
      </w:r>
      <w:r w:rsidR="00952E77" w:rsidRPr="00233C6C">
        <w:t xml:space="preserve"> </w:t>
      </w:r>
      <w:r w:rsidR="00AB1D9F" w:rsidRPr="00233C6C">
        <w:t>К данным КА GOSAT</w:t>
      </w:r>
      <w:r w:rsidR="00182D7E" w:rsidRPr="00233C6C">
        <w:t>,</w:t>
      </w:r>
      <w:r w:rsidR="00AB1D9F" w:rsidRPr="00233C6C">
        <w:t xml:space="preserve"> GOSAT-2, </w:t>
      </w:r>
      <w:r w:rsidR="00AB1D9F" w:rsidRPr="00233C6C">
        <w:rPr>
          <w:bCs/>
          <w:iCs/>
        </w:rPr>
        <w:t xml:space="preserve">OCO-2 </w:t>
      </w:r>
      <w:r w:rsidR="00AB1D9F" w:rsidRPr="00233C6C">
        <w:t xml:space="preserve">и результатам мониторинга </w:t>
      </w:r>
      <w:r w:rsidR="00AB1D9F" w:rsidRPr="00233C6C">
        <w:rPr>
          <w:iCs/>
        </w:rPr>
        <w:t>ХСО</w:t>
      </w:r>
      <w:r w:rsidR="00AB1D9F" w:rsidRPr="00233C6C">
        <w:rPr>
          <w:iCs/>
          <w:vertAlign w:val="subscript"/>
        </w:rPr>
        <w:t>2</w:t>
      </w:r>
      <w:r w:rsidR="00AB1D9F" w:rsidRPr="00233C6C">
        <w:rPr>
          <w:iCs/>
        </w:rPr>
        <w:t>, ХСН</w:t>
      </w:r>
      <w:r w:rsidR="00AB1D9F" w:rsidRPr="00233C6C">
        <w:rPr>
          <w:iCs/>
          <w:vertAlign w:val="subscript"/>
        </w:rPr>
        <w:t>4</w:t>
      </w:r>
      <w:r w:rsidR="00AB1D9F" w:rsidRPr="00233C6C">
        <w:rPr>
          <w:iCs/>
        </w:rPr>
        <w:t xml:space="preserve"> </w:t>
      </w:r>
      <w:r w:rsidR="00AB1D9F" w:rsidRPr="00233C6C">
        <w:rPr>
          <w:bCs/>
          <w:iCs/>
        </w:rPr>
        <w:t>имеется свободный доступ</w:t>
      </w:r>
      <w:r w:rsidR="00182D7E" w:rsidRPr="00233C6C">
        <w:rPr>
          <w:bCs/>
          <w:iCs/>
        </w:rPr>
        <w:t xml:space="preserve">, см. интернет – ресурсы </w:t>
      </w:r>
      <w:hyperlink r:id="rId11" w:history="1">
        <w:r w:rsidR="00182D7E" w:rsidRPr="00233C6C">
          <w:rPr>
            <w:rStyle w:val="a3"/>
            <w:bCs/>
            <w:iCs/>
          </w:rPr>
          <w:t>https://www.eorc.jaxa.jp/GOSAT/product.html</w:t>
        </w:r>
      </w:hyperlink>
      <w:r w:rsidR="00182D7E" w:rsidRPr="00233C6C">
        <w:rPr>
          <w:bCs/>
          <w:iCs/>
        </w:rPr>
        <w:t xml:space="preserve"> </w:t>
      </w:r>
      <w:r w:rsidR="00DE0CE2">
        <w:rPr>
          <w:rStyle w:val="a3"/>
          <w:bCs/>
          <w:iCs/>
          <w:lang w:val="en-US"/>
        </w:rPr>
        <w:fldChar w:fldCharType="begin"/>
      </w:r>
      <w:r w:rsidR="00DE0CE2" w:rsidRPr="00B0506F">
        <w:rPr>
          <w:rStyle w:val="a3"/>
          <w:bCs/>
          <w:iCs/>
        </w:rPr>
        <w:instrText xml:space="preserve"> </w:instrText>
      </w:r>
      <w:r w:rsidR="00DE0CE2">
        <w:rPr>
          <w:rStyle w:val="a3"/>
          <w:bCs/>
          <w:iCs/>
          <w:lang w:val="en-US"/>
        </w:rPr>
        <w:instrText>HYPERLINK</w:instrText>
      </w:r>
      <w:r w:rsidR="00DE0CE2" w:rsidRPr="00B0506F">
        <w:rPr>
          <w:rStyle w:val="a3"/>
          <w:bCs/>
          <w:iCs/>
        </w:rPr>
        <w:instrText xml:space="preserve"> "</w:instrText>
      </w:r>
      <w:r w:rsidR="00DE0CE2">
        <w:rPr>
          <w:rStyle w:val="a3"/>
          <w:bCs/>
          <w:iCs/>
          <w:lang w:val="en-US"/>
        </w:rPr>
        <w:instrText>https</w:instrText>
      </w:r>
      <w:r w:rsidR="00DE0CE2" w:rsidRPr="00B0506F">
        <w:rPr>
          <w:rStyle w:val="a3"/>
          <w:bCs/>
          <w:iCs/>
        </w:rPr>
        <w:instrText>://</w:instrText>
      </w:r>
      <w:r w:rsidR="00DE0CE2">
        <w:rPr>
          <w:rStyle w:val="a3"/>
          <w:bCs/>
          <w:iCs/>
          <w:lang w:val="en-US"/>
        </w:rPr>
        <w:instrText>disc</w:instrText>
      </w:r>
      <w:r w:rsidR="00DE0CE2" w:rsidRPr="00B0506F">
        <w:rPr>
          <w:rStyle w:val="a3"/>
          <w:bCs/>
          <w:iCs/>
        </w:rPr>
        <w:instrText>.</w:instrText>
      </w:r>
      <w:r w:rsidR="00DE0CE2">
        <w:rPr>
          <w:rStyle w:val="a3"/>
          <w:bCs/>
          <w:iCs/>
          <w:lang w:val="en-US"/>
        </w:rPr>
        <w:instrText>gsfc</w:instrText>
      </w:r>
      <w:r w:rsidR="00DE0CE2" w:rsidRPr="00B0506F">
        <w:rPr>
          <w:rStyle w:val="a3"/>
          <w:bCs/>
          <w:iCs/>
        </w:rPr>
        <w:instrText>.</w:instrText>
      </w:r>
      <w:r w:rsidR="00DE0CE2">
        <w:rPr>
          <w:rStyle w:val="a3"/>
          <w:bCs/>
          <w:iCs/>
          <w:lang w:val="en-US"/>
        </w:rPr>
        <w:instrText>nasa</w:instrText>
      </w:r>
      <w:r w:rsidR="00DE0CE2" w:rsidRPr="00B0506F">
        <w:rPr>
          <w:rStyle w:val="a3"/>
          <w:bCs/>
          <w:iCs/>
        </w:rPr>
        <w:instrText>.</w:instrText>
      </w:r>
      <w:r w:rsidR="00DE0CE2">
        <w:rPr>
          <w:rStyle w:val="a3"/>
          <w:bCs/>
          <w:iCs/>
          <w:lang w:val="en-US"/>
        </w:rPr>
        <w:instrText>gov</w:instrText>
      </w:r>
      <w:r w:rsidR="00DE0CE2" w:rsidRPr="00B0506F">
        <w:rPr>
          <w:rStyle w:val="a3"/>
          <w:bCs/>
          <w:iCs/>
        </w:rPr>
        <w:instrText>/</w:instrText>
      </w:r>
      <w:r w:rsidR="00DE0CE2">
        <w:rPr>
          <w:rStyle w:val="a3"/>
          <w:bCs/>
          <w:iCs/>
          <w:lang w:val="en-US"/>
        </w:rPr>
        <w:instrText>datasets</w:instrText>
      </w:r>
      <w:r w:rsidR="00DE0CE2" w:rsidRPr="00B0506F">
        <w:rPr>
          <w:rStyle w:val="a3"/>
          <w:bCs/>
          <w:iCs/>
        </w:rPr>
        <w:instrText>/</w:instrText>
      </w:r>
      <w:r w:rsidR="00DE0CE2">
        <w:rPr>
          <w:rStyle w:val="a3"/>
          <w:bCs/>
          <w:iCs/>
          <w:lang w:val="en-US"/>
        </w:rPr>
        <w:instrText>OCO</w:instrText>
      </w:r>
      <w:r w:rsidR="00DE0CE2" w:rsidRPr="00B0506F">
        <w:rPr>
          <w:rStyle w:val="a3"/>
          <w:bCs/>
          <w:iCs/>
        </w:rPr>
        <w:instrText>2_</w:instrText>
      </w:r>
      <w:r w:rsidR="00DE0CE2">
        <w:rPr>
          <w:rStyle w:val="a3"/>
          <w:bCs/>
          <w:iCs/>
          <w:lang w:val="en-US"/>
        </w:rPr>
        <w:instrText>L</w:instrText>
      </w:r>
      <w:r w:rsidR="00DE0CE2" w:rsidRPr="00B0506F">
        <w:rPr>
          <w:rStyle w:val="a3"/>
          <w:bCs/>
          <w:iCs/>
        </w:rPr>
        <w:instrText>2_</w:instrText>
      </w:r>
      <w:r w:rsidR="00DE0CE2">
        <w:rPr>
          <w:rStyle w:val="a3"/>
          <w:bCs/>
          <w:iCs/>
          <w:lang w:val="en-US"/>
        </w:rPr>
        <w:instrText>Lite</w:instrText>
      </w:r>
      <w:r w:rsidR="00DE0CE2" w:rsidRPr="00B0506F">
        <w:rPr>
          <w:rStyle w:val="a3"/>
          <w:bCs/>
          <w:iCs/>
        </w:rPr>
        <w:instrText>_</w:instrText>
      </w:r>
      <w:r w:rsidR="00DE0CE2">
        <w:rPr>
          <w:rStyle w:val="a3"/>
          <w:bCs/>
          <w:iCs/>
          <w:lang w:val="en-US"/>
        </w:rPr>
        <w:instrText>FP</w:instrText>
      </w:r>
      <w:r w:rsidR="00DE0CE2" w:rsidRPr="00B0506F">
        <w:rPr>
          <w:rStyle w:val="a3"/>
          <w:bCs/>
          <w:iCs/>
        </w:rPr>
        <w:instrText>_10</w:instrText>
      </w:r>
      <w:r w:rsidR="00DE0CE2">
        <w:rPr>
          <w:rStyle w:val="a3"/>
          <w:bCs/>
          <w:iCs/>
          <w:lang w:val="en-US"/>
        </w:rPr>
        <w:instrText>r</w:instrText>
      </w:r>
      <w:r w:rsidR="00DE0CE2" w:rsidRPr="00B0506F">
        <w:rPr>
          <w:rStyle w:val="a3"/>
          <w:bCs/>
          <w:iCs/>
        </w:rPr>
        <w:instrText>/</w:instrText>
      </w:r>
      <w:r w:rsidR="00DE0CE2">
        <w:rPr>
          <w:rStyle w:val="a3"/>
          <w:bCs/>
          <w:iCs/>
          <w:lang w:val="en-US"/>
        </w:rPr>
        <w:instrText>summary</w:instrText>
      </w:r>
      <w:r w:rsidR="00DE0CE2" w:rsidRPr="00B0506F">
        <w:rPr>
          <w:rStyle w:val="a3"/>
          <w:bCs/>
          <w:iCs/>
        </w:rPr>
        <w:instrText>?</w:instrText>
      </w:r>
      <w:r w:rsidR="00DE0CE2">
        <w:rPr>
          <w:rStyle w:val="a3"/>
          <w:bCs/>
          <w:iCs/>
          <w:lang w:val="en-US"/>
        </w:rPr>
        <w:instrText>keywords</w:instrText>
      </w:r>
      <w:r w:rsidR="00DE0CE2" w:rsidRPr="00B0506F">
        <w:rPr>
          <w:rStyle w:val="a3"/>
          <w:bCs/>
          <w:iCs/>
        </w:rPr>
        <w:instrText>=</w:instrText>
      </w:r>
      <w:r w:rsidR="00DE0CE2">
        <w:rPr>
          <w:rStyle w:val="a3"/>
          <w:bCs/>
          <w:iCs/>
          <w:lang w:val="en-US"/>
        </w:rPr>
        <w:instrText>OCO</w:instrText>
      </w:r>
      <w:r w:rsidR="00DE0CE2" w:rsidRPr="00B0506F">
        <w:rPr>
          <w:rStyle w:val="a3"/>
          <w:bCs/>
          <w:iCs/>
        </w:rPr>
        <w:instrText xml:space="preserve">-2" </w:instrText>
      </w:r>
      <w:r w:rsidR="00DE0CE2">
        <w:rPr>
          <w:rStyle w:val="a3"/>
          <w:bCs/>
          <w:iCs/>
          <w:lang w:val="en-US"/>
        </w:rPr>
        <w:fldChar w:fldCharType="separate"/>
      </w:r>
      <w:r w:rsidR="00182D7E" w:rsidRPr="00233C6C">
        <w:rPr>
          <w:rStyle w:val="a3"/>
          <w:bCs/>
          <w:iCs/>
          <w:lang w:val="en-US"/>
        </w:rPr>
        <w:t>https</w:t>
      </w:r>
      <w:r w:rsidR="00182D7E" w:rsidRPr="00B0506F">
        <w:rPr>
          <w:rStyle w:val="a3"/>
          <w:bCs/>
          <w:iCs/>
        </w:rPr>
        <w:t>://</w:t>
      </w:r>
      <w:r w:rsidR="00182D7E" w:rsidRPr="00233C6C">
        <w:rPr>
          <w:rStyle w:val="a3"/>
          <w:bCs/>
          <w:iCs/>
          <w:lang w:val="en-US"/>
        </w:rPr>
        <w:t>disc</w:t>
      </w:r>
      <w:r w:rsidR="00182D7E" w:rsidRPr="00B0506F">
        <w:rPr>
          <w:rStyle w:val="a3"/>
          <w:bCs/>
          <w:iCs/>
        </w:rPr>
        <w:t>.</w:t>
      </w:r>
      <w:r w:rsidR="00182D7E" w:rsidRPr="00233C6C">
        <w:rPr>
          <w:rStyle w:val="a3"/>
          <w:bCs/>
          <w:iCs/>
          <w:lang w:val="en-US"/>
        </w:rPr>
        <w:t>gsfc</w:t>
      </w:r>
      <w:r w:rsidR="00182D7E" w:rsidRPr="00B0506F">
        <w:rPr>
          <w:rStyle w:val="a3"/>
          <w:bCs/>
          <w:iCs/>
        </w:rPr>
        <w:t>.</w:t>
      </w:r>
      <w:r w:rsidR="00182D7E" w:rsidRPr="00233C6C">
        <w:rPr>
          <w:rStyle w:val="a3"/>
          <w:bCs/>
          <w:iCs/>
          <w:lang w:val="en-US"/>
        </w:rPr>
        <w:t>nasa</w:t>
      </w:r>
      <w:r w:rsidR="00182D7E" w:rsidRPr="00B0506F">
        <w:rPr>
          <w:rStyle w:val="a3"/>
          <w:bCs/>
          <w:iCs/>
        </w:rPr>
        <w:t>.</w:t>
      </w:r>
      <w:r w:rsidR="00182D7E" w:rsidRPr="00233C6C">
        <w:rPr>
          <w:rStyle w:val="a3"/>
          <w:bCs/>
          <w:iCs/>
          <w:lang w:val="en-US"/>
        </w:rPr>
        <w:t>gov</w:t>
      </w:r>
      <w:r w:rsidR="00182D7E" w:rsidRPr="00B0506F">
        <w:rPr>
          <w:rStyle w:val="a3"/>
          <w:bCs/>
          <w:iCs/>
        </w:rPr>
        <w:t>/</w:t>
      </w:r>
      <w:r w:rsidR="00182D7E" w:rsidRPr="00233C6C">
        <w:rPr>
          <w:rStyle w:val="a3"/>
          <w:bCs/>
          <w:iCs/>
          <w:lang w:val="en-US"/>
        </w:rPr>
        <w:t>datasets</w:t>
      </w:r>
      <w:r w:rsidR="00182D7E" w:rsidRPr="00B0506F">
        <w:rPr>
          <w:rStyle w:val="a3"/>
          <w:bCs/>
          <w:iCs/>
        </w:rPr>
        <w:t>/</w:t>
      </w:r>
      <w:r w:rsidR="00182D7E" w:rsidRPr="00233C6C">
        <w:rPr>
          <w:rStyle w:val="a3"/>
          <w:bCs/>
          <w:iCs/>
          <w:lang w:val="en-US"/>
        </w:rPr>
        <w:t>OCO</w:t>
      </w:r>
      <w:r w:rsidR="00182D7E" w:rsidRPr="00B0506F">
        <w:rPr>
          <w:rStyle w:val="a3"/>
          <w:bCs/>
          <w:iCs/>
        </w:rPr>
        <w:t>2_</w:t>
      </w:r>
      <w:r w:rsidR="00182D7E" w:rsidRPr="00233C6C">
        <w:rPr>
          <w:rStyle w:val="a3"/>
          <w:bCs/>
          <w:iCs/>
          <w:lang w:val="en-US"/>
        </w:rPr>
        <w:t>L</w:t>
      </w:r>
      <w:r w:rsidR="00182D7E" w:rsidRPr="00B0506F">
        <w:rPr>
          <w:rStyle w:val="a3"/>
          <w:bCs/>
          <w:iCs/>
        </w:rPr>
        <w:t>2_</w:t>
      </w:r>
      <w:r w:rsidR="00182D7E" w:rsidRPr="00233C6C">
        <w:rPr>
          <w:rStyle w:val="a3"/>
          <w:bCs/>
          <w:iCs/>
          <w:lang w:val="en-US"/>
        </w:rPr>
        <w:t>Lite</w:t>
      </w:r>
      <w:r w:rsidR="00182D7E" w:rsidRPr="00B0506F">
        <w:rPr>
          <w:rStyle w:val="a3"/>
          <w:bCs/>
          <w:iCs/>
        </w:rPr>
        <w:t>_</w:t>
      </w:r>
      <w:r w:rsidR="00182D7E" w:rsidRPr="00233C6C">
        <w:rPr>
          <w:rStyle w:val="a3"/>
          <w:bCs/>
          <w:iCs/>
          <w:lang w:val="en-US"/>
        </w:rPr>
        <w:t>FP</w:t>
      </w:r>
      <w:r w:rsidR="00182D7E" w:rsidRPr="00B0506F">
        <w:rPr>
          <w:rStyle w:val="a3"/>
          <w:bCs/>
          <w:iCs/>
        </w:rPr>
        <w:t>_10</w:t>
      </w:r>
      <w:r w:rsidR="00182D7E" w:rsidRPr="00233C6C">
        <w:rPr>
          <w:rStyle w:val="a3"/>
          <w:bCs/>
          <w:iCs/>
          <w:lang w:val="en-US"/>
        </w:rPr>
        <w:t>r</w:t>
      </w:r>
      <w:r w:rsidR="00182D7E" w:rsidRPr="00B0506F">
        <w:rPr>
          <w:rStyle w:val="a3"/>
          <w:bCs/>
          <w:iCs/>
        </w:rPr>
        <w:t>/</w:t>
      </w:r>
      <w:r w:rsidR="00182D7E" w:rsidRPr="00233C6C">
        <w:rPr>
          <w:rStyle w:val="a3"/>
          <w:bCs/>
          <w:iCs/>
          <w:lang w:val="en-US"/>
        </w:rPr>
        <w:t>summary</w:t>
      </w:r>
      <w:r w:rsidR="00182D7E" w:rsidRPr="00B0506F">
        <w:rPr>
          <w:rStyle w:val="a3"/>
          <w:bCs/>
          <w:iCs/>
        </w:rPr>
        <w:t>?</w:t>
      </w:r>
      <w:r w:rsidR="00182D7E" w:rsidRPr="00233C6C">
        <w:rPr>
          <w:rStyle w:val="a3"/>
          <w:bCs/>
          <w:iCs/>
          <w:lang w:val="en-US"/>
        </w:rPr>
        <w:t>keywords</w:t>
      </w:r>
      <w:r w:rsidR="00182D7E" w:rsidRPr="00B0506F">
        <w:rPr>
          <w:rStyle w:val="a3"/>
          <w:bCs/>
          <w:iCs/>
        </w:rPr>
        <w:t>=</w:t>
      </w:r>
      <w:r w:rsidR="00182D7E" w:rsidRPr="00233C6C">
        <w:rPr>
          <w:rStyle w:val="a3"/>
          <w:bCs/>
          <w:iCs/>
          <w:lang w:val="en-US"/>
        </w:rPr>
        <w:t>OCO</w:t>
      </w:r>
      <w:r w:rsidR="00182D7E" w:rsidRPr="00B0506F">
        <w:rPr>
          <w:rStyle w:val="a3"/>
          <w:bCs/>
          <w:iCs/>
        </w:rPr>
        <w:t>-2</w:t>
      </w:r>
      <w:r w:rsidR="00DE0CE2">
        <w:rPr>
          <w:rStyle w:val="a3"/>
          <w:bCs/>
          <w:iCs/>
          <w:lang w:val="en-US"/>
        </w:rPr>
        <w:fldChar w:fldCharType="end"/>
      </w:r>
    </w:p>
    <w:p w14:paraId="16D48D1D" w14:textId="5FCD5655" w:rsidR="00EA6C28" w:rsidRPr="00233C6C" w:rsidRDefault="00182D7E" w:rsidP="00DB3BE5">
      <w:pPr>
        <w:spacing w:line="360" w:lineRule="auto"/>
        <w:jc w:val="both"/>
        <w:rPr>
          <w:bCs/>
          <w:iCs/>
        </w:rPr>
      </w:pPr>
      <w:r w:rsidRPr="00233C6C">
        <w:rPr>
          <w:bCs/>
          <w:iCs/>
        </w:rPr>
        <w:t>В свободном доступе также оценки ХСН</w:t>
      </w:r>
      <w:r w:rsidRPr="00233C6C">
        <w:rPr>
          <w:bCs/>
          <w:iCs/>
          <w:vertAlign w:val="subscript"/>
        </w:rPr>
        <w:t>4</w:t>
      </w:r>
      <w:r w:rsidRPr="00233C6C">
        <w:rPr>
          <w:bCs/>
          <w:iCs/>
        </w:rPr>
        <w:t>, получаемые по данным TROPOMI/ S-5P.</w:t>
      </w:r>
      <w:r w:rsidR="00AB1D9F" w:rsidRPr="00233C6C">
        <w:rPr>
          <w:bCs/>
          <w:iCs/>
        </w:rPr>
        <w:t xml:space="preserve"> </w:t>
      </w:r>
    </w:p>
    <w:p w14:paraId="74BD4CDD" w14:textId="77777777" w:rsidR="00D564AC" w:rsidRPr="00233C6C" w:rsidRDefault="00D564AC" w:rsidP="007E6037">
      <w:pPr>
        <w:jc w:val="center"/>
        <w:rPr>
          <w:b/>
        </w:rPr>
      </w:pPr>
    </w:p>
    <w:p w14:paraId="696DDEFF" w14:textId="71B5859B" w:rsidR="00574F44" w:rsidRPr="00233C6C" w:rsidRDefault="002A121F" w:rsidP="007E6037">
      <w:pPr>
        <w:jc w:val="center"/>
        <w:rPr>
          <w:b/>
        </w:rPr>
      </w:pPr>
      <w:r w:rsidRPr="00233C6C">
        <w:rPr>
          <w:b/>
        </w:rPr>
        <w:t xml:space="preserve">Программы развития спутниковых систем мониторинга </w:t>
      </w:r>
      <w:r w:rsidR="00F8072C" w:rsidRPr="00233C6C">
        <w:rPr>
          <w:b/>
        </w:rPr>
        <w:t>парниковых газов</w:t>
      </w:r>
    </w:p>
    <w:p w14:paraId="10584804" w14:textId="77777777" w:rsidR="005F01C1" w:rsidRPr="00233C6C" w:rsidRDefault="005F01C1" w:rsidP="00C70083">
      <w:pPr>
        <w:jc w:val="both"/>
        <w:rPr>
          <w:b/>
        </w:rPr>
      </w:pPr>
    </w:p>
    <w:p w14:paraId="5D4DC47D" w14:textId="0A4877BF" w:rsidR="0041780F" w:rsidRPr="00233C6C" w:rsidRDefault="0041780F" w:rsidP="0041780F">
      <w:pPr>
        <w:spacing w:line="360" w:lineRule="auto"/>
        <w:ind w:firstLine="708"/>
        <w:jc w:val="both"/>
        <w:rPr>
          <w:iCs/>
        </w:rPr>
      </w:pPr>
      <w:r w:rsidRPr="00233C6C">
        <w:rPr>
          <w:iCs/>
        </w:rPr>
        <w:t>Программы дальнейшего развития спутниковых систем мониторинга ДПГ форм</w:t>
      </w:r>
      <w:r w:rsidR="0011592C" w:rsidRPr="00233C6C">
        <w:rPr>
          <w:iCs/>
        </w:rPr>
        <w:t>и</w:t>
      </w:r>
      <w:r w:rsidRPr="00233C6C">
        <w:rPr>
          <w:iCs/>
        </w:rPr>
        <w:t xml:space="preserve">руются </w:t>
      </w:r>
      <w:r w:rsidR="00066EEE" w:rsidRPr="00233C6C">
        <w:rPr>
          <w:iCs/>
        </w:rPr>
        <w:t xml:space="preserve">международными организациями и </w:t>
      </w:r>
      <w:r w:rsidR="00145D8D" w:rsidRPr="00233C6C">
        <w:rPr>
          <w:iCs/>
        </w:rPr>
        <w:t xml:space="preserve">ведущими </w:t>
      </w:r>
      <w:r w:rsidRPr="00233C6C">
        <w:rPr>
          <w:iCs/>
        </w:rPr>
        <w:t>космическими агентствами</w:t>
      </w:r>
      <w:r w:rsidR="00784BB1" w:rsidRPr="00233C6C">
        <w:rPr>
          <w:iCs/>
        </w:rPr>
        <w:t>, исходя из</w:t>
      </w:r>
      <w:r w:rsidRPr="00233C6C">
        <w:rPr>
          <w:iCs/>
        </w:rPr>
        <w:t xml:space="preserve"> требований </w:t>
      </w:r>
      <w:r w:rsidR="00586C7E" w:rsidRPr="00233C6C">
        <w:rPr>
          <w:iCs/>
        </w:rPr>
        <w:t xml:space="preserve">пользователей </w:t>
      </w:r>
      <w:r w:rsidRPr="00233C6C">
        <w:rPr>
          <w:iCs/>
        </w:rPr>
        <w:t xml:space="preserve">к </w:t>
      </w:r>
      <w:r w:rsidR="00C0631C" w:rsidRPr="00233C6C">
        <w:rPr>
          <w:iCs/>
        </w:rPr>
        <w:t xml:space="preserve">«первичным» </w:t>
      </w:r>
      <w:r w:rsidRPr="00233C6C">
        <w:rPr>
          <w:iCs/>
        </w:rPr>
        <w:t>продуктам мониторинга</w:t>
      </w:r>
      <w:r w:rsidR="00C0631C" w:rsidRPr="00233C6C">
        <w:rPr>
          <w:iCs/>
        </w:rPr>
        <w:t xml:space="preserve"> </w:t>
      </w:r>
      <w:r w:rsidR="00A47AB4" w:rsidRPr="00233C6C">
        <w:rPr>
          <w:iCs/>
        </w:rPr>
        <w:t>-</w:t>
      </w:r>
      <w:r w:rsidR="00C0631C" w:rsidRPr="00233C6C">
        <w:rPr>
          <w:iCs/>
        </w:rPr>
        <w:t xml:space="preserve"> полям </w:t>
      </w:r>
      <w:r w:rsidR="008A682F" w:rsidRPr="00233C6C">
        <w:rPr>
          <w:iCs/>
        </w:rPr>
        <w:t>X</w:t>
      </w:r>
      <w:r w:rsidR="00C0631C" w:rsidRPr="00233C6C">
        <w:rPr>
          <w:iCs/>
        </w:rPr>
        <w:t>СО</w:t>
      </w:r>
      <w:r w:rsidR="00C0631C" w:rsidRPr="00233C6C">
        <w:rPr>
          <w:iCs/>
          <w:vertAlign w:val="subscript"/>
        </w:rPr>
        <w:t>2</w:t>
      </w:r>
      <w:r w:rsidR="00C0631C" w:rsidRPr="00233C6C">
        <w:rPr>
          <w:iCs/>
        </w:rPr>
        <w:t xml:space="preserve"> и </w:t>
      </w:r>
      <w:r w:rsidR="008A682F" w:rsidRPr="00233C6C">
        <w:rPr>
          <w:iCs/>
        </w:rPr>
        <w:t>X</w:t>
      </w:r>
      <w:r w:rsidR="00C0631C" w:rsidRPr="00233C6C">
        <w:rPr>
          <w:iCs/>
        </w:rPr>
        <w:t>СН</w:t>
      </w:r>
      <w:r w:rsidR="00C0631C" w:rsidRPr="00233C6C">
        <w:rPr>
          <w:iCs/>
          <w:vertAlign w:val="subscript"/>
        </w:rPr>
        <w:t>4</w:t>
      </w:r>
      <w:r w:rsidR="00404C9F" w:rsidRPr="00233C6C">
        <w:rPr>
          <w:iCs/>
        </w:rPr>
        <w:t>.</w:t>
      </w:r>
      <w:r w:rsidR="00FC2A28" w:rsidRPr="00233C6C">
        <w:rPr>
          <w:iCs/>
        </w:rPr>
        <w:t xml:space="preserve"> </w:t>
      </w:r>
      <w:r w:rsidR="00C0631C" w:rsidRPr="00233C6C">
        <w:rPr>
          <w:iCs/>
        </w:rPr>
        <w:t xml:space="preserve">Указанные требования, вообще говоря, трансформируются при решении задачи </w:t>
      </w:r>
      <w:r w:rsidR="00C0631C" w:rsidRPr="00233C6C">
        <w:rPr>
          <w:iCs/>
        </w:rPr>
        <w:lastRenderedPageBreak/>
        <w:t>детектирования и количественной оценки приземных выбросов CO</w:t>
      </w:r>
      <w:r w:rsidR="00C0631C" w:rsidRPr="00233C6C">
        <w:rPr>
          <w:iCs/>
          <w:vertAlign w:val="subscript"/>
        </w:rPr>
        <w:t>2</w:t>
      </w:r>
      <w:r w:rsidR="00C0631C" w:rsidRPr="00233C6C">
        <w:rPr>
          <w:iCs/>
        </w:rPr>
        <w:t xml:space="preserve"> и СН</w:t>
      </w:r>
      <w:r w:rsidR="00C0631C" w:rsidRPr="00233C6C">
        <w:rPr>
          <w:iCs/>
          <w:vertAlign w:val="subscript"/>
        </w:rPr>
        <w:t>4</w:t>
      </w:r>
      <w:r w:rsidR="00C0631C" w:rsidRPr="00233C6C">
        <w:rPr>
          <w:iCs/>
        </w:rPr>
        <w:t xml:space="preserve"> из локализованных источников естественного и антропогенного происхождения</w:t>
      </w:r>
      <w:r w:rsidR="009E7751" w:rsidRPr="00233C6C">
        <w:rPr>
          <w:iCs/>
        </w:rPr>
        <w:t xml:space="preserve">. </w:t>
      </w:r>
      <w:r w:rsidR="0089547E" w:rsidRPr="00233C6C">
        <w:rPr>
          <w:iCs/>
        </w:rPr>
        <w:t xml:space="preserve">Дело в том, что с математической точки зрения оценка </w:t>
      </w:r>
      <w:r w:rsidR="00A47AB4" w:rsidRPr="00233C6C">
        <w:rPr>
          <w:iCs/>
        </w:rPr>
        <w:t>при</w:t>
      </w:r>
      <w:r w:rsidR="0089547E" w:rsidRPr="00233C6C">
        <w:rPr>
          <w:iCs/>
        </w:rPr>
        <w:t>поверхностных потоков по данным спутниковых и наземных измерений представляет собой некорректно поставленную обратную задачу</w:t>
      </w:r>
      <w:r w:rsidR="009200CD" w:rsidRPr="00233C6C">
        <w:rPr>
          <w:iCs/>
        </w:rPr>
        <w:t xml:space="preserve"> </w:t>
      </w:r>
      <w:r w:rsidR="006A54EF" w:rsidRPr="00233C6C">
        <w:rPr>
          <w:iCs/>
        </w:rPr>
        <w:t>-</w:t>
      </w:r>
      <w:r w:rsidR="009200CD" w:rsidRPr="00233C6C">
        <w:rPr>
          <w:iCs/>
        </w:rPr>
        <w:t xml:space="preserve"> </w:t>
      </w:r>
      <w:r w:rsidR="004227A3" w:rsidRPr="00233C6C">
        <w:rPr>
          <w:iCs/>
        </w:rPr>
        <w:t xml:space="preserve">не доопределенную, с неединственным решением. </w:t>
      </w:r>
      <w:r w:rsidR="0089547E" w:rsidRPr="00233C6C">
        <w:rPr>
          <w:iCs/>
        </w:rPr>
        <w:t xml:space="preserve">Общепринятая методология построения устойчивого численного решения этой задачи </w:t>
      </w:r>
      <w:r w:rsidR="00FC2A28" w:rsidRPr="00233C6C">
        <w:rPr>
          <w:iCs/>
        </w:rPr>
        <w:t>с использованием</w:t>
      </w:r>
      <w:r w:rsidR="0089547E" w:rsidRPr="00233C6C">
        <w:rPr>
          <w:iCs/>
        </w:rPr>
        <w:t xml:space="preserve"> априорной информации об искомых потоках, а также</w:t>
      </w:r>
      <w:r w:rsidR="00FC2A28" w:rsidRPr="00233C6C">
        <w:rPr>
          <w:iCs/>
        </w:rPr>
        <w:t xml:space="preserve"> химико-транспортных моделей и систем атмосферной инверсии</w:t>
      </w:r>
      <w:r w:rsidR="009200CD" w:rsidRPr="00233C6C">
        <w:rPr>
          <w:iCs/>
        </w:rPr>
        <w:t xml:space="preserve"> </w:t>
      </w:r>
      <w:r w:rsidR="00FC2A28" w:rsidRPr="00233C6C">
        <w:rPr>
          <w:iCs/>
        </w:rPr>
        <w:t>(</w:t>
      </w:r>
      <w:r w:rsidR="00FC2A28" w:rsidRPr="00233C6C">
        <w:rPr>
          <w:iCs/>
          <w:lang w:val="en-US"/>
        </w:rPr>
        <w:t>atmospheric</w:t>
      </w:r>
      <w:r w:rsidR="00FC2A28" w:rsidRPr="00233C6C">
        <w:rPr>
          <w:iCs/>
        </w:rPr>
        <w:t xml:space="preserve"> </w:t>
      </w:r>
      <w:r w:rsidR="00FC2A28" w:rsidRPr="00233C6C">
        <w:rPr>
          <w:iCs/>
          <w:lang w:val="en-US"/>
        </w:rPr>
        <w:t>inversion</w:t>
      </w:r>
      <w:r w:rsidR="00FC2A28" w:rsidRPr="00233C6C">
        <w:rPr>
          <w:iCs/>
        </w:rPr>
        <w:t xml:space="preserve"> </w:t>
      </w:r>
      <w:r w:rsidR="00FC2A28" w:rsidRPr="00233C6C">
        <w:rPr>
          <w:iCs/>
          <w:lang w:val="en-US"/>
        </w:rPr>
        <w:t>systems</w:t>
      </w:r>
      <w:r w:rsidR="00FC2A28" w:rsidRPr="00233C6C">
        <w:rPr>
          <w:iCs/>
        </w:rPr>
        <w:t xml:space="preserve">) </w:t>
      </w:r>
      <w:r w:rsidR="0089547E" w:rsidRPr="00233C6C">
        <w:rPr>
          <w:iCs/>
        </w:rPr>
        <w:t xml:space="preserve">ужесточает требования к «первичным» продуктам спутникового мониторинга,  </w:t>
      </w:r>
      <w:r w:rsidR="00FC2A28" w:rsidRPr="00233C6C">
        <w:rPr>
          <w:iCs/>
        </w:rPr>
        <w:t>см., например, (CEOS, 2018)</w:t>
      </w:r>
      <w:r w:rsidR="00C0631C" w:rsidRPr="00233C6C">
        <w:rPr>
          <w:iCs/>
        </w:rPr>
        <w:t>.</w:t>
      </w:r>
    </w:p>
    <w:p w14:paraId="334FEA06" w14:textId="7858206C" w:rsidR="0041780F" w:rsidRPr="00233C6C" w:rsidRDefault="0041780F" w:rsidP="00C0631C">
      <w:pPr>
        <w:spacing w:line="360" w:lineRule="auto"/>
        <w:ind w:firstLine="708"/>
        <w:jc w:val="both"/>
        <w:rPr>
          <w:iCs/>
        </w:rPr>
      </w:pPr>
      <w:r w:rsidRPr="00233C6C">
        <w:rPr>
          <w:iCs/>
        </w:rPr>
        <w:t>В 1992 г. была подготовлена Программа развития Глобальной Климатической Наблюдательной Системы (</w:t>
      </w:r>
      <w:r w:rsidR="00C0631C" w:rsidRPr="00233C6C">
        <w:rPr>
          <w:iCs/>
          <w:lang w:val="en-GB"/>
        </w:rPr>
        <w:t>The</w:t>
      </w:r>
      <w:r w:rsidR="00C0631C" w:rsidRPr="00233C6C">
        <w:rPr>
          <w:iCs/>
        </w:rPr>
        <w:t xml:space="preserve"> </w:t>
      </w:r>
      <w:r w:rsidR="00C0631C" w:rsidRPr="00233C6C">
        <w:rPr>
          <w:iCs/>
          <w:u w:val="single"/>
          <w:lang w:val="en-GB"/>
        </w:rPr>
        <w:t>G</w:t>
      </w:r>
      <w:r w:rsidR="00C0631C" w:rsidRPr="00233C6C">
        <w:rPr>
          <w:iCs/>
          <w:lang w:val="en-GB"/>
        </w:rPr>
        <w:t>lobal</w:t>
      </w:r>
      <w:r w:rsidR="00C0631C" w:rsidRPr="00233C6C">
        <w:rPr>
          <w:iCs/>
        </w:rPr>
        <w:t xml:space="preserve"> </w:t>
      </w:r>
      <w:r w:rsidR="00C0631C" w:rsidRPr="00233C6C">
        <w:rPr>
          <w:iCs/>
          <w:u w:val="single"/>
          <w:lang w:val="en-GB"/>
        </w:rPr>
        <w:t>C</w:t>
      </w:r>
      <w:r w:rsidR="00C0631C" w:rsidRPr="00233C6C">
        <w:rPr>
          <w:iCs/>
          <w:lang w:val="en-GB"/>
        </w:rPr>
        <w:t>limate</w:t>
      </w:r>
      <w:r w:rsidR="00C0631C" w:rsidRPr="00233C6C">
        <w:rPr>
          <w:iCs/>
        </w:rPr>
        <w:t xml:space="preserve"> </w:t>
      </w:r>
      <w:r w:rsidR="00C0631C" w:rsidRPr="00233C6C">
        <w:rPr>
          <w:iCs/>
          <w:u w:val="single"/>
          <w:lang w:val="en-GB"/>
        </w:rPr>
        <w:t>O</w:t>
      </w:r>
      <w:r w:rsidR="00C0631C" w:rsidRPr="00233C6C">
        <w:rPr>
          <w:iCs/>
          <w:lang w:val="en-GB"/>
        </w:rPr>
        <w:t>bserving</w:t>
      </w:r>
      <w:r w:rsidR="00C0631C" w:rsidRPr="00233C6C">
        <w:rPr>
          <w:iCs/>
        </w:rPr>
        <w:t xml:space="preserve"> </w:t>
      </w:r>
      <w:r w:rsidR="00C0631C" w:rsidRPr="00233C6C">
        <w:rPr>
          <w:iCs/>
          <w:u w:val="single"/>
          <w:lang w:val="en-GB"/>
        </w:rPr>
        <w:t>S</w:t>
      </w:r>
      <w:r w:rsidR="00C0631C" w:rsidRPr="00233C6C">
        <w:rPr>
          <w:iCs/>
          <w:lang w:val="en-GB"/>
        </w:rPr>
        <w:t>ystem</w:t>
      </w:r>
      <w:r w:rsidR="00C0631C" w:rsidRPr="00233C6C">
        <w:rPr>
          <w:iCs/>
        </w:rPr>
        <w:t xml:space="preserve">, </w:t>
      </w:r>
      <w:r w:rsidR="00D77D34" w:rsidRPr="00233C6C">
        <w:rPr>
          <w:iCs/>
        </w:rPr>
        <w:t>GCOS</w:t>
      </w:r>
      <w:r w:rsidR="005152E3" w:rsidRPr="00233C6C">
        <w:rPr>
          <w:iCs/>
        </w:rPr>
        <w:t>)</w:t>
      </w:r>
      <w:r w:rsidRPr="00233C6C">
        <w:rPr>
          <w:iCs/>
        </w:rPr>
        <w:t>. При мониторинге глобальных климатических изменений в качестве объектов долговременных наблюдений</w:t>
      </w:r>
      <w:r w:rsidR="00C0631C" w:rsidRPr="00233C6C">
        <w:rPr>
          <w:iCs/>
        </w:rPr>
        <w:t xml:space="preserve"> наземного и космического базирования</w:t>
      </w:r>
      <w:r w:rsidRPr="00233C6C">
        <w:rPr>
          <w:iCs/>
        </w:rPr>
        <w:t xml:space="preserve"> выступают т. н. существенные климатические переменные, в том числе, средние (глобальные и региональные) </w:t>
      </w:r>
      <w:r w:rsidRPr="00233C6C">
        <w:t>концентрации</w:t>
      </w:r>
      <w:r w:rsidRPr="00233C6C">
        <w:rPr>
          <w:iCs/>
        </w:rPr>
        <w:t xml:space="preserve"> СО</w:t>
      </w:r>
      <w:r w:rsidRPr="00233C6C">
        <w:rPr>
          <w:iCs/>
          <w:vertAlign w:val="subscript"/>
        </w:rPr>
        <w:t>2</w:t>
      </w:r>
      <w:r w:rsidRPr="00233C6C">
        <w:rPr>
          <w:iCs/>
        </w:rPr>
        <w:t>, СН</w:t>
      </w:r>
      <w:r w:rsidRPr="00233C6C">
        <w:rPr>
          <w:iCs/>
          <w:vertAlign w:val="subscript"/>
        </w:rPr>
        <w:t>4</w:t>
      </w:r>
      <w:r w:rsidRPr="00233C6C">
        <w:rPr>
          <w:iCs/>
        </w:rPr>
        <w:t xml:space="preserve"> в атмосфере</w:t>
      </w:r>
      <w:r w:rsidR="008F0CFC" w:rsidRPr="00233C6C">
        <w:rPr>
          <w:iCs/>
        </w:rPr>
        <w:t xml:space="preserve"> (</w:t>
      </w:r>
      <w:r w:rsidR="008F0CFC" w:rsidRPr="00233C6C">
        <w:rPr>
          <w:iCs/>
          <w:lang w:val="en-US"/>
        </w:rPr>
        <w:t>GCOS</w:t>
      </w:r>
      <w:r w:rsidR="006A54EF" w:rsidRPr="00233C6C">
        <w:rPr>
          <w:iCs/>
        </w:rPr>
        <w:t>, 2011;</w:t>
      </w:r>
      <w:r w:rsidR="008F0CFC" w:rsidRPr="00233C6C">
        <w:rPr>
          <w:iCs/>
        </w:rPr>
        <w:t xml:space="preserve"> </w:t>
      </w:r>
      <w:r w:rsidR="006A54EF" w:rsidRPr="00233C6C">
        <w:rPr>
          <w:iCs/>
          <w:lang w:val="en-US"/>
        </w:rPr>
        <w:t>GCOS</w:t>
      </w:r>
      <w:r w:rsidR="006A54EF" w:rsidRPr="00B0506F">
        <w:rPr>
          <w:iCs/>
        </w:rPr>
        <w:t>,</w:t>
      </w:r>
      <w:r w:rsidR="006A54EF" w:rsidRPr="00233C6C">
        <w:rPr>
          <w:iCs/>
        </w:rPr>
        <w:t xml:space="preserve"> </w:t>
      </w:r>
      <w:r w:rsidR="008F0CFC" w:rsidRPr="00233C6C">
        <w:rPr>
          <w:iCs/>
        </w:rPr>
        <w:t>2016)</w:t>
      </w:r>
      <w:r w:rsidRPr="00233C6C">
        <w:rPr>
          <w:iCs/>
        </w:rPr>
        <w:t>.</w:t>
      </w:r>
    </w:p>
    <w:p w14:paraId="1BD1C984" w14:textId="3F08349C" w:rsidR="0041780F" w:rsidRPr="00233C6C" w:rsidRDefault="00A11C7E" w:rsidP="0041780F">
      <w:pPr>
        <w:spacing w:line="360" w:lineRule="auto"/>
        <w:ind w:firstLine="708"/>
        <w:jc w:val="both"/>
        <w:rPr>
          <w:iCs/>
        </w:rPr>
      </w:pPr>
      <w:r w:rsidRPr="00233C6C">
        <w:rPr>
          <w:iCs/>
        </w:rPr>
        <w:t xml:space="preserve">Виртуальная группа по составу атмосферы (AC-VC), созданная по инициативе </w:t>
      </w:r>
      <w:r w:rsidR="0041780F" w:rsidRPr="00233C6C">
        <w:rPr>
          <w:iCs/>
        </w:rPr>
        <w:t>Комитет</w:t>
      </w:r>
      <w:r w:rsidRPr="00233C6C">
        <w:rPr>
          <w:iCs/>
        </w:rPr>
        <w:t>а</w:t>
      </w:r>
      <w:r w:rsidR="0041780F" w:rsidRPr="00233C6C">
        <w:rPr>
          <w:iCs/>
        </w:rPr>
        <w:t xml:space="preserve"> по Спутникам Наблюдения Земли (</w:t>
      </w:r>
      <w:r w:rsidR="004C6E89" w:rsidRPr="00233C6C">
        <w:rPr>
          <w:iCs/>
          <w:lang w:val="en-US"/>
        </w:rPr>
        <w:t>The</w:t>
      </w:r>
      <w:r w:rsidR="004C6E89" w:rsidRPr="00233C6C">
        <w:rPr>
          <w:iCs/>
        </w:rPr>
        <w:t xml:space="preserve"> </w:t>
      </w:r>
      <w:r w:rsidR="004C6E89" w:rsidRPr="00233C6C">
        <w:rPr>
          <w:iCs/>
          <w:u w:val="single"/>
          <w:lang w:val="en-US"/>
        </w:rPr>
        <w:t>C</w:t>
      </w:r>
      <w:r w:rsidR="004C6E89" w:rsidRPr="00233C6C">
        <w:rPr>
          <w:iCs/>
          <w:lang w:val="en-US"/>
        </w:rPr>
        <w:t>ommittee</w:t>
      </w:r>
      <w:r w:rsidR="004C6E89" w:rsidRPr="00233C6C">
        <w:rPr>
          <w:iCs/>
        </w:rPr>
        <w:t xml:space="preserve"> </w:t>
      </w:r>
      <w:r w:rsidR="004C6E89" w:rsidRPr="00233C6C">
        <w:rPr>
          <w:iCs/>
          <w:lang w:val="en-US"/>
        </w:rPr>
        <w:t>on</w:t>
      </w:r>
      <w:r w:rsidR="004C6E89" w:rsidRPr="00233C6C">
        <w:rPr>
          <w:iCs/>
        </w:rPr>
        <w:t xml:space="preserve"> </w:t>
      </w:r>
      <w:r w:rsidR="004C6E89" w:rsidRPr="00233C6C">
        <w:rPr>
          <w:iCs/>
          <w:u w:val="single"/>
          <w:lang w:val="en-US"/>
        </w:rPr>
        <w:t>E</w:t>
      </w:r>
      <w:r w:rsidR="004C6E89" w:rsidRPr="00233C6C">
        <w:rPr>
          <w:iCs/>
          <w:lang w:val="en-US"/>
        </w:rPr>
        <w:t>arth</w:t>
      </w:r>
      <w:r w:rsidR="004C6E89" w:rsidRPr="00233C6C">
        <w:rPr>
          <w:iCs/>
        </w:rPr>
        <w:t xml:space="preserve"> </w:t>
      </w:r>
      <w:r w:rsidR="004C6E89" w:rsidRPr="00233C6C">
        <w:rPr>
          <w:iCs/>
          <w:u w:val="single"/>
          <w:lang w:val="en-US"/>
        </w:rPr>
        <w:t>O</w:t>
      </w:r>
      <w:r w:rsidR="004C6E89" w:rsidRPr="00233C6C">
        <w:rPr>
          <w:iCs/>
          <w:lang w:val="en-US"/>
        </w:rPr>
        <w:t>bservation</w:t>
      </w:r>
      <w:r w:rsidR="004C6E89" w:rsidRPr="00233C6C">
        <w:rPr>
          <w:iCs/>
        </w:rPr>
        <w:t xml:space="preserve"> </w:t>
      </w:r>
      <w:r w:rsidR="004C6E89" w:rsidRPr="00233C6C">
        <w:rPr>
          <w:iCs/>
          <w:u w:val="single"/>
          <w:lang w:val="en-US"/>
        </w:rPr>
        <w:t>S</w:t>
      </w:r>
      <w:r w:rsidR="004C6E89" w:rsidRPr="00233C6C">
        <w:rPr>
          <w:iCs/>
          <w:lang w:val="en-US"/>
        </w:rPr>
        <w:t>atellites</w:t>
      </w:r>
      <w:r w:rsidR="004C6E89" w:rsidRPr="00233C6C">
        <w:rPr>
          <w:iCs/>
        </w:rPr>
        <w:t xml:space="preserve">, </w:t>
      </w:r>
      <w:r w:rsidR="004C6E89" w:rsidRPr="00233C6C">
        <w:rPr>
          <w:iCs/>
          <w:lang w:val="en-US"/>
        </w:rPr>
        <w:t>CEOS</w:t>
      </w:r>
      <w:r w:rsidR="0041780F" w:rsidRPr="00233C6C">
        <w:rPr>
          <w:iCs/>
        </w:rPr>
        <w:t>)</w:t>
      </w:r>
      <w:r w:rsidRPr="00233C6C">
        <w:rPr>
          <w:iCs/>
        </w:rPr>
        <w:t>,</w:t>
      </w:r>
      <w:r w:rsidR="0041780F" w:rsidRPr="00233C6C">
        <w:rPr>
          <w:iCs/>
        </w:rPr>
        <w:t xml:space="preserve"> </w:t>
      </w:r>
      <w:r w:rsidRPr="00233C6C">
        <w:rPr>
          <w:iCs/>
        </w:rPr>
        <w:t>подготовила предложения по</w:t>
      </w:r>
      <w:r w:rsidR="0041780F" w:rsidRPr="00233C6C">
        <w:rPr>
          <w:iCs/>
        </w:rPr>
        <w:t xml:space="preserve"> </w:t>
      </w:r>
      <w:r w:rsidRPr="00233C6C">
        <w:rPr>
          <w:iCs/>
        </w:rPr>
        <w:t xml:space="preserve">составу и </w:t>
      </w:r>
      <w:r w:rsidR="0041780F" w:rsidRPr="00233C6C">
        <w:rPr>
          <w:iCs/>
        </w:rPr>
        <w:t>ключевы</w:t>
      </w:r>
      <w:r w:rsidRPr="00233C6C">
        <w:rPr>
          <w:iCs/>
        </w:rPr>
        <w:t>м</w:t>
      </w:r>
      <w:r w:rsidR="0041780F" w:rsidRPr="00233C6C">
        <w:rPr>
          <w:iCs/>
        </w:rPr>
        <w:t xml:space="preserve"> характеристик</w:t>
      </w:r>
      <w:r w:rsidRPr="00233C6C">
        <w:rPr>
          <w:iCs/>
        </w:rPr>
        <w:t>ам</w:t>
      </w:r>
      <w:r w:rsidR="0041780F" w:rsidRPr="00233C6C">
        <w:rPr>
          <w:iCs/>
        </w:rPr>
        <w:t xml:space="preserve"> глобальной </w:t>
      </w:r>
      <w:r w:rsidRPr="00233C6C">
        <w:rPr>
          <w:iCs/>
        </w:rPr>
        <w:t>спутниковой системы</w:t>
      </w:r>
      <w:r w:rsidR="0041780F" w:rsidRPr="00233C6C">
        <w:rPr>
          <w:iCs/>
        </w:rPr>
        <w:t xml:space="preserve"> мониторинга концентраций CO</w:t>
      </w:r>
      <w:r w:rsidR="0041780F" w:rsidRPr="00233C6C">
        <w:rPr>
          <w:iCs/>
          <w:vertAlign w:val="subscript"/>
        </w:rPr>
        <w:t>2</w:t>
      </w:r>
      <w:r w:rsidR="0041780F" w:rsidRPr="00233C6C">
        <w:rPr>
          <w:iCs/>
        </w:rPr>
        <w:t xml:space="preserve"> и CH</w:t>
      </w:r>
      <w:r w:rsidR="0041780F" w:rsidRPr="00233C6C">
        <w:rPr>
          <w:iCs/>
          <w:vertAlign w:val="subscript"/>
        </w:rPr>
        <w:t>4</w:t>
      </w:r>
      <w:r w:rsidR="0041780F" w:rsidRPr="00233C6C">
        <w:rPr>
          <w:iCs/>
        </w:rPr>
        <w:t xml:space="preserve"> в атмосфере и их естественных и антропогенных </w:t>
      </w:r>
      <w:r w:rsidRPr="00233C6C">
        <w:rPr>
          <w:iCs/>
        </w:rPr>
        <w:t xml:space="preserve">приземных </w:t>
      </w:r>
      <w:r w:rsidR="0041780F" w:rsidRPr="00233C6C">
        <w:rPr>
          <w:iCs/>
        </w:rPr>
        <w:t>потоков</w:t>
      </w:r>
      <w:r w:rsidR="00784BB1" w:rsidRPr="00233C6C">
        <w:rPr>
          <w:iCs/>
        </w:rPr>
        <w:t xml:space="preserve"> (</w:t>
      </w:r>
      <w:r w:rsidR="00784BB1" w:rsidRPr="00233C6C">
        <w:rPr>
          <w:iCs/>
          <w:lang w:val="en-US"/>
        </w:rPr>
        <w:t>CEOS</w:t>
      </w:r>
      <w:r w:rsidR="00784BB1" w:rsidRPr="00233C6C">
        <w:rPr>
          <w:iCs/>
        </w:rPr>
        <w:t>, 2018)</w:t>
      </w:r>
      <w:r w:rsidR="0041780F" w:rsidRPr="00233C6C">
        <w:rPr>
          <w:iCs/>
        </w:rPr>
        <w:t xml:space="preserve">. </w:t>
      </w:r>
    </w:p>
    <w:p w14:paraId="2C87D51F" w14:textId="67E0D91A" w:rsidR="0037636D" w:rsidRPr="00233C6C" w:rsidRDefault="0037636D" w:rsidP="00572F50">
      <w:pPr>
        <w:spacing w:line="360" w:lineRule="auto"/>
        <w:ind w:firstLine="708"/>
        <w:jc w:val="both"/>
        <w:rPr>
          <w:iCs/>
        </w:rPr>
      </w:pPr>
      <w:r w:rsidRPr="00233C6C">
        <w:rPr>
          <w:iCs/>
        </w:rPr>
        <w:t>Координационная группа по метеорологическим спутникам (</w:t>
      </w:r>
      <w:r w:rsidR="004C6E89" w:rsidRPr="00233C6C">
        <w:rPr>
          <w:iCs/>
          <w:u w:val="single"/>
          <w:lang w:val="en-US"/>
        </w:rPr>
        <w:t>C</w:t>
      </w:r>
      <w:r w:rsidR="004C6E89" w:rsidRPr="00233C6C">
        <w:rPr>
          <w:iCs/>
          <w:lang w:val="en-US"/>
        </w:rPr>
        <w:t>oordination</w:t>
      </w:r>
      <w:r w:rsidR="004C6E89" w:rsidRPr="00233C6C">
        <w:rPr>
          <w:iCs/>
        </w:rPr>
        <w:t xml:space="preserve"> </w:t>
      </w:r>
      <w:r w:rsidR="004C6E89" w:rsidRPr="00233C6C">
        <w:rPr>
          <w:iCs/>
          <w:u w:val="single"/>
          <w:lang w:val="en-US"/>
        </w:rPr>
        <w:t>G</w:t>
      </w:r>
      <w:r w:rsidR="004C6E89" w:rsidRPr="00233C6C">
        <w:rPr>
          <w:iCs/>
          <w:lang w:val="en-US"/>
        </w:rPr>
        <w:t>roup</w:t>
      </w:r>
      <w:r w:rsidR="004C6E89" w:rsidRPr="00233C6C">
        <w:rPr>
          <w:iCs/>
        </w:rPr>
        <w:t xml:space="preserve"> </w:t>
      </w:r>
      <w:r w:rsidR="004C6E89" w:rsidRPr="00233C6C">
        <w:rPr>
          <w:iCs/>
          <w:lang w:val="en-US"/>
        </w:rPr>
        <w:t>on</w:t>
      </w:r>
      <w:r w:rsidR="004C6E89" w:rsidRPr="00233C6C">
        <w:rPr>
          <w:iCs/>
        </w:rPr>
        <w:t xml:space="preserve"> </w:t>
      </w:r>
      <w:r w:rsidR="004C6E89" w:rsidRPr="00233C6C">
        <w:rPr>
          <w:iCs/>
          <w:u w:val="single"/>
          <w:lang w:val="en-US"/>
        </w:rPr>
        <w:t>M</w:t>
      </w:r>
      <w:r w:rsidR="004C6E89" w:rsidRPr="00233C6C">
        <w:rPr>
          <w:iCs/>
          <w:lang w:val="en-US"/>
        </w:rPr>
        <w:t>eteorological</w:t>
      </w:r>
      <w:r w:rsidR="004C6E89" w:rsidRPr="00233C6C">
        <w:rPr>
          <w:iCs/>
        </w:rPr>
        <w:t xml:space="preserve"> </w:t>
      </w:r>
      <w:r w:rsidR="004C6E89" w:rsidRPr="00233C6C">
        <w:rPr>
          <w:iCs/>
          <w:u w:val="single"/>
          <w:lang w:val="en-US"/>
        </w:rPr>
        <w:t>S</w:t>
      </w:r>
      <w:r w:rsidR="004C6E89" w:rsidRPr="00233C6C">
        <w:rPr>
          <w:iCs/>
          <w:lang w:val="en-US"/>
        </w:rPr>
        <w:t>atellites</w:t>
      </w:r>
      <w:r w:rsidR="004C6E89" w:rsidRPr="00233C6C">
        <w:rPr>
          <w:iCs/>
        </w:rPr>
        <w:t xml:space="preserve">, </w:t>
      </w:r>
      <w:r w:rsidR="004C6E89" w:rsidRPr="00233C6C">
        <w:rPr>
          <w:iCs/>
          <w:lang w:val="en-US"/>
        </w:rPr>
        <w:t>CGMS</w:t>
      </w:r>
      <w:r w:rsidRPr="00233C6C">
        <w:rPr>
          <w:iCs/>
        </w:rPr>
        <w:t xml:space="preserve">) создала совместную с </w:t>
      </w:r>
      <w:r w:rsidRPr="00233C6C">
        <w:rPr>
          <w:iCs/>
          <w:lang w:val="en-US"/>
        </w:rPr>
        <w:t>C</w:t>
      </w:r>
      <w:r w:rsidRPr="00233C6C">
        <w:rPr>
          <w:iCs/>
        </w:rPr>
        <w:t>EO</w:t>
      </w:r>
      <w:r w:rsidRPr="00233C6C">
        <w:rPr>
          <w:iCs/>
          <w:lang w:val="en-US"/>
        </w:rPr>
        <w:t>S</w:t>
      </w:r>
      <w:r w:rsidRPr="00233C6C">
        <w:rPr>
          <w:iCs/>
        </w:rPr>
        <w:t xml:space="preserve"> рабочую группу по климату и парниковым газам, </w:t>
      </w:r>
      <w:r w:rsidR="00784BB1" w:rsidRPr="00233C6C">
        <w:rPr>
          <w:iCs/>
        </w:rPr>
        <w:t>на которой</w:t>
      </w:r>
      <w:r w:rsidRPr="00233C6C">
        <w:rPr>
          <w:iCs/>
        </w:rPr>
        <w:t xml:space="preserve"> обсуждаются </w:t>
      </w:r>
      <w:r w:rsidR="00FA130B" w:rsidRPr="00233C6C">
        <w:rPr>
          <w:iCs/>
        </w:rPr>
        <w:t xml:space="preserve">планы </w:t>
      </w:r>
      <w:r w:rsidRPr="00233C6C">
        <w:rPr>
          <w:iCs/>
        </w:rPr>
        <w:t>космических агентств по развитию спутниковых систем мониторинга парниковых газов</w:t>
      </w:r>
      <w:r w:rsidR="00FF0CBE" w:rsidRPr="00233C6C">
        <w:rPr>
          <w:iCs/>
        </w:rPr>
        <w:t xml:space="preserve"> (https://www.cgms-info.org/documents/CGMS-45-FullReport.pdf)</w:t>
      </w:r>
      <w:r w:rsidRPr="00233C6C">
        <w:rPr>
          <w:iCs/>
        </w:rPr>
        <w:t>.</w:t>
      </w:r>
    </w:p>
    <w:p w14:paraId="6EEFC746" w14:textId="2E17FD65" w:rsidR="00011F91" w:rsidRPr="00233C6C" w:rsidRDefault="00011F91" w:rsidP="00FA130B">
      <w:pPr>
        <w:spacing w:line="360" w:lineRule="auto"/>
        <w:ind w:firstLine="708"/>
        <w:jc w:val="both"/>
        <w:rPr>
          <w:iCs/>
        </w:rPr>
      </w:pPr>
      <w:r w:rsidRPr="00233C6C">
        <w:rPr>
          <w:iCs/>
        </w:rPr>
        <w:t>Для оказания помощи странам в выполнении их обязательств</w:t>
      </w:r>
      <w:r w:rsidR="00FA130B" w:rsidRPr="00233C6C">
        <w:rPr>
          <w:iCs/>
        </w:rPr>
        <w:t xml:space="preserve"> по сокращению выбросов парниковых газов в соответствии с</w:t>
      </w:r>
      <w:r w:rsidRPr="00233C6C">
        <w:rPr>
          <w:iCs/>
        </w:rPr>
        <w:t xml:space="preserve"> </w:t>
      </w:r>
      <w:r w:rsidR="00FA130B" w:rsidRPr="00233C6C">
        <w:rPr>
          <w:iCs/>
        </w:rPr>
        <w:t xml:space="preserve">Парижским соглашением </w:t>
      </w:r>
      <w:r w:rsidRPr="00233C6C">
        <w:rPr>
          <w:iCs/>
        </w:rPr>
        <w:t>В</w:t>
      </w:r>
      <w:r w:rsidR="005152E3" w:rsidRPr="00233C6C">
        <w:rPr>
          <w:iCs/>
        </w:rPr>
        <w:t>МО</w:t>
      </w:r>
      <w:r w:rsidRPr="00233C6C">
        <w:rPr>
          <w:iCs/>
        </w:rPr>
        <w:t xml:space="preserve"> </w:t>
      </w:r>
      <w:r w:rsidR="00FA130B" w:rsidRPr="00233C6C">
        <w:rPr>
          <w:iCs/>
        </w:rPr>
        <w:t xml:space="preserve">при </w:t>
      </w:r>
      <w:r w:rsidR="008D3B98" w:rsidRPr="00233C6C">
        <w:rPr>
          <w:iCs/>
        </w:rPr>
        <w:t>поддержке</w:t>
      </w:r>
      <w:r w:rsidR="00FA130B" w:rsidRPr="00233C6C">
        <w:rPr>
          <w:iCs/>
        </w:rPr>
        <w:t xml:space="preserve"> </w:t>
      </w:r>
      <w:r w:rsidR="004C6E89" w:rsidRPr="00233C6C">
        <w:rPr>
          <w:iCs/>
          <w:lang w:val="en-US"/>
        </w:rPr>
        <w:t>GCOS</w:t>
      </w:r>
      <w:r w:rsidR="00FA130B" w:rsidRPr="00233C6C">
        <w:rPr>
          <w:iCs/>
        </w:rPr>
        <w:t xml:space="preserve">, </w:t>
      </w:r>
      <w:r w:rsidR="004C6E89" w:rsidRPr="00233C6C">
        <w:rPr>
          <w:iCs/>
          <w:lang w:val="en-US"/>
        </w:rPr>
        <w:t>C</w:t>
      </w:r>
      <w:r w:rsidR="004C6E89" w:rsidRPr="00233C6C">
        <w:rPr>
          <w:iCs/>
        </w:rPr>
        <w:t>EO</w:t>
      </w:r>
      <w:r w:rsidR="004C6E89" w:rsidRPr="00233C6C">
        <w:rPr>
          <w:iCs/>
          <w:lang w:val="en-US"/>
        </w:rPr>
        <w:t>S</w:t>
      </w:r>
      <w:r w:rsidR="005C4C71" w:rsidRPr="00233C6C">
        <w:rPr>
          <w:iCs/>
        </w:rPr>
        <w:t xml:space="preserve"> и</w:t>
      </w:r>
      <w:r w:rsidR="00FA130B" w:rsidRPr="00233C6C">
        <w:rPr>
          <w:iCs/>
        </w:rPr>
        <w:t xml:space="preserve"> </w:t>
      </w:r>
      <w:r w:rsidR="004C6E89" w:rsidRPr="00233C6C">
        <w:rPr>
          <w:iCs/>
          <w:lang w:val="en-US"/>
        </w:rPr>
        <w:t>CGMS</w:t>
      </w:r>
      <w:r w:rsidR="00FA130B" w:rsidRPr="00233C6C">
        <w:rPr>
          <w:iCs/>
        </w:rPr>
        <w:t xml:space="preserve"> </w:t>
      </w:r>
      <w:r w:rsidRPr="00233C6C">
        <w:rPr>
          <w:iCs/>
        </w:rPr>
        <w:t xml:space="preserve"> приступил</w:t>
      </w:r>
      <w:r w:rsidR="00784BB1" w:rsidRPr="00233C6C">
        <w:rPr>
          <w:iCs/>
        </w:rPr>
        <w:t>а</w:t>
      </w:r>
      <w:r w:rsidRPr="00233C6C">
        <w:rPr>
          <w:iCs/>
        </w:rPr>
        <w:t xml:space="preserve"> к </w:t>
      </w:r>
      <w:r w:rsidR="00BE09A8" w:rsidRPr="00233C6C">
        <w:rPr>
          <w:iCs/>
        </w:rPr>
        <w:t>созданию</w:t>
      </w:r>
      <w:r w:rsidRPr="00233C6C">
        <w:rPr>
          <w:iCs/>
        </w:rPr>
        <w:t xml:space="preserve"> </w:t>
      </w:r>
      <w:r w:rsidR="005152E3" w:rsidRPr="00233C6C">
        <w:rPr>
          <w:iCs/>
        </w:rPr>
        <w:t>Интегрирован</w:t>
      </w:r>
      <w:r w:rsidRPr="00233C6C">
        <w:rPr>
          <w:iCs/>
        </w:rPr>
        <w:t>ной Глобальной информационной системы по парниковым газам (</w:t>
      </w:r>
      <w:r w:rsidRPr="00233C6C">
        <w:rPr>
          <w:iCs/>
          <w:u w:val="single"/>
          <w:lang w:val="en-GB"/>
        </w:rPr>
        <w:t>I</w:t>
      </w:r>
      <w:r w:rsidRPr="00233C6C">
        <w:rPr>
          <w:iCs/>
          <w:lang w:val="en-GB"/>
        </w:rPr>
        <w:t>ntegrated</w:t>
      </w:r>
      <w:r w:rsidRPr="00233C6C">
        <w:rPr>
          <w:iCs/>
        </w:rPr>
        <w:t xml:space="preserve"> </w:t>
      </w:r>
      <w:r w:rsidRPr="00233C6C">
        <w:rPr>
          <w:iCs/>
          <w:u w:val="single"/>
          <w:lang w:val="en-GB"/>
        </w:rPr>
        <w:t>G</w:t>
      </w:r>
      <w:r w:rsidRPr="00233C6C">
        <w:rPr>
          <w:iCs/>
          <w:lang w:val="en-GB"/>
        </w:rPr>
        <w:t>lobal</w:t>
      </w:r>
      <w:r w:rsidRPr="00233C6C">
        <w:rPr>
          <w:iCs/>
        </w:rPr>
        <w:t xml:space="preserve"> </w:t>
      </w:r>
      <w:r w:rsidRPr="00233C6C">
        <w:rPr>
          <w:iCs/>
          <w:u w:val="single"/>
          <w:lang w:val="en-GB"/>
        </w:rPr>
        <w:t>G</w:t>
      </w:r>
      <w:r w:rsidRPr="00233C6C">
        <w:rPr>
          <w:iCs/>
          <w:lang w:val="en-GB"/>
        </w:rPr>
        <w:t>reenhouse</w:t>
      </w:r>
      <w:r w:rsidRPr="00233C6C">
        <w:rPr>
          <w:iCs/>
        </w:rPr>
        <w:t xml:space="preserve"> </w:t>
      </w:r>
      <w:r w:rsidRPr="00233C6C">
        <w:rPr>
          <w:iCs/>
          <w:u w:val="single"/>
          <w:lang w:val="en-GB"/>
        </w:rPr>
        <w:t>G</w:t>
      </w:r>
      <w:r w:rsidRPr="00233C6C">
        <w:rPr>
          <w:iCs/>
          <w:lang w:val="en-GB"/>
        </w:rPr>
        <w:t>as</w:t>
      </w:r>
      <w:r w:rsidRPr="00233C6C">
        <w:rPr>
          <w:iCs/>
        </w:rPr>
        <w:t xml:space="preserve"> </w:t>
      </w:r>
      <w:r w:rsidRPr="00233C6C">
        <w:rPr>
          <w:iCs/>
          <w:u w:val="single"/>
          <w:lang w:val="en-GB"/>
        </w:rPr>
        <w:t>I</w:t>
      </w:r>
      <w:r w:rsidRPr="00233C6C">
        <w:rPr>
          <w:iCs/>
          <w:lang w:val="en-GB"/>
        </w:rPr>
        <w:t>nformation</w:t>
      </w:r>
      <w:r w:rsidRPr="00233C6C">
        <w:rPr>
          <w:iCs/>
        </w:rPr>
        <w:t xml:space="preserve"> </w:t>
      </w:r>
      <w:r w:rsidRPr="00233C6C">
        <w:rPr>
          <w:iCs/>
          <w:u w:val="single"/>
          <w:lang w:val="en-GB"/>
        </w:rPr>
        <w:t>S</w:t>
      </w:r>
      <w:r w:rsidRPr="00233C6C">
        <w:rPr>
          <w:iCs/>
          <w:lang w:val="en-GB"/>
        </w:rPr>
        <w:t>ystem</w:t>
      </w:r>
      <w:r w:rsidRPr="00233C6C">
        <w:rPr>
          <w:iCs/>
        </w:rPr>
        <w:t xml:space="preserve"> - IG</w:t>
      </w:r>
      <w:r w:rsidRPr="00233C6C">
        <w:rPr>
          <w:iCs/>
          <w:vertAlign w:val="superscript"/>
        </w:rPr>
        <w:t>3</w:t>
      </w:r>
      <w:r w:rsidRPr="00233C6C">
        <w:rPr>
          <w:iCs/>
        </w:rPr>
        <w:t>IS). IG</w:t>
      </w:r>
      <w:r w:rsidRPr="00233C6C">
        <w:rPr>
          <w:iCs/>
          <w:vertAlign w:val="superscript"/>
        </w:rPr>
        <w:t>3</w:t>
      </w:r>
      <w:r w:rsidRPr="00233C6C">
        <w:rPr>
          <w:iCs/>
        </w:rPr>
        <w:t>IS задуман</w:t>
      </w:r>
      <w:r w:rsidR="00FA130B" w:rsidRPr="00233C6C">
        <w:rPr>
          <w:iCs/>
        </w:rPr>
        <w:t>а</w:t>
      </w:r>
      <w:r w:rsidRPr="00233C6C">
        <w:rPr>
          <w:iCs/>
        </w:rPr>
        <w:t xml:space="preserve"> как информационная система, основанная на наблюдениях</w:t>
      </w:r>
      <w:r w:rsidR="00FA130B" w:rsidRPr="00233C6C">
        <w:rPr>
          <w:iCs/>
        </w:rPr>
        <w:t xml:space="preserve"> существующих сетей</w:t>
      </w:r>
      <w:r w:rsidRPr="00233C6C">
        <w:rPr>
          <w:iCs/>
        </w:rPr>
        <w:t xml:space="preserve">, </w:t>
      </w:r>
      <w:r w:rsidR="00FA130B" w:rsidRPr="00233C6C">
        <w:rPr>
          <w:iCs/>
        </w:rPr>
        <w:t>и имеет целью</w:t>
      </w:r>
      <w:r w:rsidRPr="00233C6C">
        <w:rPr>
          <w:iCs/>
        </w:rPr>
        <w:t xml:space="preserve"> повышение детализации наблюдений и анализа </w:t>
      </w:r>
      <w:r w:rsidR="00C76353" w:rsidRPr="00233C6C">
        <w:rPr>
          <w:iCs/>
        </w:rPr>
        <w:t>полей содержания</w:t>
      </w:r>
      <w:r w:rsidR="009F5E34" w:rsidRPr="00233C6C">
        <w:rPr>
          <w:iCs/>
        </w:rPr>
        <w:t xml:space="preserve"> </w:t>
      </w:r>
      <w:r w:rsidR="00C76353" w:rsidRPr="00233C6C">
        <w:rPr>
          <w:iCs/>
        </w:rPr>
        <w:t xml:space="preserve">атмосферных </w:t>
      </w:r>
      <w:r w:rsidR="00784BB1" w:rsidRPr="00233C6C">
        <w:rPr>
          <w:iCs/>
        </w:rPr>
        <w:t>Д</w:t>
      </w:r>
      <w:r w:rsidR="009F5E34" w:rsidRPr="00233C6C">
        <w:rPr>
          <w:iCs/>
        </w:rPr>
        <w:t xml:space="preserve">ПГ </w:t>
      </w:r>
      <w:r w:rsidR="00145D8D" w:rsidRPr="00233C6C">
        <w:rPr>
          <w:iCs/>
        </w:rPr>
        <w:t xml:space="preserve">в глобальном масштабе </w:t>
      </w:r>
      <w:r w:rsidR="00FA130B" w:rsidRPr="00233C6C">
        <w:rPr>
          <w:iCs/>
        </w:rPr>
        <w:t>для</w:t>
      </w:r>
      <w:r w:rsidRPr="00233C6C">
        <w:rPr>
          <w:iCs/>
        </w:rPr>
        <w:t xml:space="preserve"> поддержки </w:t>
      </w:r>
      <w:r w:rsidR="00C76353" w:rsidRPr="00233C6C">
        <w:rPr>
          <w:iCs/>
        </w:rPr>
        <w:t>мероприят</w:t>
      </w:r>
      <w:r w:rsidR="00FA130B" w:rsidRPr="00233C6C">
        <w:rPr>
          <w:iCs/>
        </w:rPr>
        <w:t>и</w:t>
      </w:r>
      <w:r w:rsidR="00C76353" w:rsidRPr="00233C6C">
        <w:rPr>
          <w:iCs/>
        </w:rPr>
        <w:t>й</w:t>
      </w:r>
      <w:r w:rsidR="00FA130B" w:rsidRPr="00233C6C">
        <w:rPr>
          <w:iCs/>
        </w:rPr>
        <w:t xml:space="preserve"> по сокращению выбросов парниковых газов, см. </w:t>
      </w:r>
      <w:hyperlink r:id="rId12" w:history="1">
        <w:r w:rsidRPr="00233C6C">
          <w:rPr>
            <w:rStyle w:val="a3"/>
            <w:iCs/>
          </w:rPr>
          <w:t>https://community.wmo.int/activity-areas/gaw/science-for-services/ig3is</w:t>
        </w:r>
      </w:hyperlink>
      <w:r w:rsidRPr="00233C6C">
        <w:rPr>
          <w:iCs/>
        </w:rPr>
        <w:t>.</w:t>
      </w:r>
    </w:p>
    <w:p w14:paraId="7803B15F" w14:textId="1F1BAC89" w:rsidR="00A209CE" w:rsidRPr="00233C6C" w:rsidRDefault="00145D8D" w:rsidP="005C4C71">
      <w:pPr>
        <w:spacing w:line="360" w:lineRule="auto"/>
        <w:ind w:firstLine="708"/>
        <w:jc w:val="both"/>
        <w:rPr>
          <w:iCs/>
        </w:rPr>
      </w:pPr>
      <w:r w:rsidRPr="00233C6C">
        <w:rPr>
          <w:iCs/>
        </w:rPr>
        <w:lastRenderedPageBreak/>
        <w:t xml:space="preserve">С учетом опыта эксплуатации экспериментальных и оперативных </w:t>
      </w:r>
      <w:r w:rsidR="00DB3BE5" w:rsidRPr="00233C6C">
        <w:rPr>
          <w:iCs/>
        </w:rPr>
        <w:t xml:space="preserve">спутниковых </w:t>
      </w:r>
      <w:r w:rsidRPr="00233C6C">
        <w:rPr>
          <w:iCs/>
        </w:rPr>
        <w:t xml:space="preserve">систем </w:t>
      </w:r>
      <w:r w:rsidR="00C76353" w:rsidRPr="00233C6C">
        <w:rPr>
          <w:iCs/>
          <w:lang w:val="en-US"/>
        </w:rPr>
        <w:t>GCOS</w:t>
      </w:r>
      <w:r w:rsidR="00C76353" w:rsidRPr="00233C6C">
        <w:rPr>
          <w:iCs/>
        </w:rPr>
        <w:t xml:space="preserve">, </w:t>
      </w:r>
      <w:r w:rsidR="00C76353" w:rsidRPr="00233C6C">
        <w:rPr>
          <w:iCs/>
          <w:lang w:val="en-US"/>
        </w:rPr>
        <w:t>C</w:t>
      </w:r>
      <w:r w:rsidR="00C76353" w:rsidRPr="00233C6C">
        <w:rPr>
          <w:iCs/>
        </w:rPr>
        <w:t>EO</w:t>
      </w:r>
      <w:r w:rsidR="00C76353" w:rsidRPr="00233C6C">
        <w:rPr>
          <w:iCs/>
          <w:lang w:val="en-US"/>
        </w:rPr>
        <w:t>S</w:t>
      </w:r>
      <w:r w:rsidR="00C76353" w:rsidRPr="00233C6C">
        <w:rPr>
          <w:iCs/>
        </w:rPr>
        <w:t xml:space="preserve"> и </w:t>
      </w:r>
      <w:r w:rsidR="00C76353" w:rsidRPr="00233C6C">
        <w:rPr>
          <w:iCs/>
          <w:lang w:val="en-US"/>
        </w:rPr>
        <w:t>CGMS</w:t>
      </w:r>
      <w:r w:rsidR="00C76353" w:rsidRPr="00233C6C">
        <w:rPr>
          <w:iCs/>
        </w:rPr>
        <w:t xml:space="preserve"> при координации ВМО</w:t>
      </w:r>
      <w:r w:rsidRPr="00233C6C">
        <w:rPr>
          <w:iCs/>
        </w:rPr>
        <w:t xml:space="preserve"> </w:t>
      </w:r>
      <w:r w:rsidR="00C76353" w:rsidRPr="00233C6C">
        <w:rPr>
          <w:iCs/>
        </w:rPr>
        <w:t xml:space="preserve">регулярно обновляют </w:t>
      </w:r>
      <w:r w:rsidRPr="00233C6C">
        <w:rPr>
          <w:iCs/>
        </w:rPr>
        <w:t>требования к продуктам космического мониторинга ДПГ в части точности</w:t>
      </w:r>
      <w:r w:rsidR="00C76353" w:rsidRPr="00233C6C">
        <w:rPr>
          <w:iCs/>
        </w:rPr>
        <w:t>,</w:t>
      </w:r>
      <w:r w:rsidRPr="00233C6C">
        <w:rPr>
          <w:iCs/>
        </w:rPr>
        <w:t xml:space="preserve"> покрытия (глобальное или региональное), пространственного (по горизонтали и вертикали) и </w:t>
      </w:r>
      <w:r w:rsidR="00FF37D4" w:rsidRPr="00233C6C">
        <w:rPr>
          <w:iCs/>
        </w:rPr>
        <w:t xml:space="preserve">временнóго </w:t>
      </w:r>
      <w:r w:rsidRPr="00233C6C">
        <w:rPr>
          <w:iCs/>
        </w:rPr>
        <w:t xml:space="preserve">разрешения. </w:t>
      </w:r>
      <w:r w:rsidR="005C4C71" w:rsidRPr="00233C6C">
        <w:rPr>
          <w:iCs/>
        </w:rPr>
        <w:t>В соответствии с</w:t>
      </w:r>
      <w:r w:rsidR="00A209CE" w:rsidRPr="00233C6C">
        <w:rPr>
          <w:iCs/>
        </w:rPr>
        <w:t xml:space="preserve"> (</w:t>
      </w:r>
      <w:r w:rsidR="00A209CE" w:rsidRPr="00233C6C">
        <w:rPr>
          <w:iCs/>
          <w:lang w:val="en-US"/>
        </w:rPr>
        <w:t>GCOS</w:t>
      </w:r>
      <w:r w:rsidR="00A614D5" w:rsidRPr="00233C6C">
        <w:rPr>
          <w:iCs/>
        </w:rPr>
        <w:t>,</w:t>
      </w:r>
      <w:r w:rsidR="00A209CE" w:rsidRPr="00233C6C">
        <w:rPr>
          <w:iCs/>
        </w:rPr>
        <w:t xml:space="preserve"> 2016) и (</w:t>
      </w:r>
      <w:r w:rsidR="00A209CE" w:rsidRPr="00233C6C">
        <w:rPr>
          <w:iCs/>
          <w:lang w:val="en-US"/>
        </w:rPr>
        <w:t>CEOS</w:t>
      </w:r>
      <w:r w:rsidR="00A209CE" w:rsidRPr="00233C6C">
        <w:rPr>
          <w:iCs/>
        </w:rPr>
        <w:t>, 2018) случайная погрешность оценивания ХСО</w:t>
      </w:r>
      <w:r w:rsidR="00A209CE" w:rsidRPr="00233C6C">
        <w:rPr>
          <w:iCs/>
          <w:vertAlign w:val="subscript"/>
        </w:rPr>
        <w:t>2</w:t>
      </w:r>
      <w:r w:rsidR="00A209CE" w:rsidRPr="00233C6C">
        <w:rPr>
          <w:iCs/>
        </w:rPr>
        <w:t>, ХСН</w:t>
      </w:r>
      <w:r w:rsidR="00A209CE" w:rsidRPr="00233C6C">
        <w:rPr>
          <w:iCs/>
          <w:vertAlign w:val="subscript"/>
        </w:rPr>
        <w:t>4</w:t>
      </w:r>
      <w:r w:rsidR="00A209CE" w:rsidRPr="00233C6C">
        <w:rPr>
          <w:iCs/>
        </w:rPr>
        <w:t xml:space="preserve"> (без временного усреднения) не должна превосходить 0.5 </w:t>
      </w:r>
      <w:r w:rsidR="00031027" w:rsidRPr="00233C6C">
        <w:rPr>
          <w:iCs/>
        </w:rPr>
        <w:t>млн</w:t>
      </w:r>
      <w:r w:rsidR="00031027" w:rsidRPr="00233C6C">
        <w:rPr>
          <w:iCs/>
          <w:vertAlign w:val="superscript"/>
        </w:rPr>
        <w:t>-1</w:t>
      </w:r>
      <w:r w:rsidR="00031027" w:rsidRPr="00233C6C">
        <w:rPr>
          <w:iCs/>
        </w:rPr>
        <w:t xml:space="preserve"> </w:t>
      </w:r>
      <w:r w:rsidR="00A209CE" w:rsidRPr="00233C6C">
        <w:rPr>
          <w:iCs/>
        </w:rPr>
        <w:t xml:space="preserve"> и 5 </w:t>
      </w:r>
      <w:r w:rsidR="00530F6F" w:rsidRPr="00233C6C">
        <w:rPr>
          <w:iCs/>
        </w:rPr>
        <w:t>млрд</w:t>
      </w:r>
      <w:r w:rsidR="00530F6F" w:rsidRPr="00233C6C">
        <w:rPr>
          <w:iCs/>
          <w:vertAlign w:val="superscript"/>
        </w:rPr>
        <w:t>-1</w:t>
      </w:r>
      <w:r w:rsidR="00A209CE" w:rsidRPr="00233C6C">
        <w:rPr>
          <w:iCs/>
        </w:rPr>
        <w:t xml:space="preserve">, а систематическое смещение - меньше 0.3 </w:t>
      </w:r>
      <w:r w:rsidR="00031027" w:rsidRPr="00233C6C">
        <w:rPr>
          <w:iCs/>
        </w:rPr>
        <w:t>млн</w:t>
      </w:r>
      <w:r w:rsidR="00031027" w:rsidRPr="00233C6C">
        <w:rPr>
          <w:iCs/>
          <w:vertAlign w:val="superscript"/>
        </w:rPr>
        <w:t>-1</w:t>
      </w:r>
      <w:r w:rsidR="00031027" w:rsidRPr="00233C6C">
        <w:rPr>
          <w:iCs/>
        </w:rPr>
        <w:t xml:space="preserve"> </w:t>
      </w:r>
      <w:r w:rsidR="00A209CE" w:rsidRPr="00233C6C">
        <w:rPr>
          <w:iCs/>
        </w:rPr>
        <w:t xml:space="preserve"> и 2 </w:t>
      </w:r>
      <w:r w:rsidR="00530F6F" w:rsidRPr="00233C6C">
        <w:rPr>
          <w:iCs/>
        </w:rPr>
        <w:t>млрд</w:t>
      </w:r>
      <w:r w:rsidR="00530F6F" w:rsidRPr="00233C6C">
        <w:rPr>
          <w:iCs/>
          <w:vertAlign w:val="superscript"/>
        </w:rPr>
        <w:t>-1</w:t>
      </w:r>
      <w:r w:rsidR="00530F6F" w:rsidRPr="00233C6C">
        <w:rPr>
          <w:iCs/>
        </w:rPr>
        <w:t xml:space="preserve"> </w:t>
      </w:r>
      <w:r w:rsidR="00A209CE" w:rsidRPr="00233C6C">
        <w:rPr>
          <w:iCs/>
        </w:rPr>
        <w:t xml:space="preserve"> соответствен</w:t>
      </w:r>
      <w:r w:rsidR="002F3566" w:rsidRPr="00233C6C">
        <w:rPr>
          <w:iCs/>
        </w:rPr>
        <w:t>но при горизонтальном разрешении</w:t>
      </w:r>
      <w:r w:rsidR="00A209CE" w:rsidRPr="00233C6C">
        <w:rPr>
          <w:iCs/>
        </w:rPr>
        <w:t xml:space="preserve"> порядка 4 км</w:t>
      </w:r>
      <w:r w:rsidR="00A209CE" w:rsidRPr="00233C6C">
        <w:rPr>
          <w:iCs/>
          <w:vertAlign w:val="superscript"/>
        </w:rPr>
        <w:t>2</w:t>
      </w:r>
      <w:r w:rsidR="00A209CE" w:rsidRPr="00233C6C">
        <w:rPr>
          <w:iCs/>
        </w:rPr>
        <w:t xml:space="preserve"> и выше. </w:t>
      </w:r>
      <w:r w:rsidR="005C4C71" w:rsidRPr="00233C6C">
        <w:rPr>
          <w:iCs/>
        </w:rPr>
        <w:t>К</w:t>
      </w:r>
      <w:r w:rsidR="00A209CE" w:rsidRPr="00233C6C">
        <w:rPr>
          <w:iCs/>
        </w:rPr>
        <w:t xml:space="preserve"> указанным точностным характеристикам можно приблизиться (в условиях отсутствия</w:t>
      </w:r>
      <w:r w:rsidR="00DB3BE5" w:rsidRPr="00233C6C">
        <w:rPr>
          <w:iCs/>
        </w:rPr>
        <w:t xml:space="preserve"> или учета</w:t>
      </w:r>
      <w:r w:rsidR="00A209CE" w:rsidRPr="00233C6C">
        <w:rPr>
          <w:iCs/>
        </w:rPr>
        <w:t xml:space="preserve"> мешающих факторов), используя аппаратуру типа спектрометров  БИК и ИК диапазонов высокого</w:t>
      </w:r>
      <w:r w:rsidR="00DB3BE5" w:rsidRPr="00233C6C">
        <w:rPr>
          <w:iCs/>
        </w:rPr>
        <w:t xml:space="preserve"> спектрального разрешения</w:t>
      </w:r>
      <w:r w:rsidR="00DB3BE5" w:rsidRPr="00233C6C">
        <w:rPr>
          <w:bCs/>
          <w:iCs/>
        </w:rPr>
        <w:t>.</w:t>
      </w:r>
    </w:p>
    <w:p w14:paraId="40B887B1" w14:textId="428406A6" w:rsidR="00A209CE" w:rsidRPr="00233C6C" w:rsidRDefault="00A209CE" w:rsidP="00A209CE">
      <w:pPr>
        <w:spacing w:line="360" w:lineRule="auto"/>
        <w:ind w:firstLine="708"/>
        <w:jc w:val="both"/>
        <w:rPr>
          <w:iCs/>
        </w:rPr>
      </w:pPr>
      <w:r w:rsidRPr="00233C6C">
        <w:rPr>
          <w:iCs/>
        </w:rPr>
        <w:tab/>
      </w:r>
      <w:r w:rsidR="005C4C71" w:rsidRPr="00233C6C">
        <w:rPr>
          <w:iCs/>
        </w:rPr>
        <w:t>Необходимые</w:t>
      </w:r>
      <w:r w:rsidRPr="00233C6C">
        <w:rPr>
          <w:iCs/>
        </w:rPr>
        <w:t xml:space="preserve"> временнóе разрешение </w:t>
      </w:r>
      <w:r w:rsidR="00DB3BE5" w:rsidRPr="00233C6C">
        <w:rPr>
          <w:iCs/>
        </w:rPr>
        <w:t xml:space="preserve">(не менее 4 раз в сутки) </w:t>
      </w:r>
      <w:r w:rsidRPr="00233C6C">
        <w:rPr>
          <w:iCs/>
        </w:rPr>
        <w:t xml:space="preserve">и глобальность покрытия можно обеспечить </w:t>
      </w:r>
      <w:r w:rsidR="00DB3BE5" w:rsidRPr="00233C6C">
        <w:rPr>
          <w:iCs/>
        </w:rPr>
        <w:t xml:space="preserve">путем </w:t>
      </w:r>
      <w:r w:rsidRPr="00233C6C">
        <w:rPr>
          <w:iCs/>
        </w:rPr>
        <w:t>создани</w:t>
      </w:r>
      <w:r w:rsidR="00DB3BE5" w:rsidRPr="00233C6C">
        <w:rPr>
          <w:iCs/>
        </w:rPr>
        <w:t>я</w:t>
      </w:r>
      <w:r w:rsidRPr="00233C6C">
        <w:rPr>
          <w:iCs/>
        </w:rPr>
        <w:t xml:space="preserve"> соответствующей группировки КА. В (</w:t>
      </w:r>
      <w:r w:rsidRPr="00233C6C">
        <w:rPr>
          <w:iCs/>
          <w:lang w:val="en-US"/>
        </w:rPr>
        <w:t>CEOS</w:t>
      </w:r>
      <w:r w:rsidRPr="00233C6C">
        <w:rPr>
          <w:iCs/>
        </w:rPr>
        <w:t xml:space="preserve">, 2018) предлагается для этих целей создание международной группировки из 3-х или более КА на приполярных солнечно-синхронных орбитах, 3-х геостационарных КА (с точками стояния вблизи 85º з. д., 20º в. д., 105º в. д. </w:t>
      </w:r>
      <w:r w:rsidR="00DB3BE5" w:rsidRPr="00233C6C">
        <w:rPr>
          <w:iCs/>
        </w:rPr>
        <w:t xml:space="preserve">- </w:t>
      </w:r>
      <w:r w:rsidRPr="00233C6C">
        <w:rPr>
          <w:iCs/>
        </w:rPr>
        <w:t xml:space="preserve">над Сев. и Южной Америкой, Европой и Африкой, Юго-Восточной Азией) и 1-2 КА на высокоэллиптических орбитах. Основная полезная нагрузка п/о спутников – изображающие спектрометры БИК диапазона типа ОСО-2 с полосой захвата &gt; 200 км и Фурье-спектрометры ИК диапазона типа </w:t>
      </w:r>
      <w:r w:rsidRPr="00233C6C">
        <w:rPr>
          <w:iCs/>
          <w:lang w:val="en-US"/>
        </w:rPr>
        <w:t>TANSO</w:t>
      </w:r>
      <w:r w:rsidRPr="00233C6C">
        <w:rPr>
          <w:iCs/>
        </w:rPr>
        <w:t>-</w:t>
      </w:r>
      <w:r w:rsidRPr="00233C6C">
        <w:rPr>
          <w:iCs/>
          <w:lang w:val="en-US"/>
        </w:rPr>
        <w:t>FTS</w:t>
      </w:r>
      <w:r w:rsidRPr="00233C6C">
        <w:rPr>
          <w:iCs/>
        </w:rPr>
        <w:t xml:space="preserve"> или </w:t>
      </w:r>
      <w:r w:rsidRPr="00233C6C">
        <w:rPr>
          <w:iCs/>
          <w:lang w:val="en-US"/>
        </w:rPr>
        <w:t>IASI</w:t>
      </w:r>
      <w:r w:rsidRPr="00233C6C">
        <w:rPr>
          <w:iCs/>
        </w:rPr>
        <w:t xml:space="preserve">. </w:t>
      </w:r>
      <w:r w:rsidR="00174C8A" w:rsidRPr="00233C6C">
        <w:rPr>
          <w:iCs/>
        </w:rPr>
        <w:t xml:space="preserve">При этом основная цель спутниковых миссий типа </w:t>
      </w:r>
      <w:r w:rsidR="00174C8A" w:rsidRPr="00233C6C">
        <w:rPr>
          <w:iCs/>
          <w:lang w:val="en-US"/>
        </w:rPr>
        <w:t>IASI</w:t>
      </w:r>
      <w:r w:rsidR="00174C8A" w:rsidRPr="00233C6C">
        <w:rPr>
          <w:iCs/>
        </w:rPr>
        <w:t xml:space="preserve"> – температурно – влажностное зондирование атмосферы, а попутная – мониторинг ДПГ</w:t>
      </w:r>
      <w:r w:rsidR="002835A3" w:rsidRPr="00233C6C">
        <w:rPr>
          <w:iCs/>
        </w:rPr>
        <w:t xml:space="preserve"> и других малых газов</w:t>
      </w:r>
      <w:r w:rsidR="00174C8A" w:rsidRPr="00233C6C">
        <w:rPr>
          <w:iCs/>
        </w:rPr>
        <w:t xml:space="preserve">. </w:t>
      </w:r>
      <w:r w:rsidRPr="00233C6C">
        <w:rPr>
          <w:iCs/>
        </w:rPr>
        <w:t xml:space="preserve">В качестве дополнительной нагрузки предлагается аппаратура оптического диапазона спектра (имаджеры, многоугловые поляриметры). </w:t>
      </w:r>
      <w:r w:rsidR="00DB3BE5" w:rsidRPr="00233C6C">
        <w:rPr>
          <w:iCs/>
        </w:rPr>
        <w:t>Причем</w:t>
      </w:r>
      <w:r w:rsidRPr="00233C6C">
        <w:rPr>
          <w:iCs/>
        </w:rPr>
        <w:t xml:space="preserve"> пространственное разрешение измерений дополнительной аппаратуры должно быть выше разрешения измерений основной аппаратуры, чтобы можно было детектировать облачные образования и аэрозоли, занимающие более 5% </w:t>
      </w:r>
      <w:r w:rsidR="00DB3BE5" w:rsidRPr="00233C6C">
        <w:rPr>
          <w:iCs/>
        </w:rPr>
        <w:t xml:space="preserve">отдельного </w:t>
      </w:r>
      <w:r w:rsidRPr="00233C6C">
        <w:rPr>
          <w:iCs/>
        </w:rPr>
        <w:t>пиксела. Полезная нагрузка геостационарных КА</w:t>
      </w:r>
      <w:r w:rsidR="00DB3BE5" w:rsidRPr="00233C6C">
        <w:rPr>
          <w:iCs/>
        </w:rPr>
        <w:t xml:space="preserve"> </w:t>
      </w:r>
      <w:r w:rsidR="00A870F9" w:rsidRPr="00233C6C">
        <w:rPr>
          <w:iCs/>
        </w:rPr>
        <w:t>должна включать</w:t>
      </w:r>
      <w:r w:rsidRPr="00233C6C">
        <w:rPr>
          <w:iCs/>
        </w:rPr>
        <w:t xml:space="preserve"> спектрометры БИК диапазона, подобные у</w:t>
      </w:r>
      <w:r w:rsidR="00DB3BE5" w:rsidRPr="00233C6C">
        <w:rPr>
          <w:iCs/>
        </w:rPr>
        <w:t>с</w:t>
      </w:r>
      <w:r w:rsidRPr="00233C6C">
        <w:rPr>
          <w:iCs/>
        </w:rPr>
        <w:t>танавливаемым на п/о КА, но более грубого пространственного разрешения (порядка 10 км</w:t>
      </w:r>
      <w:r w:rsidRPr="00233C6C">
        <w:rPr>
          <w:iCs/>
          <w:vertAlign w:val="superscript"/>
        </w:rPr>
        <w:t>2</w:t>
      </w:r>
      <w:r w:rsidRPr="00233C6C">
        <w:rPr>
          <w:iCs/>
        </w:rPr>
        <w:t xml:space="preserve">). </w:t>
      </w:r>
      <w:r w:rsidR="00DB3BE5" w:rsidRPr="00233C6C">
        <w:rPr>
          <w:iCs/>
        </w:rPr>
        <w:t>О</w:t>
      </w:r>
      <w:r w:rsidRPr="00233C6C">
        <w:rPr>
          <w:iCs/>
        </w:rPr>
        <w:t xml:space="preserve">бсуждается </w:t>
      </w:r>
      <w:r w:rsidR="00DB3BE5" w:rsidRPr="00233C6C">
        <w:rPr>
          <w:iCs/>
        </w:rPr>
        <w:t xml:space="preserve">также </w:t>
      </w:r>
      <w:r w:rsidRPr="00233C6C">
        <w:rPr>
          <w:iCs/>
        </w:rPr>
        <w:t>установка гиперспектральных ИК-зондировщиков</w:t>
      </w:r>
      <w:r w:rsidR="00DB3BE5" w:rsidRPr="00233C6C">
        <w:rPr>
          <w:iCs/>
        </w:rPr>
        <w:t xml:space="preserve"> для зондирования в </w:t>
      </w:r>
      <w:r w:rsidR="00A614D5" w:rsidRPr="00233C6C">
        <w:rPr>
          <w:iCs/>
        </w:rPr>
        <w:t>люб</w:t>
      </w:r>
      <w:r w:rsidR="00DB3BE5" w:rsidRPr="00233C6C">
        <w:rPr>
          <w:iCs/>
        </w:rPr>
        <w:t>ое время суток</w:t>
      </w:r>
      <w:r w:rsidRPr="00233C6C">
        <w:rPr>
          <w:iCs/>
        </w:rPr>
        <w:t>. Крайне желательна, кроме того, установка дополнительной аппаратуры (подобно п</w:t>
      </w:r>
      <w:r w:rsidR="00A614D5" w:rsidRPr="00233C6C">
        <w:rPr>
          <w:iCs/>
        </w:rPr>
        <w:t xml:space="preserve">/о </w:t>
      </w:r>
      <w:r w:rsidRPr="00233C6C">
        <w:rPr>
          <w:iCs/>
        </w:rPr>
        <w:t>КА) более высокого пространственного разрешения для «борьбы» с искажающим влиянием облачности и аэрозолей. На высокоэллиптические КА в более отдаленной перспективе предлагается устанавливать спектрометры БИК диапазона и гиперспектральные ИК-зондировщики.</w:t>
      </w:r>
    </w:p>
    <w:p w14:paraId="6D4CEFF6" w14:textId="64917318" w:rsidR="00CE60E5" w:rsidRPr="00233C6C" w:rsidRDefault="00A209CE" w:rsidP="00DB3BE5">
      <w:pPr>
        <w:spacing w:line="360" w:lineRule="auto"/>
        <w:ind w:firstLine="708"/>
        <w:jc w:val="both"/>
        <w:rPr>
          <w:iCs/>
        </w:rPr>
      </w:pPr>
      <w:r w:rsidRPr="00233C6C">
        <w:rPr>
          <w:iCs/>
        </w:rPr>
        <w:lastRenderedPageBreak/>
        <w:tab/>
        <w:t xml:space="preserve">Полезным для повышения </w:t>
      </w:r>
      <w:r w:rsidR="00A614D5" w:rsidRPr="00233C6C">
        <w:rPr>
          <w:iCs/>
        </w:rPr>
        <w:t>точности</w:t>
      </w:r>
      <w:r w:rsidRPr="00233C6C">
        <w:rPr>
          <w:iCs/>
        </w:rPr>
        <w:t xml:space="preserve"> детектирования и </w:t>
      </w:r>
      <w:r w:rsidR="00DB3BE5" w:rsidRPr="00233C6C">
        <w:rPr>
          <w:iCs/>
        </w:rPr>
        <w:t xml:space="preserve">количественных </w:t>
      </w:r>
      <w:r w:rsidRPr="00233C6C">
        <w:rPr>
          <w:iCs/>
        </w:rPr>
        <w:t>оценок антропогенных выбросов СО</w:t>
      </w:r>
      <w:r w:rsidRPr="00233C6C">
        <w:rPr>
          <w:iCs/>
          <w:vertAlign w:val="subscript"/>
        </w:rPr>
        <w:t>2</w:t>
      </w:r>
      <w:r w:rsidRPr="00233C6C">
        <w:rPr>
          <w:iCs/>
        </w:rPr>
        <w:t xml:space="preserve"> является установка на п/о КА спектрометров</w:t>
      </w:r>
      <w:r w:rsidR="00195A03" w:rsidRPr="00233C6C">
        <w:rPr>
          <w:iCs/>
        </w:rPr>
        <w:t xml:space="preserve"> типа </w:t>
      </w:r>
      <w:r w:rsidR="00195A03" w:rsidRPr="00233C6C">
        <w:rPr>
          <w:bCs/>
          <w:iCs/>
        </w:rPr>
        <w:t>TROPOMI</w:t>
      </w:r>
      <w:r w:rsidR="00195A03" w:rsidRPr="00233C6C">
        <w:rPr>
          <w:iCs/>
        </w:rPr>
        <w:t xml:space="preserve"> </w:t>
      </w:r>
      <w:r w:rsidRPr="00233C6C">
        <w:rPr>
          <w:iCs/>
        </w:rPr>
        <w:t xml:space="preserve"> для регистрации отраженного солнечного излучения в полос</w:t>
      </w:r>
      <w:r w:rsidR="00DB3BE5" w:rsidRPr="00233C6C">
        <w:rPr>
          <w:iCs/>
        </w:rPr>
        <w:t>ах</w:t>
      </w:r>
      <w:r w:rsidRPr="00233C6C">
        <w:rPr>
          <w:iCs/>
        </w:rPr>
        <w:t xml:space="preserve"> поглощения диоксида азота (</w:t>
      </w:r>
      <w:r w:rsidRPr="00233C6C">
        <w:rPr>
          <w:iCs/>
          <w:lang w:val="en-US"/>
        </w:rPr>
        <w:t>NO</w:t>
      </w:r>
      <w:r w:rsidRPr="00233C6C">
        <w:rPr>
          <w:iCs/>
          <w:vertAlign w:val="subscript"/>
        </w:rPr>
        <w:t>2</w:t>
      </w:r>
      <w:r w:rsidRPr="00233C6C">
        <w:rPr>
          <w:iCs/>
        </w:rPr>
        <w:t xml:space="preserve">) </w:t>
      </w:r>
      <w:r w:rsidR="00DB3BE5" w:rsidRPr="00233C6C">
        <w:rPr>
          <w:iCs/>
        </w:rPr>
        <w:t xml:space="preserve">на длине волны </w:t>
      </w:r>
      <w:r w:rsidRPr="00233C6C">
        <w:rPr>
          <w:iCs/>
        </w:rPr>
        <w:t xml:space="preserve">0.43 мкм и оксида углерода (СО) </w:t>
      </w:r>
      <w:r w:rsidR="00DB3BE5" w:rsidRPr="00233C6C">
        <w:rPr>
          <w:iCs/>
        </w:rPr>
        <w:t xml:space="preserve">на длине волны </w:t>
      </w:r>
      <w:r w:rsidRPr="00233C6C">
        <w:rPr>
          <w:iCs/>
        </w:rPr>
        <w:t xml:space="preserve">2.33 мкм. </w:t>
      </w:r>
      <w:r w:rsidR="00DB3BE5" w:rsidRPr="00233C6C">
        <w:rPr>
          <w:iCs/>
        </w:rPr>
        <w:t>Диоксид азота выделяется совместно с CO</w:t>
      </w:r>
      <w:r w:rsidR="00DB3BE5" w:rsidRPr="00233C6C">
        <w:rPr>
          <w:iCs/>
          <w:vertAlign w:val="subscript"/>
        </w:rPr>
        <w:t>2</w:t>
      </w:r>
      <w:r w:rsidR="00DB3BE5" w:rsidRPr="00233C6C">
        <w:rPr>
          <w:iCs/>
        </w:rPr>
        <w:t xml:space="preserve"> при сжигании ископаемого топлива, причем вследствие гораздо более короткого срока жизни концентрация </w:t>
      </w:r>
      <w:r w:rsidR="00195A03" w:rsidRPr="00233C6C">
        <w:rPr>
          <w:iCs/>
          <w:lang w:val="en-US"/>
        </w:rPr>
        <w:t>NO</w:t>
      </w:r>
      <w:r w:rsidR="00195A03" w:rsidRPr="00233C6C">
        <w:rPr>
          <w:iCs/>
          <w:vertAlign w:val="subscript"/>
        </w:rPr>
        <w:t xml:space="preserve">2 </w:t>
      </w:r>
      <w:r w:rsidR="00DB3BE5" w:rsidRPr="00233C6C">
        <w:rPr>
          <w:iCs/>
        </w:rPr>
        <w:t>в шлейфах выбросов может на порядк</w:t>
      </w:r>
      <w:r w:rsidR="00A614D5" w:rsidRPr="00233C6C">
        <w:rPr>
          <w:iCs/>
        </w:rPr>
        <w:t xml:space="preserve">и превышать фоновые значения и </w:t>
      </w:r>
      <w:r w:rsidR="00DB3BE5" w:rsidRPr="00233C6C">
        <w:rPr>
          <w:iCs/>
        </w:rPr>
        <w:t xml:space="preserve">измерительный </w:t>
      </w:r>
      <w:r w:rsidR="00A614D5" w:rsidRPr="00233C6C">
        <w:rPr>
          <w:iCs/>
        </w:rPr>
        <w:t>«</w:t>
      </w:r>
      <w:r w:rsidR="00DB3BE5" w:rsidRPr="00233C6C">
        <w:rPr>
          <w:iCs/>
        </w:rPr>
        <w:t xml:space="preserve">шум», вызванный процедурой «обращения» спутниковых данных. </w:t>
      </w:r>
      <w:r w:rsidR="00195A03" w:rsidRPr="00233C6C">
        <w:rPr>
          <w:iCs/>
        </w:rPr>
        <w:t>Тем самым,</w:t>
      </w:r>
      <w:r w:rsidR="00DB3BE5" w:rsidRPr="00233C6C">
        <w:rPr>
          <w:iCs/>
        </w:rPr>
        <w:t xml:space="preserve"> NO</w:t>
      </w:r>
      <w:r w:rsidR="00DB3BE5" w:rsidRPr="00233C6C">
        <w:rPr>
          <w:iCs/>
          <w:vertAlign w:val="subscript"/>
        </w:rPr>
        <w:t>2</w:t>
      </w:r>
      <w:r w:rsidR="00DB3BE5" w:rsidRPr="00233C6C">
        <w:rPr>
          <w:iCs/>
        </w:rPr>
        <w:t xml:space="preserve"> </w:t>
      </w:r>
      <w:r w:rsidR="00195A03" w:rsidRPr="00233C6C">
        <w:rPr>
          <w:iCs/>
        </w:rPr>
        <w:t xml:space="preserve">является </w:t>
      </w:r>
      <w:r w:rsidR="00DB3BE5" w:rsidRPr="00233C6C">
        <w:rPr>
          <w:iCs/>
        </w:rPr>
        <w:t>индикатором недавно выделившегося CO</w:t>
      </w:r>
      <w:r w:rsidR="00DB3BE5" w:rsidRPr="00233C6C">
        <w:rPr>
          <w:iCs/>
          <w:vertAlign w:val="subscript"/>
        </w:rPr>
        <w:t>2</w:t>
      </w:r>
      <w:r w:rsidR="00A614D5" w:rsidRPr="00233C6C">
        <w:rPr>
          <w:iCs/>
        </w:rPr>
        <w:t xml:space="preserve"> (</w:t>
      </w:r>
      <w:r w:rsidR="00A614D5" w:rsidRPr="00233C6C">
        <w:rPr>
          <w:iCs/>
          <w:lang w:val="en-US"/>
        </w:rPr>
        <w:t>Reuter</w:t>
      </w:r>
      <w:r w:rsidR="00A614D5" w:rsidRPr="00B0506F">
        <w:rPr>
          <w:iCs/>
        </w:rPr>
        <w:t xml:space="preserve"> </w:t>
      </w:r>
      <w:r w:rsidR="00A614D5" w:rsidRPr="00233C6C">
        <w:rPr>
          <w:iCs/>
          <w:lang w:val="en-US"/>
        </w:rPr>
        <w:t>et</w:t>
      </w:r>
      <w:r w:rsidR="00A614D5" w:rsidRPr="00B0506F">
        <w:rPr>
          <w:iCs/>
        </w:rPr>
        <w:t xml:space="preserve"> </w:t>
      </w:r>
      <w:r w:rsidR="00A614D5" w:rsidRPr="00233C6C">
        <w:rPr>
          <w:iCs/>
          <w:lang w:val="en-US"/>
        </w:rPr>
        <w:t>al</w:t>
      </w:r>
      <w:r w:rsidR="00A614D5" w:rsidRPr="00B0506F">
        <w:rPr>
          <w:iCs/>
        </w:rPr>
        <w:t>., 2019</w:t>
      </w:r>
      <w:r w:rsidR="00A614D5" w:rsidRPr="00233C6C">
        <w:rPr>
          <w:iCs/>
        </w:rPr>
        <w:t>).</w:t>
      </w:r>
      <w:r w:rsidR="00195A03" w:rsidRPr="00233C6C">
        <w:rPr>
          <w:iCs/>
        </w:rPr>
        <w:t xml:space="preserve"> В меньшей степени таким же индикатором может быть СО. </w:t>
      </w:r>
    </w:p>
    <w:p w14:paraId="2BB5582D" w14:textId="06447313" w:rsidR="005C4C71" w:rsidRPr="00233C6C" w:rsidRDefault="00CE60E5" w:rsidP="009C3634">
      <w:pPr>
        <w:spacing w:line="360" w:lineRule="auto"/>
        <w:ind w:firstLine="708"/>
        <w:jc w:val="both"/>
        <w:rPr>
          <w:iCs/>
        </w:rPr>
      </w:pPr>
      <w:r w:rsidRPr="00233C6C">
        <w:rPr>
          <w:iCs/>
        </w:rPr>
        <w:t xml:space="preserve">Ведущие космические агентства уже приступили к </w:t>
      </w:r>
      <w:r w:rsidR="00C23AC2" w:rsidRPr="00233C6C">
        <w:rPr>
          <w:iCs/>
        </w:rPr>
        <w:t xml:space="preserve">практической реализации предложений по </w:t>
      </w:r>
      <w:r w:rsidRPr="00233C6C">
        <w:rPr>
          <w:iCs/>
        </w:rPr>
        <w:t>созданию группировки КА оперативного мониторинга ДПГ.</w:t>
      </w:r>
      <w:r w:rsidR="00195A03" w:rsidRPr="00233C6C">
        <w:rPr>
          <w:iCs/>
        </w:rPr>
        <w:t xml:space="preserve"> </w:t>
      </w:r>
    </w:p>
    <w:p w14:paraId="1AF6DA05" w14:textId="3E8C892E" w:rsidR="009F5E34" w:rsidRPr="00233C6C" w:rsidRDefault="00F334D4" w:rsidP="009F5E34">
      <w:pPr>
        <w:spacing w:line="360" w:lineRule="auto"/>
        <w:ind w:firstLine="708"/>
        <w:jc w:val="both"/>
        <w:rPr>
          <w:bCs/>
          <w:iCs/>
        </w:rPr>
      </w:pPr>
      <w:r w:rsidRPr="00233C6C">
        <w:rPr>
          <w:iCs/>
        </w:rPr>
        <w:t>В рамках</w:t>
      </w:r>
      <w:r w:rsidR="00A32CEA" w:rsidRPr="00233C6C">
        <w:rPr>
          <w:iCs/>
        </w:rPr>
        <w:t xml:space="preserve"> программы </w:t>
      </w:r>
      <w:r w:rsidRPr="00233C6C">
        <w:rPr>
          <w:iCs/>
        </w:rPr>
        <w:t>«</w:t>
      </w:r>
      <w:r w:rsidR="009F5E34" w:rsidRPr="00233C6C">
        <w:rPr>
          <w:iCs/>
          <w:lang w:val="en-US"/>
        </w:rPr>
        <w:t>The</w:t>
      </w:r>
      <w:r w:rsidR="009F5E34" w:rsidRPr="00233C6C">
        <w:rPr>
          <w:iCs/>
        </w:rPr>
        <w:t xml:space="preserve"> </w:t>
      </w:r>
      <w:r w:rsidR="009F5E34" w:rsidRPr="00233C6C">
        <w:rPr>
          <w:iCs/>
          <w:lang w:val="en-US"/>
        </w:rPr>
        <w:t>Copernicus</w:t>
      </w:r>
      <w:r w:rsidR="009F5E34" w:rsidRPr="00233C6C">
        <w:rPr>
          <w:iCs/>
        </w:rPr>
        <w:t xml:space="preserve"> </w:t>
      </w:r>
      <w:r w:rsidR="009F5E34" w:rsidRPr="00233C6C">
        <w:rPr>
          <w:iCs/>
          <w:lang w:val="en-US"/>
        </w:rPr>
        <w:t>Atmosphere</w:t>
      </w:r>
      <w:r w:rsidR="009F5E34" w:rsidRPr="00233C6C">
        <w:rPr>
          <w:iCs/>
        </w:rPr>
        <w:t xml:space="preserve"> </w:t>
      </w:r>
      <w:r w:rsidR="009F5E34" w:rsidRPr="00233C6C">
        <w:rPr>
          <w:iCs/>
          <w:lang w:val="en-US"/>
        </w:rPr>
        <w:t>Monitoring</w:t>
      </w:r>
      <w:r w:rsidR="009F5E34" w:rsidRPr="00233C6C">
        <w:rPr>
          <w:iCs/>
        </w:rPr>
        <w:t xml:space="preserve"> </w:t>
      </w:r>
      <w:r w:rsidR="009F5E34" w:rsidRPr="00233C6C">
        <w:rPr>
          <w:iCs/>
          <w:lang w:val="en-US"/>
        </w:rPr>
        <w:t>Service</w:t>
      </w:r>
      <w:r w:rsidRPr="00233C6C">
        <w:rPr>
          <w:iCs/>
        </w:rPr>
        <w:t>»</w:t>
      </w:r>
      <w:r w:rsidR="009F5E34" w:rsidRPr="00233C6C">
        <w:rPr>
          <w:iCs/>
        </w:rPr>
        <w:t xml:space="preserve"> Европейское космическое агентство (ЕКА)</w:t>
      </w:r>
      <w:r w:rsidRPr="00233C6C">
        <w:rPr>
          <w:iCs/>
        </w:rPr>
        <w:t xml:space="preserve"> в сотрудничестве с Европейской комиссией (ЕК)</w:t>
      </w:r>
      <w:r w:rsidR="009F5E34" w:rsidRPr="00233C6C">
        <w:rPr>
          <w:iCs/>
        </w:rPr>
        <w:t xml:space="preserve"> </w:t>
      </w:r>
      <w:r w:rsidR="006D2D68" w:rsidRPr="00233C6C">
        <w:rPr>
          <w:iCs/>
        </w:rPr>
        <w:t>и</w:t>
      </w:r>
      <w:r w:rsidR="009F5E34" w:rsidRPr="00233C6C">
        <w:rPr>
          <w:iCs/>
        </w:rPr>
        <w:t xml:space="preserve"> EUMETSAT прорабатывают создание группировки</w:t>
      </w:r>
      <w:r w:rsidR="00A32CEA" w:rsidRPr="00233C6C">
        <w:rPr>
          <w:iCs/>
        </w:rPr>
        <w:t xml:space="preserve"> из 3-х</w:t>
      </w:r>
      <w:r w:rsidR="009F5E34" w:rsidRPr="00233C6C">
        <w:rPr>
          <w:iCs/>
        </w:rPr>
        <w:t xml:space="preserve"> </w:t>
      </w:r>
      <w:r w:rsidR="006D2D68" w:rsidRPr="00233C6C">
        <w:rPr>
          <w:iCs/>
        </w:rPr>
        <w:t xml:space="preserve">п/о </w:t>
      </w:r>
      <w:r w:rsidR="009F5E34" w:rsidRPr="00233C6C">
        <w:rPr>
          <w:iCs/>
        </w:rPr>
        <w:t>КА</w:t>
      </w:r>
      <w:r w:rsidR="006D2D68" w:rsidRPr="00233C6C">
        <w:rPr>
          <w:iCs/>
        </w:rPr>
        <w:t xml:space="preserve"> со сроком функционирования</w:t>
      </w:r>
      <w:r w:rsidR="009F5E34" w:rsidRPr="00233C6C">
        <w:rPr>
          <w:iCs/>
        </w:rPr>
        <w:t xml:space="preserve"> для ре</w:t>
      </w:r>
      <w:r w:rsidR="00063BDD" w:rsidRPr="00233C6C">
        <w:rPr>
          <w:iCs/>
        </w:rPr>
        <w:t xml:space="preserve">ализации будущей миссии (CO2M) </w:t>
      </w:r>
      <w:r w:rsidR="009F5E34" w:rsidRPr="00233C6C">
        <w:rPr>
          <w:iCs/>
        </w:rPr>
        <w:t>по мониторингу антропогенных выбросов CO</w:t>
      </w:r>
      <w:r w:rsidR="009F5E34" w:rsidRPr="00233C6C">
        <w:rPr>
          <w:iCs/>
          <w:vertAlign w:val="subscript"/>
        </w:rPr>
        <w:t>2</w:t>
      </w:r>
      <w:r w:rsidR="009F5E34" w:rsidRPr="00233C6C">
        <w:rPr>
          <w:iCs/>
        </w:rPr>
        <w:t>. Подготовлен график будущих запусков КА, обработки и предоставления данных</w:t>
      </w:r>
      <w:r w:rsidR="006D2D68" w:rsidRPr="00233C6C">
        <w:rPr>
          <w:iCs/>
        </w:rPr>
        <w:t xml:space="preserve"> и продуктов</w:t>
      </w:r>
      <w:r w:rsidR="009F5E34" w:rsidRPr="00233C6C">
        <w:rPr>
          <w:iCs/>
        </w:rPr>
        <w:t xml:space="preserve"> для проведения глобальной инвентаризации CO</w:t>
      </w:r>
      <w:r w:rsidR="009F5E34" w:rsidRPr="00233C6C">
        <w:rPr>
          <w:iCs/>
          <w:vertAlign w:val="subscript"/>
        </w:rPr>
        <w:t xml:space="preserve">2 </w:t>
      </w:r>
      <w:r w:rsidR="009F5E34" w:rsidRPr="00233C6C">
        <w:rPr>
          <w:iCs/>
        </w:rPr>
        <w:t xml:space="preserve">в 2028 году. </w:t>
      </w:r>
      <w:r w:rsidR="00A32CEA" w:rsidRPr="00233C6C">
        <w:rPr>
          <w:iCs/>
        </w:rPr>
        <w:t>З</w:t>
      </w:r>
      <w:r w:rsidR="009F5E34" w:rsidRPr="00233C6C">
        <w:rPr>
          <w:iCs/>
        </w:rPr>
        <w:t>апуск первых двух КА планируется в 1 квартале 2026 г., а третий спутник группировки будет запущен позже.</w:t>
      </w:r>
      <w:r w:rsidR="00982D42" w:rsidRPr="00233C6C">
        <w:rPr>
          <w:iCs/>
        </w:rPr>
        <w:t xml:space="preserve"> </w:t>
      </w:r>
      <w:r w:rsidR="006102B0" w:rsidRPr="00233C6C">
        <w:rPr>
          <w:iCs/>
        </w:rPr>
        <w:t>По данным измерений каждого</w:t>
      </w:r>
      <w:r w:rsidR="00982D42" w:rsidRPr="00233C6C">
        <w:rPr>
          <w:iCs/>
        </w:rPr>
        <w:t xml:space="preserve"> </w:t>
      </w:r>
      <w:r w:rsidR="006102B0" w:rsidRPr="00233C6C">
        <w:rPr>
          <w:iCs/>
        </w:rPr>
        <w:t>КА</w:t>
      </w:r>
      <w:r w:rsidR="00982D42" w:rsidRPr="00233C6C">
        <w:rPr>
          <w:iCs/>
        </w:rPr>
        <w:t xml:space="preserve"> буд</w:t>
      </w:r>
      <w:r w:rsidR="006102B0" w:rsidRPr="00233C6C">
        <w:rPr>
          <w:iCs/>
        </w:rPr>
        <w:t>ут</w:t>
      </w:r>
      <w:r w:rsidR="00982D42" w:rsidRPr="00233C6C">
        <w:rPr>
          <w:iCs/>
        </w:rPr>
        <w:t xml:space="preserve"> </w:t>
      </w:r>
      <w:r w:rsidR="006102B0" w:rsidRPr="00233C6C">
        <w:rPr>
          <w:iCs/>
        </w:rPr>
        <w:t>строиться оценки</w:t>
      </w:r>
      <w:r w:rsidR="00982D42" w:rsidRPr="00233C6C">
        <w:rPr>
          <w:iCs/>
        </w:rPr>
        <w:t xml:space="preserve"> XCO</w:t>
      </w:r>
      <w:r w:rsidR="00982D42" w:rsidRPr="00233C6C">
        <w:rPr>
          <w:iCs/>
          <w:vertAlign w:val="subscript"/>
        </w:rPr>
        <w:t>2</w:t>
      </w:r>
      <w:r w:rsidR="00982D42" w:rsidRPr="00233C6C">
        <w:rPr>
          <w:iCs/>
        </w:rPr>
        <w:t xml:space="preserve"> вдоль спутниковой трассы на освещенной солнцем части орбиты с </w:t>
      </w:r>
      <w:r w:rsidR="006102B0" w:rsidRPr="00233C6C">
        <w:rPr>
          <w:iCs/>
        </w:rPr>
        <w:t>полосой обзора &gt;250 км,</w:t>
      </w:r>
      <w:r w:rsidR="00982D42" w:rsidRPr="00233C6C">
        <w:rPr>
          <w:iCs/>
        </w:rPr>
        <w:t xml:space="preserve"> пространственным разрешением 2 км х 2 км</w:t>
      </w:r>
      <w:r w:rsidR="006102B0" w:rsidRPr="00233C6C">
        <w:rPr>
          <w:iCs/>
        </w:rPr>
        <w:t xml:space="preserve"> и</w:t>
      </w:r>
      <w:r w:rsidR="00982D42" w:rsidRPr="00233C6C">
        <w:rPr>
          <w:iCs/>
        </w:rPr>
        <w:t xml:space="preserve"> </w:t>
      </w:r>
      <w:r w:rsidR="006102B0" w:rsidRPr="00233C6C">
        <w:rPr>
          <w:iCs/>
        </w:rPr>
        <w:t xml:space="preserve">достаточно </w:t>
      </w:r>
      <w:r w:rsidR="00982D42" w:rsidRPr="00233C6C">
        <w:rPr>
          <w:iCs/>
        </w:rPr>
        <w:t xml:space="preserve">высокой точностью (случайная погрешность &lt;0,7 </w:t>
      </w:r>
      <w:r w:rsidR="00031027" w:rsidRPr="00233C6C">
        <w:rPr>
          <w:iCs/>
        </w:rPr>
        <w:t>млн</w:t>
      </w:r>
      <w:r w:rsidR="00031027" w:rsidRPr="00233C6C">
        <w:rPr>
          <w:iCs/>
          <w:vertAlign w:val="superscript"/>
        </w:rPr>
        <w:t>-1</w:t>
      </w:r>
      <w:r w:rsidR="00031027" w:rsidRPr="00233C6C">
        <w:rPr>
          <w:iCs/>
        </w:rPr>
        <w:t xml:space="preserve"> </w:t>
      </w:r>
      <w:r w:rsidR="00982D42" w:rsidRPr="00233C6C">
        <w:rPr>
          <w:iCs/>
        </w:rPr>
        <w:t>и систематическ</w:t>
      </w:r>
      <w:r w:rsidR="00AB376D" w:rsidRPr="00233C6C">
        <w:rPr>
          <w:iCs/>
        </w:rPr>
        <w:t>ое</w:t>
      </w:r>
      <w:r w:rsidR="00982D42" w:rsidRPr="00233C6C">
        <w:rPr>
          <w:iCs/>
        </w:rPr>
        <w:t xml:space="preserve"> смещение &lt;0,5</w:t>
      </w:r>
      <w:r w:rsidR="00AB376D" w:rsidRPr="00233C6C">
        <w:rPr>
          <w:iCs/>
        </w:rPr>
        <w:t xml:space="preserve"> </w:t>
      </w:r>
      <w:r w:rsidR="00031027" w:rsidRPr="00233C6C">
        <w:rPr>
          <w:iCs/>
        </w:rPr>
        <w:t>млн</w:t>
      </w:r>
      <w:r w:rsidR="00031027" w:rsidRPr="00233C6C">
        <w:rPr>
          <w:iCs/>
          <w:vertAlign w:val="superscript"/>
        </w:rPr>
        <w:t>-1</w:t>
      </w:r>
      <w:r w:rsidR="00982D42" w:rsidRPr="00233C6C">
        <w:rPr>
          <w:iCs/>
        </w:rPr>
        <w:t>)</w:t>
      </w:r>
      <w:r w:rsidR="00AB376D" w:rsidRPr="00233C6C">
        <w:rPr>
          <w:iCs/>
        </w:rPr>
        <w:t>, см</w:t>
      </w:r>
      <w:r w:rsidR="00982D42" w:rsidRPr="00233C6C">
        <w:rPr>
          <w:iCs/>
        </w:rPr>
        <w:t>.</w:t>
      </w:r>
      <w:r w:rsidR="00AB376D" w:rsidRPr="00233C6C">
        <w:rPr>
          <w:iCs/>
        </w:rPr>
        <w:t xml:space="preserve"> (</w:t>
      </w:r>
      <w:r w:rsidR="00E25A01" w:rsidRPr="00233C6C">
        <w:rPr>
          <w:bCs/>
          <w:iCs/>
          <w:lang w:val="en-US"/>
        </w:rPr>
        <w:t>Durand</w:t>
      </w:r>
      <w:r w:rsidR="00E25A01" w:rsidRPr="00B0506F">
        <w:rPr>
          <w:bCs/>
          <w:iCs/>
        </w:rPr>
        <w:t xml:space="preserve"> </w:t>
      </w:r>
      <w:r w:rsidR="00E25A01" w:rsidRPr="00233C6C">
        <w:rPr>
          <w:bCs/>
          <w:iCs/>
          <w:lang w:val="en-US"/>
        </w:rPr>
        <w:t>et</w:t>
      </w:r>
      <w:r w:rsidR="00E25A01" w:rsidRPr="00B0506F">
        <w:rPr>
          <w:bCs/>
          <w:iCs/>
        </w:rPr>
        <w:t xml:space="preserve"> </w:t>
      </w:r>
      <w:r w:rsidR="00E25A01" w:rsidRPr="00233C6C">
        <w:rPr>
          <w:bCs/>
          <w:iCs/>
          <w:lang w:val="en-US"/>
        </w:rPr>
        <w:t>al</w:t>
      </w:r>
      <w:r w:rsidR="00E25A01" w:rsidRPr="00B0506F">
        <w:rPr>
          <w:bCs/>
          <w:iCs/>
        </w:rPr>
        <w:t>., 2021</w:t>
      </w:r>
      <w:r w:rsidR="00AB376D" w:rsidRPr="00233C6C">
        <w:rPr>
          <w:iCs/>
        </w:rPr>
        <w:t>).</w:t>
      </w:r>
      <w:r w:rsidR="009858BA" w:rsidRPr="00233C6C">
        <w:rPr>
          <w:iCs/>
        </w:rPr>
        <w:t xml:space="preserve"> П</w:t>
      </w:r>
      <w:r w:rsidR="00AB376D" w:rsidRPr="00233C6C">
        <w:rPr>
          <w:iCs/>
        </w:rPr>
        <w:t xml:space="preserve">олезная нагрузка каждого КА </w:t>
      </w:r>
      <w:r w:rsidR="009858BA" w:rsidRPr="00233C6C">
        <w:rPr>
          <w:iCs/>
        </w:rPr>
        <w:t xml:space="preserve">будет </w:t>
      </w:r>
      <w:r w:rsidR="00AB376D" w:rsidRPr="00233C6C">
        <w:rPr>
          <w:iCs/>
        </w:rPr>
        <w:t>включа</w:t>
      </w:r>
      <w:r w:rsidR="009858BA" w:rsidRPr="00233C6C">
        <w:rPr>
          <w:iCs/>
        </w:rPr>
        <w:t>ть</w:t>
      </w:r>
      <w:r w:rsidR="00AB376D" w:rsidRPr="00233C6C">
        <w:rPr>
          <w:iCs/>
        </w:rPr>
        <w:t xml:space="preserve"> гиперспектрометр типа </w:t>
      </w:r>
      <w:r w:rsidR="00AB376D" w:rsidRPr="00233C6C">
        <w:t xml:space="preserve">ОСО-2 </w:t>
      </w:r>
      <w:r w:rsidR="006D2D68" w:rsidRPr="00233C6C">
        <w:rPr>
          <w:iCs/>
        </w:rPr>
        <w:t>с дополнительными каналами в спектральной области</w:t>
      </w:r>
      <w:r w:rsidR="009858BA" w:rsidRPr="00233C6C">
        <w:rPr>
          <w:iCs/>
        </w:rPr>
        <w:t xml:space="preserve"> </w:t>
      </w:r>
      <w:r w:rsidR="009858BA" w:rsidRPr="00233C6C">
        <w:rPr>
          <w:bCs/>
          <w:iCs/>
        </w:rPr>
        <w:t xml:space="preserve">405-490 нм, </w:t>
      </w:r>
      <w:r w:rsidR="00782467" w:rsidRPr="00233C6C">
        <w:rPr>
          <w:iCs/>
        </w:rPr>
        <w:t>данные</w:t>
      </w:r>
      <w:r w:rsidR="00782467" w:rsidRPr="00233C6C">
        <w:rPr>
          <w:bCs/>
          <w:iCs/>
        </w:rPr>
        <w:t xml:space="preserve"> </w:t>
      </w:r>
      <w:r w:rsidR="009858BA" w:rsidRPr="00233C6C">
        <w:rPr>
          <w:bCs/>
          <w:iCs/>
        </w:rPr>
        <w:t>которого</w:t>
      </w:r>
      <w:r w:rsidR="009858BA" w:rsidRPr="00233C6C">
        <w:rPr>
          <w:iCs/>
        </w:rPr>
        <w:t xml:space="preserve"> предназначены для оценивания</w:t>
      </w:r>
      <w:r w:rsidR="00782467" w:rsidRPr="00233C6C">
        <w:rPr>
          <w:iCs/>
        </w:rPr>
        <w:t xml:space="preserve"> XCO</w:t>
      </w:r>
      <w:r w:rsidR="00782467" w:rsidRPr="00233C6C">
        <w:rPr>
          <w:iCs/>
          <w:vertAlign w:val="subscript"/>
        </w:rPr>
        <w:t>2</w:t>
      </w:r>
      <w:r w:rsidR="00782467" w:rsidRPr="00233C6C">
        <w:rPr>
          <w:iCs/>
        </w:rPr>
        <w:t xml:space="preserve"> и X</w:t>
      </w:r>
      <w:r w:rsidR="00782467" w:rsidRPr="00233C6C">
        <w:rPr>
          <w:iCs/>
          <w:lang w:val="en-US"/>
        </w:rPr>
        <w:t>NO</w:t>
      </w:r>
      <w:r w:rsidR="00782467" w:rsidRPr="00233C6C">
        <w:rPr>
          <w:iCs/>
          <w:vertAlign w:val="subscript"/>
        </w:rPr>
        <w:t>2</w:t>
      </w:r>
      <w:r w:rsidR="00782467" w:rsidRPr="00233C6C">
        <w:rPr>
          <w:iCs/>
        </w:rPr>
        <w:t xml:space="preserve"> (</w:t>
      </w:r>
      <w:r w:rsidR="00782467" w:rsidRPr="00233C6C">
        <w:rPr>
          <w:bCs/>
          <w:iCs/>
        </w:rPr>
        <w:t>диоксид азота служит индикатором высокотемпературного сгорания ископаемого топлива и связанных с ним выбросов</w:t>
      </w:r>
      <w:r w:rsidR="00782467" w:rsidRPr="00233C6C">
        <w:rPr>
          <w:iCs/>
        </w:rPr>
        <w:t xml:space="preserve">). </w:t>
      </w:r>
      <w:r w:rsidR="00782467" w:rsidRPr="00233C6C">
        <w:rPr>
          <w:bCs/>
          <w:iCs/>
        </w:rPr>
        <w:t xml:space="preserve">Высокое качество </w:t>
      </w:r>
      <w:r w:rsidR="00C03533" w:rsidRPr="00233C6C">
        <w:rPr>
          <w:bCs/>
          <w:iCs/>
        </w:rPr>
        <w:t>оценок</w:t>
      </w:r>
      <w:r w:rsidR="00782467" w:rsidRPr="00233C6C">
        <w:rPr>
          <w:bCs/>
          <w:iCs/>
        </w:rPr>
        <w:t xml:space="preserve"> </w:t>
      </w:r>
      <w:r w:rsidR="00782467" w:rsidRPr="00233C6C">
        <w:rPr>
          <w:bCs/>
          <w:iCs/>
          <w:lang w:val="en-US"/>
        </w:rPr>
        <w:t>XCO</w:t>
      </w:r>
      <w:r w:rsidR="00782467" w:rsidRPr="00233C6C">
        <w:rPr>
          <w:bCs/>
          <w:iCs/>
          <w:vertAlign w:val="subscript"/>
        </w:rPr>
        <w:t>2</w:t>
      </w:r>
      <w:r w:rsidR="00782467" w:rsidRPr="00233C6C">
        <w:rPr>
          <w:bCs/>
          <w:iCs/>
        </w:rPr>
        <w:t xml:space="preserve"> будет обеспечено даже </w:t>
      </w:r>
      <w:r w:rsidR="00C03533" w:rsidRPr="00233C6C">
        <w:rPr>
          <w:bCs/>
          <w:iCs/>
        </w:rPr>
        <w:t xml:space="preserve">в загрязненных промышленных регионах с </w:t>
      </w:r>
      <w:r w:rsidR="00782467" w:rsidRPr="00233C6C">
        <w:rPr>
          <w:bCs/>
          <w:iCs/>
        </w:rPr>
        <w:t>больш</w:t>
      </w:r>
      <w:r w:rsidR="00C03533" w:rsidRPr="00233C6C">
        <w:rPr>
          <w:bCs/>
          <w:iCs/>
        </w:rPr>
        <w:t>им</w:t>
      </w:r>
      <w:r w:rsidR="00782467" w:rsidRPr="00233C6C">
        <w:rPr>
          <w:bCs/>
          <w:iCs/>
        </w:rPr>
        <w:t xml:space="preserve"> </w:t>
      </w:r>
      <w:r w:rsidR="00C03533" w:rsidRPr="00233C6C">
        <w:rPr>
          <w:bCs/>
          <w:iCs/>
        </w:rPr>
        <w:t xml:space="preserve">количеством </w:t>
      </w:r>
      <w:r w:rsidR="00782467" w:rsidRPr="00233C6C">
        <w:rPr>
          <w:bCs/>
          <w:iCs/>
        </w:rPr>
        <w:t>аэрозол</w:t>
      </w:r>
      <w:r w:rsidR="00C03533" w:rsidRPr="00233C6C">
        <w:rPr>
          <w:bCs/>
          <w:iCs/>
        </w:rPr>
        <w:t>ей</w:t>
      </w:r>
      <w:r w:rsidR="00782467" w:rsidRPr="00233C6C">
        <w:rPr>
          <w:bCs/>
          <w:iCs/>
        </w:rPr>
        <w:t xml:space="preserve"> благодаря одновременным измерениям </w:t>
      </w:r>
      <w:r w:rsidR="00C03533" w:rsidRPr="00233C6C">
        <w:rPr>
          <w:bCs/>
          <w:iCs/>
        </w:rPr>
        <w:t xml:space="preserve">характеристик </w:t>
      </w:r>
      <w:r w:rsidR="00782467" w:rsidRPr="00233C6C">
        <w:rPr>
          <w:bCs/>
          <w:iCs/>
        </w:rPr>
        <w:t>аэрозоля с помо</w:t>
      </w:r>
      <w:r w:rsidR="00E42D09" w:rsidRPr="00233C6C">
        <w:rPr>
          <w:bCs/>
          <w:iCs/>
        </w:rPr>
        <w:t xml:space="preserve">щью многоугольного поляриметра </w:t>
      </w:r>
      <w:r w:rsidR="00782467" w:rsidRPr="00233C6C">
        <w:rPr>
          <w:bCs/>
          <w:iCs/>
          <w:lang w:val="en-US"/>
        </w:rPr>
        <w:t>MAP</w:t>
      </w:r>
      <w:r w:rsidR="00782467" w:rsidRPr="00233C6C">
        <w:rPr>
          <w:bCs/>
          <w:iCs/>
        </w:rPr>
        <w:t xml:space="preserve">. Поляриметрические измерения </w:t>
      </w:r>
      <w:r w:rsidR="00C03533" w:rsidRPr="00233C6C">
        <w:rPr>
          <w:bCs/>
          <w:iCs/>
        </w:rPr>
        <w:t xml:space="preserve">будут </w:t>
      </w:r>
      <w:r w:rsidR="00782467" w:rsidRPr="00233C6C">
        <w:rPr>
          <w:bCs/>
          <w:iCs/>
        </w:rPr>
        <w:t>выполня</w:t>
      </w:r>
      <w:r w:rsidR="00C03533" w:rsidRPr="00233C6C">
        <w:rPr>
          <w:bCs/>
          <w:iCs/>
        </w:rPr>
        <w:t>ться</w:t>
      </w:r>
      <w:r w:rsidR="00782467" w:rsidRPr="00233C6C">
        <w:rPr>
          <w:bCs/>
          <w:iCs/>
        </w:rPr>
        <w:t xml:space="preserve"> в шести спектральных каналах </w:t>
      </w:r>
      <w:r w:rsidR="00C03533" w:rsidRPr="00233C6C">
        <w:rPr>
          <w:bCs/>
          <w:iCs/>
        </w:rPr>
        <w:t>диапазона</w:t>
      </w:r>
      <w:r w:rsidR="00782467" w:rsidRPr="00233C6C">
        <w:rPr>
          <w:bCs/>
          <w:iCs/>
        </w:rPr>
        <w:t xml:space="preserve"> 410 </w:t>
      </w:r>
      <w:r w:rsidR="00C03533" w:rsidRPr="00233C6C">
        <w:rPr>
          <w:bCs/>
          <w:iCs/>
        </w:rPr>
        <w:t>-</w:t>
      </w:r>
      <w:r w:rsidR="00782467" w:rsidRPr="00233C6C">
        <w:rPr>
          <w:bCs/>
          <w:iCs/>
        </w:rPr>
        <w:t xml:space="preserve"> 865 нм</w:t>
      </w:r>
      <w:r w:rsidR="00C03533" w:rsidRPr="00233C6C">
        <w:rPr>
          <w:bCs/>
          <w:iCs/>
        </w:rPr>
        <w:t xml:space="preserve"> для 40 углов</w:t>
      </w:r>
      <w:r w:rsidR="00782467" w:rsidRPr="00233C6C">
        <w:rPr>
          <w:bCs/>
          <w:iCs/>
        </w:rPr>
        <w:t>.</w:t>
      </w:r>
      <w:r w:rsidR="009C3634" w:rsidRPr="00233C6C">
        <w:rPr>
          <w:bCs/>
          <w:iCs/>
        </w:rPr>
        <w:t xml:space="preserve"> Кроме того, предусмотрена установка трех</w:t>
      </w:r>
      <w:r w:rsidR="00CF6A1B" w:rsidRPr="00233C6C">
        <w:rPr>
          <w:bCs/>
          <w:iCs/>
        </w:rPr>
        <w:t>-</w:t>
      </w:r>
      <w:r w:rsidR="009C3634" w:rsidRPr="00233C6C">
        <w:rPr>
          <w:bCs/>
          <w:iCs/>
        </w:rPr>
        <w:t xml:space="preserve">диапазонного имаджера </w:t>
      </w:r>
      <w:r w:rsidR="009C3634" w:rsidRPr="00233C6C">
        <w:rPr>
          <w:bCs/>
          <w:iCs/>
          <w:lang w:val="en-US"/>
        </w:rPr>
        <w:t>CLIM</w:t>
      </w:r>
      <w:r w:rsidR="009C3634" w:rsidRPr="00233C6C">
        <w:rPr>
          <w:bCs/>
          <w:iCs/>
        </w:rPr>
        <w:t xml:space="preserve"> с пространственным разрешением лучше 400</w:t>
      </w:r>
      <w:r w:rsidR="00D511AA" w:rsidRPr="00233C6C">
        <w:rPr>
          <w:bCs/>
          <w:iCs/>
        </w:rPr>
        <w:t xml:space="preserve"> м </w:t>
      </w:r>
      <w:r w:rsidR="009C3634" w:rsidRPr="00233C6C">
        <w:rPr>
          <w:bCs/>
          <w:iCs/>
        </w:rPr>
        <w:t>для детектирования небольших тропосферных облаков и перистой облачности (</w:t>
      </w:r>
      <w:r w:rsidR="00D511AA" w:rsidRPr="00233C6C">
        <w:rPr>
          <w:bCs/>
          <w:iCs/>
          <w:lang w:val="en-US"/>
        </w:rPr>
        <w:t>Durand</w:t>
      </w:r>
      <w:r w:rsidR="00D511AA" w:rsidRPr="00233C6C">
        <w:rPr>
          <w:bCs/>
          <w:iCs/>
        </w:rPr>
        <w:t xml:space="preserve"> </w:t>
      </w:r>
      <w:r w:rsidR="00D511AA" w:rsidRPr="00233C6C">
        <w:rPr>
          <w:bCs/>
          <w:iCs/>
          <w:lang w:val="en-US"/>
        </w:rPr>
        <w:t>et</w:t>
      </w:r>
      <w:r w:rsidR="00D511AA" w:rsidRPr="00233C6C">
        <w:rPr>
          <w:bCs/>
          <w:iCs/>
        </w:rPr>
        <w:t xml:space="preserve"> </w:t>
      </w:r>
      <w:r w:rsidR="00D511AA" w:rsidRPr="00233C6C">
        <w:rPr>
          <w:bCs/>
          <w:iCs/>
          <w:lang w:val="en-US"/>
        </w:rPr>
        <w:t>al</w:t>
      </w:r>
      <w:r w:rsidR="00D511AA" w:rsidRPr="00233C6C">
        <w:rPr>
          <w:bCs/>
          <w:iCs/>
        </w:rPr>
        <w:t>., 2021</w:t>
      </w:r>
      <w:r w:rsidR="009C3634" w:rsidRPr="00233C6C">
        <w:rPr>
          <w:bCs/>
          <w:iCs/>
        </w:rPr>
        <w:t>)</w:t>
      </w:r>
      <w:r w:rsidR="00E91C9A" w:rsidRPr="00233C6C">
        <w:rPr>
          <w:bCs/>
          <w:iCs/>
        </w:rPr>
        <w:t>.</w:t>
      </w:r>
    </w:p>
    <w:p w14:paraId="16A4B2F4" w14:textId="7DB73D70" w:rsidR="00F3228B" w:rsidRPr="00233C6C" w:rsidRDefault="00F3228B" w:rsidP="00F3228B">
      <w:pPr>
        <w:spacing w:line="360" w:lineRule="auto"/>
        <w:ind w:firstLine="708"/>
        <w:jc w:val="both"/>
        <w:rPr>
          <w:bCs/>
          <w:iCs/>
        </w:rPr>
      </w:pPr>
      <w:r w:rsidRPr="00233C6C">
        <w:rPr>
          <w:bCs/>
          <w:iCs/>
        </w:rPr>
        <w:lastRenderedPageBreak/>
        <w:t>NOAA представлена архитектура создаваемой глобаль</w:t>
      </w:r>
      <w:r w:rsidR="00FF6BDE" w:rsidRPr="00233C6C">
        <w:rPr>
          <w:bCs/>
          <w:iCs/>
        </w:rPr>
        <w:t xml:space="preserve">ной </w:t>
      </w:r>
      <w:r w:rsidRPr="00233C6C">
        <w:rPr>
          <w:bCs/>
          <w:iCs/>
        </w:rPr>
        <w:t>интегрированной  системы наблюдени</w:t>
      </w:r>
      <w:r w:rsidR="00FF6BDE" w:rsidRPr="00233C6C">
        <w:rPr>
          <w:bCs/>
          <w:iCs/>
        </w:rPr>
        <w:t>й</w:t>
      </w:r>
      <w:r w:rsidRPr="00233C6C">
        <w:rPr>
          <w:bCs/>
          <w:iCs/>
        </w:rPr>
        <w:t xml:space="preserve"> (наземного и космического базирования) за атмосферным углеродом / парниковыми газами (включая измерения содержания СО</w:t>
      </w:r>
      <w:r w:rsidRPr="00233C6C">
        <w:rPr>
          <w:bCs/>
          <w:iCs/>
          <w:vertAlign w:val="subscript"/>
        </w:rPr>
        <w:t>2</w:t>
      </w:r>
      <w:r w:rsidRPr="00233C6C">
        <w:rPr>
          <w:bCs/>
          <w:iCs/>
        </w:rPr>
        <w:t>, СН</w:t>
      </w:r>
      <w:r w:rsidRPr="00233C6C">
        <w:rPr>
          <w:bCs/>
          <w:iCs/>
          <w:vertAlign w:val="subscript"/>
        </w:rPr>
        <w:t>4</w:t>
      </w:r>
      <w:r w:rsidRPr="00233C6C">
        <w:rPr>
          <w:bCs/>
          <w:iCs/>
        </w:rPr>
        <w:t xml:space="preserve"> и потоков СО</w:t>
      </w:r>
      <w:r w:rsidRPr="00233C6C">
        <w:rPr>
          <w:bCs/>
          <w:iCs/>
          <w:vertAlign w:val="subscript"/>
        </w:rPr>
        <w:t>2</w:t>
      </w:r>
      <w:r w:rsidRPr="00233C6C">
        <w:rPr>
          <w:bCs/>
          <w:iCs/>
        </w:rPr>
        <w:t xml:space="preserve">). </w:t>
      </w:r>
      <w:r w:rsidR="002F3DDF" w:rsidRPr="00233C6C">
        <w:rPr>
          <w:bCs/>
          <w:iCs/>
        </w:rPr>
        <w:t xml:space="preserve">Планируется создание Глобальной </w:t>
      </w:r>
      <w:r w:rsidR="00334926" w:rsidRPr="00233C6C">
        <w:rPr>
          <w:bCs/>
          <w:iCs/>
        </w:rPr>
        <w:t>справоч</w:t>
      </w:r>
      <w:r w:rsidR="002F3DDF" w:rsidRPr="00233C6C">
        <w:rPr>
          <w:bCs/>
          <w:iCs/>
        </w:rPr>
        <w:t>ной сети NOAA по парниковым газам наземного и самолетного базирования, предназначенной для определения потоков углерода между атмосферой, сушей и океаном (т. н. углеродный цикл), а также для контроля и калибровки спутниковых оценок ХСО</w:t>
      </w:r>
      <w:r w:rsidR="002F3DDF" w:rsidRPr="00233C6C">
        <w:rPr>
          <w:bCs/>
          <w:iCs/>
          <w:vertAlign w:val="subscript"/>
        </w:rPr>
        <w:t>2</w:t>
      </w:r>
      <w:r w:rsidR="00F80217" w:rsidRPr="00233C6C">
        <w:rPr>
          <w:bCs/>
          <w:iCs/>
        </w:rPr>
        <w:t xml:space="preserve"> (</w:t>
      </w:r>
      <w:r w:rsidR="00F80217" w:rsidRPr="00233C6C">
        <w:rPr>
          <w:bCs/>
          <w:iCs/>
          <w:lang w:val="en-US"/>
        </w:rPr>
        <w:t>De</w:t>
      </w:r>
      <w:r w:rsidR="00F80217" w:rsidRPr="00B0506F">
        <w:rPr>
          <w:bCs/>
          <w:iCs/>
        </w:rPr>
        <w:t xml:space="preserve"> </w:t>
      </w:r>
      <w:proofErr w:type="spellStart"/>
      <w:r w:rsidR="00F80217" w:rsidRPr="00233C6C">
        <w:rPr>
          <w:bCs/>
          <w:iCs/>
          <w:lang w:val="en-GB"/>
        </w:rPr>
        <w:t>Mazi</w:t>
      </w:r>
      <w:proofErr w:type="spellEnd"/>
      <w:r w:rsidR="00F80217" w:rsidRPr="00B0506F">
        <w:rPr>
          <w:bCs/>
          <w:iCs/>
        </w:rPr>
        <w:t>è</w:t>
      </w:r>
      <w:proofErr w:type="spellStart"/>
      <w:r w:rsidR="00F80217" w:rsidRPr="00233C6C">
        <w:rPr>
          <w:bCs/>
          <w:iCs/>
          <w:lang w:val="en-GB"/>
        </w:rPr>
        <w:t>re</w:t>
      </w:r>
      <w:proofErr w:type="spellEnd"/>
      <w:r w:rsidR="00F80217" w:rsidRPr="00B0506F">
        <w:rPr>
          <w:bCs/>
          <w:iCs/>
        </w:rPr>
        <w:t xml:space="preserve"> </w:t>
      </w:r>
      <w:r w:rsidR="00F80217" w:rsidRPr="00233C6C">
        <w:rPr>
          <w:bCs/>
          <w:iCs/>
          <w:lang w:val="en-GB"/>
        </w:rPr>
        <w:t>et</w:t>
      </w:r>
      <w:r w:rsidR="00F80217" w:rsidRPr="00B0506F">
        <w:rPr>
          <w:bCs/>
          <w:iCs/>
        </w:rPr>
        <w:t xml:space="preserve"> </w:t>
      </w:r>
      <w:r w:rsidR="00F80217" w:rsidRPr="00233C6C">
        <w:rPr>
          <w:bCs/>
          <w:iCs/>
          <w:lang w:val="en-GB"/>
        </w:rPr>
        <w:t>al</w:t>
      </w:r>
      <w:r w:rsidR="00F80217" w:rsidRPr="00B0506F">
        <w:rPr>
          <w:bCs/>
          <w:iCs/>
        </w:rPr>
        <w:t>., 2018</w:t>
      </w:r>
      <w:r w:rsidR="00F80217" w:rsidRPr="00233C6C">
        <w:rPr>
          <w:bCs/>
          <w:iCs/>
        </w:rPr>
        <w:t>)</w:t>
      </w:r>
      <w:r w:rsidR="002F3DDF" w:rsidRPr="00233C6C">
        <w:rPr>
          <w:bCs/>
          <w:iCs/>
        </w:rPr>
        <w:t xml:space="preserve">. </w:t>
      </w:r>
      <w:r w:rsidR="0072583E" w:rsidRPr="00233C6C">
        <w:rPr>
          <w:bCs/>
          <w:iCs/>
        </w:rPr>
        <w:t>Важным компонентом будущей системы должн</w:t>
      </w:r>
      <w:r w:rsidR="002F3DDF" w:rsidRPr="00233C6C">
        <w:rPr>
          <w:bCs/>
          <w:iCs/>
        </w:rPr>
        <w:t>а</w:t>
      </w:r>
      <w:r w:rsidR="0072583E" w:rsidRPr="00233C6C">
        <w:rPr>
          <w:bCs/>
          <w:iCs/>
        </w:rPr>
        <w:t xml:space="preserve"> стать </w:t>
      </w:r>
      <w:r w:rsidR="002F3DDF" w:rsidRPr="00233C6C">
        <w:rPr>
          <w:bCs/>
          <w:iCs/>
        </w:rPr>
        <w:t xml:space="preserve">к началу 30-х годов группировка геостационарных КА </w:t>
      </w:r>
      <w:proofErr w:type="spellStart"/>
      <w:r w:rsidR="002F3DDF" w:rsidRPr="00233C6C">
        <w:rPr>
          <w:bCs/>
          <w:iCs/>
        </w:rPr>
        <w:t>GeoXO</w:t>
      </w:r>
      <w:proofErr w:type="spellEnd"/>
      <w:r w:rsidR="002F3DDF" w:rsidRPr="00233C6C">
        <w:rPr>
          <w:bCs/>
          <w:iCs/>
        </w:rPr>
        <w:t xml:space="preserve"> (</w:t>
      </w:r>
      <w:proofErr w:type="spellStart"/>
      <w:r w:rsidR="002F3DDF" w:rsidRPr="00233C6C">
        <w:rPr>
          <w:bCs/>
          <w:iCs/>
        </w:rPr>
        <w:t>Geostationary</w:t>
      </w:r>
      <w:proofErr w:type="spellEnd"/>
      <w:r w:rsidR="002F3DDF" w:rsidRPr="00233C6C">
        <w:rPr>
          <w:bCs/>
          <w:iCs/>
        </w:rPr>
        <w:t xml:space="preserve"> </w:t>
      </w:r>
      <w:proofErr w:type="spellStart"/>
      <w:r w:rsidR="002F3DDF" w:rsidRPr="00233C6C">
        <w:rPr>
          <w:bCs/>
          <w:iCs/>
        </w:rPr>
        <w:t>Extended</w:t>
      </w:r>
      <w:proofErr w:type="spellEnd"/>
      <w:r w:rsidR="002F3DDF" w:rsidRPr="00233C6C">
        <w:rPr>
          <w:bCs/>
          <w:iCs/>
        </w:rPr>
        <w:t xml:space="preserve"> </w:t>
      </w:r>
      <w:proofErr w:type="spellStart"/>
      <w:r w:rsidR="002F3DDF" w:rsidRPr="00233C6C">
        <w:rPr>
          <w:bCs/>
          <w:iCs/>
        </w:rPr>
        <w:t>Observations</w:t>
      </w:r>
      <w:proofErr w:type="spellEnd"/>
      <w:r w:rsidR="002F3DDF" w:rsidRPr="00233C6C">
        <w:rPr>
          <w:bCs/>
          <w:iCs/>
        </w:rPr>
        <w:t xml:space="preserve">), на одном из которых  будет размещен </w:t>
      </w:r>
      <w:r w:rsidR="0072583E" w:rsidRPr="00233C6C">
        <w:rPr>
          <w:bCs/>
          <w:iCs/>
        </w:rPr>
        <w:t>гиперспектральн</w:t>
      </w:r>
      <w:r w:rsidR="002F3DDF" w:rsidRPr="00233C6C">
        <w:rPr>
          <w:bCs/>
          <w:iCs/>
        </w:rPr>
        <w:t>ый</w:t>
      </w:r>
      <w:r w:rsidR="0072583E" w:rsidRPr="00233C6C">
        <w:rPr>
          <w:bCs/>
          <w:iCs/>
        </w:rPr>
        <w:t xml:space="preserve"> ИК-зондировщик</w:t>
      </w:r>
      <w:r w:rsidR="00A94BC6" w:rsidRPr="00233C6C">
        <w:rPr>
          <w:bCs/>
          <w:iCs/>
        </w:rPr>
        <w:t xml:space="preserve"> (https://earth.gsfc.nasa.gov/bio/highlights/introduction-geostationary-extended-observations-geoxo-mission)</w:t>
      </w:r>
      <w:r w:rsidR="002F3DDF" w:rsidRPr="00233C6C">
        <w:rPr>
          <w:bCs/>
          <w:iCs/>
        </w:rPr>
        <w:t xml:space="preserve">. </w:t>
      </w:r>
    </w:p>
    <w:p w14:paraId="04E63EC8" w14:textId="53529724" w:rsidR="00FA186E" w:rsidRPr="00233C6C" w:rsidRDefault="00FA186E" w:rsidP="00F3228B">
      <w:pPr>
        <w:spacing w:line="360" w:lineRule="auto"/>
        <w:ind w:firstLine="708"/>
        <w:jc w:val="both"/>
        <w:rPr>
          <w:bCs/>
          <w:iCs/>
        </w:rPr>
      </w:pPr>
      <w:r w:rsidRPr="00233C6C">
        <w:rPr>
          <w:bCs/>
          <w:iCs/>
        </w:rPr>
        <w:t>Геостационарная углеродная обсерватория (</w:t>
      </w:r>
      <w:proofErr w:type="spellStart"/>
      <w:r w:rsidRPr="00233C6C">
        <w:rPr>
          <w:bCs/>
          <w:iCs/>
        </w:rPr>
        <w:t>Geocarb</w:t>
      </w:r>
      <w:proofErr w:type="spellEnd"/>
      <w:r w:rsidRPr="00233C6C">
        <w:rPr>
          <w:bCs/>
          <w:iCs/>
        </w:rPr>
        <w:t xml:space="preserve">), </w:t>
      </w:r>
      <w:r w:rsidR="00EF5897" w:rsidRPr="00233C6C">
        <w:rPr>
          <w:bCs/>
          <w:iCs/>
        </w:rPr>
        <w:t xml:space="preserve">разрабатываемая </w:t>
      </w:r>
      <w:r w:rsidR="00AA1767" w:rsidRPr="00233C6C">
        <w:rPr>
          <w:bCs/>
          <w:iCs/>
          <w:lang w:val="en-US"/>
        </w:rPr>
        <w:t>NASA</w:t>
      </w:r>
      <w:r w:rsidR="00EF5897" w:rsidRPr="00233C6C">
        <w:rPr>
          <w:bCs/>
          <w:iCs/>
        </w:rPr>
        <w:t xml:space="preserve"> </w:t>
      </w:r>
      <w:r w:rsidR="00FF6BDE" w:rsidRPr="00233C6C">
        <w:rPr>
          <w:bCs/>
          <w:iCs/>
        </w:rPr>
        <w:t xml:space="preserve">и планируемая к </w:t>
      </w:r>
      <w:r w:rsidRPr="00233C6C">
        <w:rPr>
          <w:bCs/>
          <w:iCs/>
        </w:rPr>
        <w:t>запуск</w:t>
      </w:r>
      <w:r w:rsidR="00FF6BDE" w:rsidRPr="00233C6C">
        <w:rPr>
          <w:bCs/>
          <w:iCs/>
        </w:rPr>
        <w:t>у в</w:t>
      </w:r>
      <w:r w:rsidRPr="00233C6C">
        <w:rPr>
          <w:bCs/>
          <w:iCs/>
        </w:rPr>
        <w:t xml:space="preserve"> </w:t>
      </w:r>
      <w:r w:rsidR="00862FBD" w:rsidRPr="00233C6C">
        <w:rPr>
          <w:bCs/>
          <w:iCs/>
        </w:rPr>
        <w:t>2024г.</w:t>
      </w:r>
      <w:r w:rsidRPr="00233C6C">
        <w:rPr>
          <w:bCs/>
          <w:iCs/>
        </w:rPr>
        <w:t xml:space="preserve">, будет </w:t>
      </w:r>
      <w:r w:rsidR="00FF6BDE" w:rsidRPr="00233C6C">
        <w:rPr>
          <w:bCs/>
          <w:iCs/>
        </w:rPr>
        <w:t>продолжением</w:t>
      </w:r>
      <w:r w:rsidRPr="00233C6C">
        <w:rPr>
          <w:bCs/>
          <w:iCs/>
        </w:rPr>
        <w:t xml:space="preserve"> </w:t>
      </w:r>
      <w:r w:rsidR="00CB6383" w:rsidRPr="00233C6C">
        <w:rPr>
          <w:bCs/>
          <w:iCs/>
        </w:rPr>
        <w:t xml:space="preserve">п/о </w:t>
      </w:r>
      <w:r w:rsidRPr="00233C6C">
        <w:rPr>
          <w:bCs/>
          <w:iCs/>
        </w:rPr>
        <w:t>миссии OCO-2</w:t>
      </w:r>
      <w:r w:rsidR="0022411C" w:rsidRPr="00233C6C">
        <w:rPr>
          <w:bCs/>
          <w:iCs/>
        </w:rPr>
        <w:t>.</w:t>
      </w:r>
      <w:r w:rsidRPr="00233C6C">
        <w:rPr>
          <w:bCs/>
          <w:iCs/>
        </w:rPr>
        <w:t xml:space="preserve"> </w:t>
      </w:r>
      <w:r w:rsidR="005F0A58" w:rsidRPr="00233C6C">
        <w:rPr>
          <w:bCs/>
          <w:iCs/>
        </w:rPr>
        <w:t>Спектрометр,</w:t>
      </w:r>
      <w:r w:rsidRPr="00233C6C">
        <w:rPr>
          <w:bCs/>
          <w:iCs/>
        </w:rPr>
        <w:t xml:space="preserve"> </w:t>
      </w:r>
      <w:r w:rsidR="005F0A58" w:rsidRPr="00233C6C">
        <w:rPr>
          <w:bCs/>
          <w:iCs/>
        </w:rPr>
        <w:t>аналогичный OCO-2, будет размещен на геостационарном</w:t>
      </w:r>
      <w:r w:rsidRPr="00233C6C">
        <w:rPr>
          <w:bCs/>
          <w:iCs/>
        </w:rPr>
        <w:t xml:space="preserve"> коммерческом спутнике связи. </w:t>
      </w:r>
      <w:r w:rsidR="000500DF" w:rsidRPr="00233C6C">
        <w:rPr>
          <w:bCs/>
          <w:iCs/>
        </w:rPr>
        <w:t>С</w:t>
      </w:r>
      <w:r w:rsidR="0022411C" w:rsidRPr="00233C6C">
        <w:rPr>
          <w:bCs/>
          <w:iCs/>
        </w:rPr>
        <w:t>остав наблюдений и точка стояния</w:t>
      </w:r>
      <w:r w:rsidRPr="00233C6C">
        <w:rPr>
          <w:bCs/>
          <w:iCs/>
        </w:rPr>
        <w:t xml:space="preserve"> </w:t>
      </w:r>
      <w:proofErr w:type="spellStart"/>
      <w:r w:rsidR="000500DF" w:rsidRPr="00233C6C">
        <w:rPr>
          <w:bCs/>
          <w:iCs/>
        </w:rPr>
        <w:t>Geocarb</w:t>
      </w:r>
      <w:proofErr w:type="spellEnd"/>
      <w:r w:rsidR="000500DF" w:rsidRPr="00233C6C">
        <w:rPr>
          <w:bCs/>
          <w:iCs/>
        </w:rPr>
        <w:t xml:space="preserve"> </w:t>
      </w:r>
      <w:r w:rsidRPr="00233C6C">
        <w:rPr>
          <w:bCs/>
          <w:iCs/>
        </w:rPr>
        <w:t>позвол</w:t>
      </w:r>
      <w:r w:rsidR="0022411C" w:rsidRPr="00233C6C">
        <w:rPr>
          <w:bCs/>
          <w:iCs/>
        </w:rPr>
        <w:t>я</w:t>
      </w:r>
      <w:r w:rsidRPr="00233C6C">
        <w:rPr>
          <w:bCs/>
          <w:iCs/>
        </w:rPr>
        <w:t>т</w:t>
      </w:r>
      <w:r w:rsidR="0022411C" w:rsidRPr="00233C6C">
        <w:rPr>
          <w:bCs/>
          <w:iCs/>
        </w:rPr>
        <w:t xml:space="preserve"> ежедневно</w:t>
      </w:r>
      <w:r w:rsidRPr="00233C6C">
        <w:rPr>
          <w:bCs/>
          <w:iCs/>
        </w:rPr>
        <w:t xml:space="preserve"> </w:t>
      </w:r>
      <w:r w:rsidR="0022411C" w:rsidRPr="00233C6C">
        <w:rPr>
          <w:bCs/>
          <w:iCs/>
        </w:rPr>
        <w:t>получа</w:t>
      </w:r>
      <w:r w:rsidRPr="00233C6C">
        <w:rPr>
          <w:bCs/>
          <w:iCs/>
        </w:rPr>
        <w:t>ть</w:t>
      </w:r>
      <w:r w:rsidR="0022411C" w:rsidRPr="00233C6C">
        <w:rPr>
          <w:bCs/>
          <w:iCs/>
        </w:rPr>
        <w:t xml:space="preserve"> около</w:t>
      </w:r>
      <w:r w:rsidRPr="00233C6C">
        <w:rPr>
          <w:bCs/>
          <w:iCs/>
        </w:rPr>
        <w:t xml:space="preserve"> </w:t>
      </w:r>
      <w:r w:rsidR="0022411C" w:rsidRPr="00233C6C">
        <w:rPr>
          <w:bCs/>
          <w:iCs/>
        </w:rPr>
        <w:t>10 млн оценок</w:t>
      </w:r>
      <w:r w:rsidRPr="00233C6C">
        <w:rPr>
          <w:bCs/>
          <w:iCs/>
        </w:rPr>
        <w:t xml:space="preserve"> </w:t>
      </w:r>
      <w:r w:rsidR="0022411C" w:rsidRPr="00233C6C">
        <w:rPr>
          <w:bCs/>
          <w:iCs/>
        </w:rPr>
        <w:t>средних концентраций диоксида углерода, метана</w:t>
      </w:r>
      <w:r w:rsidR="00EE6E42" w:rsidRPr="00233C6C">
        <w:rPr>
          <w:bCs/>
          <w:iCs/>
        </w:rPr>
        <w:t xml:space="preserve"> и</w:t>
      </w:r>
      <w:r w:rsidR="0022411C" w:rsidRPr="00233C6C">
        <w:rPr>
          <w:bCs/>
          <w:iCs/>
        </w:rPr>
        <w:t xml:space="preserve"> монооксида углерода с пространственным разрешением от 5 до 10 км над Северной и Южной Америкой </w:t>
      </w:r>
      <w:r w:rsidR="00EF5897" w:rsidRPr="00233C6C">
        <w:rPr>
          <w:bCs/>
          <w:iCs/>
        </w:rPr>
        <w:t>(</w:t>
      </w:r>
      <w:hyperlink r:id="rId13" w:history="1">
        <w:r w:rsidR="005069BD" w:rsidRPr="00233C6C">
          <w:rPr>
            <w:rStyle w:val="a3"/>
            <w:bCs/>
            <w:iCs/>
          </w:rPr>
          <w:t>https://www.nasa.gov/feature/jpl/geocarb-a-new-view-of-carbon-over-the-americas</w:t>
        </w:r>
      </w:hyperlink>
      <w:r w:rsidR="00EF5897" w:rsidRPr="00233C6C">
        <w:rPr>
          <w:bCs/>
          <w:iCs/>
        </w:rPr>
        <w:t>)</w:t>
      </w:r>
      <w:r w:rsidRPr="00233C6C">
        <w:rPr>
          <w:bCs/>
          <w:iCs/>
        </w:rPr>
        <w:t>.</w:t>
      </w:r>
    </w:p>
    <w:p w14:paraId="34291958" w14:textId="096A09E9" w:rsidR="005069BD" w:rsidRPr="00233C6C" w:rsidRDefault="005069BD" w:rsidP="00F3228B">
      <w:pPr>
        <w:spacing w:line="360" w:lineRule="auto"/>
        <w:ind w:firstLine="708"/>
        <w:jc w:val="both"/>
        <w:rPr>
          <w:bCs/>
          <w:iCs/>
        </w:rPr>
      </w:pPr>
      <w:r w:rsidRPr="00233C6C">
        <w:rPr>
          <w:bCs/>
          <w:iCs/>
        </w:rPr>
        <w:t xml:space="preserve">В связи с описанной миссией </w:t>
      </w:r>
      <w:r w:rsidRPr="00233C6C">
        <w:rPr>
          <w:bCs/>
          <w:iCs/>
          <w:lang w:val="en-US"/>
        </w:rPr>
        <w:t>NASA</w:t>
      </w:r>
      <w:r w:rsidRPr="00233C6C">
        <w:rPr>
          <w:bCs/>
          <w:iCs/>
        </w:rPr>
        <w:t xml:space="preserve"> следует упомянуть совместный франко-британский проект </w:t>
      </w:r>
      <w:proofErr w:type="spellStart"/>
      <w:r w:rsidRPr="00233C6C">
        <w:rPr>
          <w:bCs/>
          <w:iCs/>
        </w:rPr>
        <w:t>MicroCarb</w:t>
      </w:r>
      <w:proofErr w:type="spellEnd"/>
      <w:r w:rsidRPr="00233C6C">
        <w:rPr>
          <w:bCs/>
          <w:iCs/>
        </w:rPr>
        <w:t xml:space="preserve"> (</w:t>
      </w:r>
      <w:proofErr w:type="spellStart"/>
      <w:r w:rsidRPr="00233C6C">
        <w:rPr>
          <w:bCs/>
          <w:iCs/>
        </w:rPr>
        <w:t>Carbon</w:t>
      </w:r>
      <w:proofErr w:type="spellEnd"/>
      <w:r w:rsidRPr="00233C6C">
        <w:rPr>
          <w:bCs/>
          <w:iCs/>
        </w:rPr>
        <w:t xml:space="preserve"> </w:t>
      </w:r>
      <w:proofErr w:type="spellStart"/>
      <w:r w:rsidRPr="00233C6C">
        <w:rPr>
          <w:bCs/>
          <w:iCs/>
        </w:rPr>
        <w:t>Dioxide</w:t>
      </w:r>
      <w:proofErr w:type="spellEnd"/>
      <w:r w:rsidRPr="00233C6C">
        <w:rPr>
          <w:bCs/>
          <w:iCs/>
        </w:rPr>
        <w:t xml:space="preserve"> </w:t>
      </w:r>
      <w:proofErr w:type="spellStart"/>
      <w:r w:rsidRPr="00233C6C">
        <w:rPr>
          <w:bCs/>
          <w:iCs/>
        </w:rPr>
        <w:t>Monitoring</w:t>
      </w:r>
      <w:proofErr w:type="spellEnd"/>
      <w:r w:rsidRPr="00233C6C">
        <w:rPr>
          <w:bCs/>
          <w:iCs/>
        </w:rPr>
        <w:t xml:space="preserve"> </w:t>
      </w:r>
      <w:proofErr w:type="spellStart"/>
      <w:r w:rsidRPr="00233C6C">
        <w:rPr>
          <w:bCs/>
          <w:iCs/>
        </w:rPr>
        <w:t>Mission</w:t>
      </w:r>
      <w:proofErr w:type="spellEnd"/>
      <w:r w:rsidRPr="00233C6C">
        <w:rPr>
          <w:bCs/>
          <w:iCs/>
        </w:rPr>
        <w:t xml:space="preserve">), который находится в стадии завершения – запуск на приполярную </w:t>
      </w:r>
      <w:r w:rsidR="00E14465" w:rsidRPr="00233C6C">
        <w:rPr>
          <w:bCs/>
          <w:iCs/>
        </w:rPr>
        <w:t xml:space="preserve">солнечно-синхронную </w:t>
      </w:r>
      <w:r w:rsidRPr="00233C6C">
        <w:rPr>
          <w:bCs/>
          <w:iCs/>
        </w:rPr>
        <w:t xml:space="preserve">орбиту малого КА </w:t>
      </w:r>
      <w:proofErr w:type="spellStart"/>
      <w:r w:rsidRPr="00233C6C">
        <w:rPr>
          <w:bCs/>
          <w:iCs/>
        </w:rPr>
        <w:t>MicroCarb</w:t>
      </w:r>
      <w:proofErr w:type="spellEnd"/>
      <w:r w:rsidRPr="00233C6C">
        <w:rPr>
          <w:bCs/>
          <w:iCs/>
        </w:rPr>
        <w:t xml:space="preserve"> (масса меньше 200кг) со спектрометром типа OCO-2 запланирован на конец 2021г.</w:t>
      </w:r>
      <w:r w:rsidR="00863367" w:rsidRPr="00233C6C">
        <w:rPr>
          <w:bCs/>
          <w:iCs/>
        </w:rPr>
        <w:t>, см. (</w:t>
      </w:r>
      <w:hyperlink r:id="rId14" w:history="1">
        <w:r w:rsidR="00DA436F" w:rsidRPr="00233C6C">
          <w:rPr>
            <w:rStyle w:val="a3"/>
            <w:bCs/>
            <w:iCs/>
          </w:rPr>
          <w:t>https://microcarb.cnes.fr/en/MICROCARB/index.htm</w:t>
        </w:r>
      </w:hyperlink>
      <w:r w:rsidR="00863367" w:rsidRPr="00233C6C">
        <w:rPr>
          <w:bCs/>
          <w:iCs/>
        </w:rPr>
        <w:t>).</w:t>
      </w:r>
    </w:p>
    <w:p w14:paraId="7A3E6690" w14:textId="334AAD45" w:rsidR="00DA436F" w:rsidRPr="00233C6C" w:rsidRDefault="00DA436F" w:rsidP="00D7248E">
      <w:pPr>
        <w:spacing w:line="360" w:lineRule="auto"/>
        <w:ind w:firstLine="708"/>
        <w:jc w:val="both"/>
        <w:rPr>
          <w:bCs/>
          <w:iCs/>
        </w:rPr>
      </w:pPr>
      <w:r w:rsidRPr="00233C6C">
        <w:rPr>
          <w:bCs/>
          <w:iCs/>
        </w:rPr>
        <w:t xml:space="preserve">Космическое агентство Японии </w:t>
      </w:r>
      <w:r w:rsidR="00E14465" w:rsidRPr="00233C6C">
        <w:rPr>
          <w:bCs/>
          <w:iCs/>
          <w:lang w:val="en-US"/>
        </w:rPr>
        <w:t>JAXA</w:t>
      </w:r>
      <w:r w:rsidR="00E14465" w:rsidRPr="00233C6C">
        <w:rPr>
          <w:bCs/>
          <w:iCs/>
        </w:rPr>
        <w:t xml:space="preserve"> в качестве</w:t>
      </w:r>
      <w:r w:rsidRPr="00233C6C">
        <w:rPr>
          <w:bCs/>
          <w:iCs/>
        </w:rPr>
        <w:t xml:space="preserve"> дальнейше</w:t>
      </w:r>
      <w:r w:rsidR="00E14465" w:rsidRPr="00233C6C">
        <w:rPr>
          <w:bCs/>
          <w:iCs/>
        </w:rPr>
        <w:t>го</w:t>
      </w:r>
      <w:r w:rsidRPr="00233C6C">
        <w:rPr>
          <w:bCs/>
          <w:iCs/>
        </w:rPr>
        <w:t xml:space="preserve"> продо</w:t>
      </w:r>
      <w:r w:rsidR="00E14465" w:rsidRPr="00233C6C">
        <w:rPr>
          <w:bCs/>
          <w:iCs/>
        </w:rPr>
        <w:t>лжения</w:t>
      </w:r>
      <w:r w:rsidRPr="00233C6C">
        <w:rPr>
          <w:bCs/>
          <w:iCs/>
        </w:rPr>
        <w:t xml:space="preserve"> миссий GOSAT, GOSAT-2 и GCOM-W (</w:t>
      </w:r>
      <w:r w:rsidRPr="00233C6C">
        <w:rPr>
          <w:bCs/>
          <w:iCs/>
          <w:lang w:val="en-GB"/>
        </w:rPr>
        <w:t>Global</w:t>
      </w:r>
      <w:r w:rsidRPr="00233C6C">
        <w:rPr>
          <w:bCs/>
          <w:iCs/>
        </w:rPr>
        <w:t xml:space="preserve"> </w:t>
      </w:r>
      <w:r w:rsidRPr="00233C6C">
        <w:rPr>
          <w:bCs/>
          <w:iCs/>
          <w:lang w:val="en-GB"/>
        </w:rPr>
        <w:t>Change</w:t>
      </w:r>
      <w:r w:rsidRPr="00233C6C">
        <w:rPr>
          <w:bCs/>
          <w:iCs/>
        </w:rPr>
        <w:t xml:space="preserve"> </w:t>
      </w:r>
      <w:r w:rsidRPr="00233C6C">
        <w:rPr>
          <w:bCs/>
          <w:iCs/>
          <w:lang w:val="en-GB"/>
        </w:rPr>
        <w:t>Observation</w:t>
      </w:r>
      <w:r w:rsidRPr="00233C6C">
        <w:rPr>
          <w:bCs/>
          <w:iCs/>
        </w:rPr>
        <w:t xml:space="preserve"> </w:t>
      </w:r>
      <w:r w:rsidRPr="00233C6C">
        <w:rPr>
          <w:bCs/>
          <w:iCs/>
          <w:lang w:val="en-GB"/>
        </w:rPr>
        <w:t>Mission</w:t>
      </w:r>
      <w:r w:rsidRPr="00233C6C">
        <w:rPr>
          <w:bCs/>
          <w:iCs/>
        </w:rPr>
        <w:t xml:space="preserve"> - </w:t>
      </w:r>
      <w:r w:rsidRPr="00233C6C">
        <w:rPr>
          <w:bCs/>
          <w:iCs/>
          <w:lang w:val="en-GB"/>
        </w:rPr>
        <w:t>Water</w:t>
      </w:r>
      <w:r w:rsidRPr="00233C6C">
        <w:rPr>
          <w:bCs/>
          <w:iCs/>
        </w:rPr>
        <w:t>) п</w:t>
      </w:r>
      <w:r w:rsidR="00D7248E" w:rsidRPr="00233C6C">
        <w:rPr>
          <w:bCs/>
          <w:iCs/>
        </w:rPr>
        <w:t>ланирует</w:t>
      </w:r>
      <w:r w:rsidRPr="00233C6C">
        <w:rPr>
          <w:bCs/>
          <w:iCs/>
        </w:rPr>
        <w:t xml:space="preserve"> запустить </w:t>
      </w:r>
      <w:r w:rsidR="00D7248E" w:rsidRPr="00233C6C">
        <w:rPr>
          <w:bCs/>
          <w:iCs/>
        </w:rPr>
        <w:t xml:space="preserve">в 2023г. </w:t>
      </w:r>
      <w:r w:rsidRPr="00233C6C">
        <w:rPr>
          <w:bCs/>
          <w:iCs/>
        </w:rPr>
        <w:t xml:space="preserve">КА GOSAT-3 (новое название GOSAT-GW - </w:t>
      </w:r>
      <w:r w:rsidRPr="00233C6C">
        <w:rPr>
          <w:bCs/>
          <w:iCs/>
          <w:u w:val="single"/>
          <w:lang w:val="en-GB"/>
        </w:rPr>
        <w:t>G</w:t>
      </w:r>
      <w:r w:rsidRPr="00233C6C">
        <w:rPr>
          <w:bCs/>
          <w:iCs/>
          <w:lang w:val="en-GB"/>
        </w:rPr>
        <w:t>reenhouse</w:t>
      </w:r>
      <w:r w:rsidRPr="00233C6C">
        <w:rPr>
          <w:bCs/>
          <w:iCs/>
        </w:rPr>
        <w:t xml:space="preserve"> </w:t>
      </w:r>
      <w:r w:rsidRPr="00233C6C">
        <w:rPr>
          <w:bCs/>
          <w:iCs/>
          <w:lang w:val="en-GB"/>
        </w:rPr>
        <w:t>Gases</w:t>
      </w:r>
      <w:r w:rsidRPr="00233C6C">
        <w:rPr>
          <w:bCs/>
          <w:iCs/>
        </w:rPr>
        <w:t xml:space="preserve"> </w:t>
      </w:r>
      <w:r w:rsidRPr="00233C6C">
        <w:rPr>
          <w:bCs/>
          <w:iCs/>
          <w:u w:val="single"/>
          <w:lang w:val="en-GB"/>
        </w:rPr>
        <w:t>O</w:t>
      </w:r>
      <w:r w:rsidRPr="00233C6C">
        <w:rPr>
          <w:bCs/>
          <w:iCs/>
          <w:lang w:val="en-GB"/>
        </w:rPr>
        <w:t>bserving</w:t>
      </w:r>
      <w:r w:rsidRPr="00233C6C">
        <w:rPr>
          <w:bCs/>
          <w:iCs/>
        </w:rPr>
        <w:t xml:space="preserve"> </w:t>
      </w:r>
      <w:r w:rsidRPr="00233C6C">
        <w:rPr>
          <w:bCs/>
          <w:iCs/>
          <w:u w:val="single"/>
          <w:lang w:val="en-GB"/>
        </w:rPr>
        <w:t>Sat</w:t>
      </w:r>
      <w:r w:rsidRPr="00233C6C">
        <w:rPr>
          <w:bCs/>
          <w:iCs/>
          <w:lang w:val="en-GB"/>
        </w:rPr>
        <w:t>ellite</w:t>
      </w:r>
      <w:r w:rsidR="00E14465" w:rsidRPr="00233C6C">
        <w:rPr>
          <w:bCs/>
          <w:iCs/>
        </w:rPr>
        <w:t xml:space="preserve"> -</w:t>
      </w:r>
      <w:r w:rsidRPr="00233C6C">
        <w:rPr>
          <w:bCs/>
          <w:iCs/>
        </w:rPr>
        <w:t xml:space="preserve"> </w:t>
      </w:r>
      <w:r w:rsidRPr="00233C6C">
        <w:rPr>
          <w:bCs/>
          <w:iCs/>
          <w:u w:val="single"/>
          <w:lang w:val="en-GB"/>
        </w:rPr>
        <w:t>G</w:t>
      </w:r>
      <w:r w:rsidRPr="00233C6C">
        <w:rPr>
          <w:bCs/>
          <w:iCs/>
          <w:lang w:val="en-GB"/>
        </w:rPr>
        <w:t>reenhouse</w:t>
      </w:r>
      <w:r w:rsidRPr="00233C6C">
        <w:rPr>
          <w:bCs/>
          <w:iCs/>
        </w:rPr>
        <w:t xml:space="preserve"> </w:t>
      </w:r>
      <w:r w:rsidRPr="00233C6C">
        <w:rPr>
          <w:bCs/>
          <w:iCs/>
          <w:lang w:val="en-GB"/>
        </w:rPr>
        <w:t>gases</w:t>
      </w:r>
      <w:r w:rsidRPr="00233C6C">
        <w:rPr>
          <w:bCs/>
          <w:iCs/>
        </w:rPr>
        <w:t xml:space="preserve"> </w:t>
      </w:r>
      <w:r w:rsidRPr="00233C6C">
        <w:rPr>
          <w:bCs/>
          <w:iCs/>
          <w:lang w:val="en-GB"/>
        </w:rPr>
        <w:t>and</w:t>
      </w:r>
      <w:r w:rsidRPr="00233C6C">
        <w:rPr>
          <w:bCs/>
          <w:iCs/>
        </w:rPr>
        <w:t xml:space="preserve"> </w:t>
      </w:r>
      <w:r w:rsidRPr="00233C6C">
        <w:rPr>
          <w:bCs/>
          <w:iCs/>
          <w:u w:val="single"/>
          <w:lang w:val="en-GB"/>
        </w:rPr>
        <w:t>W</w:t>
      </w:r>
      <w:r w:rsidRPr="00233C6C">
        <w:rPr>
          <w:bCs/>
          <w:iCs/>
          <w:lang w:val="en-GB"/>
        </w:rPr>
        <w:t>ater</w:t>
      </w:r>
      <w:r w:rsidRPr="00233C6C">
        <w:rPr>
          <w:bCs/>
          <w:iCs/>
        </w:rPr>
        <w:t xml:space="preserve"> </w:t>
      </w:r>
      <w:r w:rsidRPr="00233C6C">
        <w:rPr>
          <w:bCs/>
          <w:iCs/>
          <w:lang w:val="en-GB"/>
        </w:rPr>
        <w:t>cycle</w:t>
      </w:r>
      <w:r w:rsidRPr="00233C6C">
        <w:rPr>
          <w:bCs/>
          <w:iCs/>
        </w:rPr>
        <w:t>) с усовершенствованной бортовой измерительной аппаратурой TANSO-3 (</w:t>
      </w:r>
      <w:r w:rsidRPr="00233C6C">
        <w:rPr>
          <w:bCs/>
          <w:iCs/>
          <w:lang w:val="en-GB"/>
        </w:rPr>
        <w:t>Total</w:t>
      </w:r>
      <w:r w:rsidRPr="00233C6C">
        <w:rPr>
          <w:bCs/>
          <w:iCs/>
        </w:rPr>
        <w:t xml:space="preserve"> </w:t>
      </w:r>
      <w:r w:rsidRPr="00233C6C">
        <w:rPr>
          <w:bCs/>
          <w:iCs/>
          <w:lang w:val="en-GB"/>
        </w:rPr>
        <w:t>Anthropogenic</w:t>
      </w:r>
      <w:r w:rsidRPr="00233C6C">
        <w:rPr>
          <w:bCs/>
          <w:iCs/>
        </w:rPr>
        <w:t xml:space="preserve"> </w:t>
      </w:r>
      <w:r w:rsidRPr="00233C6C">
        <w:rPr>
          <w:bCs/>
          <w:iCs/>
          <w:lang w:val="en-GB"/>
        </w:rPr>
        <w:t>and</w:t>
      </w:r>
      <w:r w:rsidRPr="00233C6C">
        <w:rPr>
          <w:bCs/>
          <w:iCs/>
        </w:rPr>
        <w:t xml:space="preserve"> </w:t>
      </w:r>
      <w:r w:rsidRPr="00233C6C">
        <w:rPr>
          <w:bCs/>
          <w:iCs/>
          <w:lang w:val="en-GB"/>
        </w:rPr>
        <w:t>Natural</w:t>
      </w:r>
      <w:r w:rsidRPr="00233C6C">
        <w:rPr>
          <w:bCs/>
          <w:iCs/>
        </w:rPr>
        <w:t xml:space="preserve"> </w:t>
      </w:r>
      <w:r w:rsidRPr="00233C6C">
        <w:rPr>
          <w:bCs/>
          <w:iCs/>
          <w:lang w:val="en-GB"/>
        </w:rPr>
        <w:t>emissions</w:t>
      </w:r>
      <w:r w:rsidRPr="00233C6C">
        <w:rPr>
          <w:bCs/>
          <w:iCs/>
        </w:rPr>
        <w:t xml:space="preserve"> </w:t>
      </w:r>
      <w:r w:rsidRPr="00233C6C">
        <w:rPr>
          <w:bCs/>
          <w:iCs/>
          <w:lang w:val="en-GB"/>
        </w:rPr>
        <w:t>mapping</w:t>
      </w:r>
      <w:r w:rsidRPr="00233C6C">
        <w:rPr>
          <w:bCs/>
          <w:iCs/>
        </w:rPr>
        <w:t xml:space="preserve"> SpectrOmeter-3) более высокого </w:t>
      </w:r>
      <w:r w:rsidR="00805ECB" w:rsidRPr="00233C6C">
        <w:rPr>
          <w:bCs/>
          <w:iCs/>
        </w:rPr>
        <w:t xml:space="preserve">спектрального и </w:t>
      </w:r>
      <w:r w:rsidRPr="00233C6C">
        <w:rPr>
          <w:bCs/>
          <w:iCs/>
        </w:rPr>
        <w:t xml:space="preserve">пространственного разрешения для глобального мониторинга </w:t>
      </w:r>
      <w:r w:rsidR="00805ECB" w:rsidRPr="00233C6C">
        <w:rPr>
          <w:bCs/>
        </w:rPr>
        <w:t>CO</w:t>
      </w:r>
      <w:r w:rsidR="00805ECB" w:rsidRPr="00233C6C">
        <w:rPr>
          <w:bCs/>
          <w:vertAlign w:val="subscript"/>
        </w:rPr>
        <w:t>2</w:t>
      </w:r>
      <w:r w:rsidR="00805ECB" w:rsidRPr="00233C6C">
        <w:rPr>
          <w:bCs/>
        </w:rPr>
        <w:t xml:space="preserve"> и CH</w:t>
      </w:r>
      <w:r w:rsidR="00805ECB" w:rsidRPr="00233C6C">
        <w:rPr>
          <w:bCs/>
          <w:vertAlign w:val="subscript"/>
        </w:rPr>
        <w:t>4</w:t>
      </w:r>
      <w:r w:rsidRPr="00233C6C">
        <w:rPr>
          <w:bCs/>
          <w:iCs/>
        </w:rPr>
        <w:t xml:space="preserve"> и AMSR-3 (</w:t>
      </w:r>
      <w:r w:rsidRPr="00233C6C">
        <w:rPr>
          <w:bCs/>
          <w:iCs/>
          <w:lang w:val="en-GB"/>
        </w:rPr>
        <w:t>Advanced</w:t>
      </w:r>
      <w:r w:rsidRPr="00233C6C">
        <w:rPr>
          <w:bCs/>
          <w:iCs/>
        </w:rPr>
        <w:t xml:space="preserve"> </w:t>
      </w:r>
      <w:r w:rsidRPr="00233C6C">
        <w:rPr>
          <w:bCs/>
          <w:iCs/>
          <w:lang w:val="en-GB"/>
        </w:rPr>
        <w:t>Microwave</w:t>
      </w:r>
      <w:r w:rsidRPr="00233C6C">
        <w:rPr>
          <w:bCs/>
          <w:iCs/>
        </w:rPr>
        <w:t xml:space="preserve"> </w:t>
      </w:r>
      <w:r w:rsidRPr="00233C6C">
        <w:rPr>
          <w:bCs/>
          <w:iCs/>
          <w:lang w:val="en-GB"/>
        </w:rPr>
        <w:t>Scanning</w:t>
      </w:r>
      <w:r w:rsidRPr="00233C6C">
        <w:rPr>
          <w:bCs/>
          <w:iCs/>
        </w:rPr>
        <w:t xml:space="preserve"> </w:t>
      </w:r>
      <w:r w:rsidRPr="00233C6C">
        <w:rPr>
          <w:bCs/>
          <w:iCs/>
          <w:lang w:val="en-GB"/>
        </w:rPr>
        <w:t>Radiometer</w:t>
      </w:r>
      <w:r w:rsidRPr="00233C6C">
        <w:rPr>
          <w:bCs/>
          <w:iCs/>
        </w:rPr>
        <w:t xml:space="preserve"> 3) для мониторинга водного цикла.</w:t>
      </w:r>
    </w:p>
    <w:p w14:paraId="5DE2B0C1" w14:textId="53A738BC" w:rsidR="00962E03" w:rsidRPr="00233C6C" w:rsidRDefault="00962E03" w:rsidP="00EE266D">
      <w:pPr>
        <w:spacing w:line="360" w:lineRule="auto"/>
        <w:ind w:firstLine="708"/>
        <w:jc w:val="both"/>
        <w:rPr>
          <w:bCs/>
          <w:iCs/>
        </w:rPr>
      </w:pPr>
      <w:r w:rsidRPr="00233C6C">
        <w:rPr>
          <w:bCs/>
          <w:iCs/>
        </w:rPr>
        <w:t xml:space="preserve">В нашей стране </w:t>
      </w:r>
      <w:r w:rsidR="0093584D" w:rsidRPr="00233C6C">
        <w:rPr>
          <w:bCs/>
          <w:iCs/>
        </w:rPr>
        <w:t>спутниковый мониторинг</w:t>
      </w:r>
      <w:r w:rsidRPr="00233C6C">
        <w:rPr>
          <w:bCs/>
          <w:iCs/>
        </w:rPr>
        <w:t xml:space="preserve"> парниковых газов стал возмож</w:t>
      </w:r>
      <w:r w:rsidR="0093584D" w:rsidRPr="00233C6C">
        <w:rPr>
          <w:bCs/>
          <w:iCs/>
        </w:rPr>
        <w:t>ен</w:t>
      </w:r>
      <w:r w:rsidRPr="00233C6C">
        <w:rPr>
          <w:bCs/>
          <w:iCs/>
        </w:rPr>
        <w:t xml:space="preserve"> после запуска на борту КА Метеор – М № 2 ИК-зондировщика высокого спектрального разрешения (Фурье-спектрометр ИКФС-2), </w:t>
      </w:r>
      <w:r w:rsidR="0093584D" w:rsidRPr="00233C6C">
        <w:rPr>
          <w:bCs/>
          <w:iCs/>
        </w:rPr>
        <w:t xml:space="preserve">измерения </w:t>
      </w:r>
      <w:r w:rsidRPr="00233C6C">
        <w:rPr>
          <w:bCs/>
          <w:iCs/>
        </w:rPr>
        <w:t>котор</w:t>
      </w:r>
      <w:r w:rsidR="0093584D" w:rsidRPr="00233C6C">
        <w:rPr>
          <w:bCs/>
          <w:iCs/>
        </w:rPr>
        <w:t>ого</w:t>
      </w:r>
      <w:r w:rsidRPr="00233C6C">
        <w:rPr>
          <w:bCs/>
          <w:iCs/>
        </w:rPr>
        <w:t xml:space="preserve"> </w:t>
      </w:r>
      <w:r w:rsidR="0093584D" w:rsidRPr="00233C6C">
        <w:rPr>
          <w:bCs/>
          <w:iCs/>
        </w:rPr>
        <w:t>позволяют</w:t>
      </w:r>
      <w:r w:rsidRPr="00233C6C">
        <w:rPr>
          <w:bCs/>
          <w:iCs/>
        </w:rPr>
        <w:t xml:space="preserve"> </w:t>
      </w:r>
      <w:r w:rsidR="0093584D" w:rsidRPr="00233C6C">
        <w:rPr>
          <w:bCs/>
          <w:iCs/>
        </w:rPr>
        <w:t>оценивать</w:t>
      </w:r>
      <w:r w:rsidRPr="00233C6C">
        <w:rPr>
          <w:bCs/>
          <w:iCs/>
        </w:rPr>
        <w:t xml:space="preserve"> обще</w:t>
      </w:r>
      <w:r w:rsidR="0093584D" w:rsidRPr="00233C6C">
        <w:rPr>
          <w:bCs/>
          <w:iCs/>
        </w:rPr>
        <w:t>е</w:t>
      </w:r>
      <w:r w:rsidRPr="00233C6C">
        <w:rPr>
          <w:bCs/>
          <w:iCs/>
        </w:rPr>
        <w:t xml:space="preserve"> содержани</w:t>
      </w:r>
      <w:r w:rsidR="0093584D" w:rsidRPr="00233C6C">
        <w:rPr>
          <w:bCs/>
          <w:iCs/>
        </w:rPr>
        <w:t>е</w:t>
      </w:r>
      <w:r w:rsidRPr="00233C6C">
        <w:rPr>
          <w:bCs/>
          <w:iCs/>
        </w:rPr>
        <w:t xml:space="preserve"> СО</w:t>
      </w:r>
      <w:r w:rsidRPr="00233C6C">
        <w:rPr>
          <w:bCs/>
          <w:iCs/>
          <w:vertAlign w:val="subscript"/>
        </w:rPr>
        <w:t>2</w:t>
      </w:r>
      <w:r w:rsidRPr="00233C6C">
        <w:rPr>
          <w:bCs/>
          <w:iCs/>
        </w:rPr>
        <w:t>, СH</w:t>
      </w:r>
      <w:r w:rsidRPr="00233C6C">
        <w:rPr>
          <w:bCs/>
          <w:iCs/>
          <w:vertAlign w:val="subscript"/>
        </w:rPr>
        <w:t>4</w:t>
      </w:r>
      <w:r w:rsidRPr="00233C6C">
        <w:rPr>
          <w:bCs/>
          <w:iCs/>
        </w:rPr>
        <w:t xml:space="preserve"> </w:t>
      </w:r>
      <w:r w:rsidR="0093584D" w:rsidRPr="00233C6C">
        <w:rPr>
          <w:bCs/>
          <w:iCs/>
        </w:rPr>
        <w:t>в атмосфере</w:t>
      </w:r>
      <w:r w:rsidRPr="00233C6C">
        <w:rPr>
          <w:bCs/>
          <w:iCs/>
        </w:rPr>
        <w:t xml:space="preserve">. Дополнительные возможности получения </w:t>
      </w:r>
      <w:r w:rsidRPr="00233C6C">
        <w:rPr>
          <w:bCs/>
          <w:iCs/>
        </w:rPr>
        <w:lastRenderedPageBreak/>
        <w:t xml:space="preserve">спутниковых оценок атмосферных </w:t>
      </w:r>
      <w:r w:rsidR="00D7248E" w:rsidRPr="00233C6C">
        <w:rPr>
          <w:bCs/>
          <w:iCs/>
        </w:rPr>
        <w:t>ДПГ</w:t>
      </w:r>
      <w:r w:rsidRPr="00233C6C">
        <w:rPr>
          <w:bCs/>
          <w:iCs/>
        </w:rPr>
        <w:t xml:space="preserve"> (в смысле расширения состава и повышения </w:t>
      </w:r>
      <w:r w:rsidR="0002466E" w:rsidRPr="00233C6C">
        <w:rPr>
          <w:bCs/>
          <w:iCs/>
        </w:rPr>
        <w:t>точности</w:t>
      </w:r>
      <w:r w:rsidRPr="00233C6C">
        <w:rPr>
          <w:bCs/>
          <w:iCs/>
        </w:rPr>
        <w:t>) связаны с созданием будущих космических комплексов гидрометеорологического назначения (</w:t>
      </w:r>
      <w:r w:rsidR="00E14465" w:rsidRPr="00233C6C">
        <w:rPr>
          <w:bCs/>
          <w:iCs/>
        </w:rPr>
        <w:t xml:space="preserve">перспективных </w:t>
      </w:r>
      <w:r w:rsidRPr="00233C6C">
        <w:rPr>
          <w:bCs/>
          <w:iCs/>
        </w:rPr>
        <w:t xml:space="preserve">КА серий «Метеор-МП», «Электро-М»). В состав </w:t>
      </w:r>
      <w:r w:rsidR="00D7248E" w:rsidRPr="00233C6C">
        <w:rPr>
          <w:bCs/>
          <w:iCs/>
        </w:rPr>
        <w:t>целевой аппаратуры п/о</w:t>
      </w:r>
      <w:r w:rsidRPr="00233C6C">
        <w:rPr>
          <w:bCs/>
          <w:iCs/>
        </w:rPr>
        <w:t xml:space="preserve"> КА серии «Метеор-МП» должны быть включены усовершенствованный ИК-зондировщик ИКФС-3 и спектрометр атмосферных газов СA-МП</w:t>
      </w:r>
      <w:r w:rsidR="00A22B58" w:rsidRPr="00233C6C">
        <w:rPr>
          <w:bCs/>
          <w:iCs/>
        </w:rPr>
        <w:t xml:space="preserve"> высокого спектрального разрешения</w:t>
      </w:r>
      <w:r w:rsidRPr="00233C6C">
        <w:rPr>
          <w:bCs/>
          <w:iCs/>
        </w:rPr>
        <w:t>. Повышенная информативность</w:t>
      </w:r>
      <w:r w:rsidR="00D7248E" w:rsidRPr="00233C6C">
        <w:rPr>
          <w:bCs/>
          <w:iCs/>
        </w:rPr>
        <w:t xml:space="preserve"> измерений</w:t>
      </w:r>
      <w:r w:rsidRPr="00233C6C">
        <w:rPr>
          <w:bCs/>
          <w:iCs/>
        </w:rPr>
        <w:t xml:space="preserve"> ИКФС-3 (в сравнении с аппаратурой ИКФС-2</w:t>
      </w:r>
      <w:r w:rsidR="00D7248E" w:rsidRPr="00233C6C">
        <w:rPr>
          <w:bCs/>
          <w:iCs/>
        </w:rPr>
        <w:t xml:space="preserve"> расширен спектральный диапазон, улучшены спектральное и пространственное разрешение</w:t>
      </w:r>
      <w:r w:rsidRPr="00233C6C">
        <w:rPr>
          <w:bCs/>
          <w:iCs/>
        </w:rPr>
        <w:t xml:space="preserve">) позволит получать более точные оценки вертикальных профилей температуры и влажности атмосферы, а также </w:t>
      </w:r>
      <w:r w:rsidR="00D7393C" w:rsidRPr="00233C6C">
        <w:rPr>
          <w:bCs/>
          <w:iCs/>
          <w:lang w:val="en-US"/>
        </w:rPr>
        <w:t>X</w:t>
      </w:r>
      <w:r w:rsidRPr="00233C6C">
        <w:rPr>
          <w:bCs/>
          <w:iCs/>
        </w:rPr>
        <w:t>СО</w:t>
      </w:r>
      <w:r w:rsidRPr="00233C6C">
        <w:rPr>
          <w:bCs/>
          <w:iCs/>
          <w:vertAlign w:val="subscript"/>
        </w:rPr>
        <w:t>2</w:t>
      </w:r>
      <w:r w:rsidRPr="00233C6C">
        <w:rPr>
          <w:bCs/>
          <w:iCs/>
        </w:rPr>
        <w:t xml:space="preserve">, </w:t>
      </w:r>
      <w:r w:rsidR="00D7393C" w:rsidRPr="00233C6C">
        <w:rPr>
          <w:bCs/>
          <w:iCs/>
          <w:lang w:val="en-US"/>
        </w:rPr>
        <w:t>X</w:t>
      </w:r>
      <w:r w:rsidRPr="00233C6C">
        <w:rPr>
          <w:bCs/>
          <w:iCs/>
        </w:rPr>
        <w:t>СН</w:t>
      </w:r>
      <w:r w:rsidRPr="00233C6C">
        <w:rPr>
          <w:bCs/>
          <w:iCs/>
          <w:vertAlign w:val="subscript"/>
        </w:rPr>
        <w:t>4</w:t>
      </w:r>
      <w:r w:rsidRPr="00233C6C">
        <w:rPr>
          <w:bCs/>
          <w:iCs/>
        </w:rPr>
        <w:t xml:space="preserve">, </w:t>
      </w:r>
      <w:r w:rsidR="00D7393C" w:rsidRPr="00233C6C">
        <w:rPr>
          <w:bCs/>
          <w:iCs/>
          <w:lang w:val="en-US"/>
        </w:rPr>
        <w:t>X</w:t>
      </w:r>
      <w:r w:rsidRPr="00233C6C">
        <w:rPr>
          <w:bCs/>
          <w:iCs/>
        </w:rPr>
        <w:t>СО. По данным СA-МП</w:t>
      </w:r>
      <w:r w:rsidR="00D81CD4" w:rsidRPr="00233C6C">
        <w:rPr>
          <w:bCs/>
          <w:iCs/>
        </w:rPr>
        <w:t>, регистрирующего</w:t>
      </w:r>
      <w:r w:rsidRPr="00233C6C">
        <w:rPr>
          <w:bCs/>
          <w:iCs/>
        </w:rPr>
        <w:t xml:space="preserve"> </w:t>
      </w:r>
      <w:r w:rsidR="00D81CD4" w:rsidRPr="00233C6C">
        <w:rPr>
          <w:bCs/>
          <w:iCs/>
        </w:rPr>
        <w:t xml:space="preserve">отраженное солнечное излучение в диапазоне длин волн 0,24 </w:t>
      </w:r>
      <w:r w:rsidR="005C51D9" w:rsidRPr="00233C6C">
        <w:rPr>
          <w:bCs/>
          <w:iCs/>
        </w:rPr>
        <w:t>-</w:t>
      </w:r>
      <w:r w:rsidR="00D81CD4" w:rsidRPr="00233C6C">
        <w:rPr>
          <w:bCs/>
          <w:iCs/>
        </w:rPr>
        <w:t xml:space="preserve"> 2,4 мкм, </w:t>
      </w:r>
      <w:r w:rsidRPr="00233C6C">
        <w:rPr>
          <w:bCs/>
          <w:iCs/>
        </w:rPr>
        <w:t xml:space="preserve">предполагается получать также более достоверные оценки </w:t>
      </w:r>
      <w:r w:rsidR="00D81CD4" w:rsidRPr="00233C6C">
        <w:rPr>
          <w:bCs/>
          <w:iCs/>
          <w:lang w:val="en-US"/>
        </w:rPr>
        <w:t>X</w:t>
      </w:r>
      <w:r w:rsidRPr="00233C6C">
        <w:rPr>
          <w:bCs/>
          <w:iCs/>
        </w:rPr>
        <w:t>СО</w:t>
      </w:r>
      <w:r w:rsidRPr="00233C6C">
        <w:rPr>
          <w:bCs/>
          <w:iCs/>
          <w:vertAlign w:val="subscript"/>
        </w:rPr>
        <w:t>2</w:t>
      </w:r>
      <w:r w:rsidRPr="00233C6C">
        <w:rPr>
          <w:bCs/>
          <w:iCs/>
        </w:rPr>
        <w:t xml:space="preserve"> и </w:t>
      </w:r>
      <w:r w:rsidR="00D81CD4" w:rsidRPr="00233C6C">
        <w:rPr>
          <w:bCs/>
          <w:iCs/>
          <w:lang w:val="en-US"/>
        </w:rPr>
        <w:t>X</w:t>
      </w:r>
      <w:r w:rsidRPr="00233C6C">
        <w:rPr>
          <w:bCs/>
          <w:iCs/>
        </w:rPr>
        <w:t>СН</w:t>
      </w:r>
      <w:r w:rsidRPr="00233C6C">
        <w:rPr>
          <w:bCs/>
          <w:iCs/>
          <w:vertAlign w:val="subscript"/>
        </w:rPr>
        <w:t>4</w:t>
      </w:r>
      <w:r w:rsidRPr="00233C6C">
        <w:rPr>
          <w:bCs/>
          <w:iCs/>
        </w:rPr>
        <w:t>.</w:t>
      </w:r>
    </w:p>
    <w:p w14:paraId="52D3D3EA" w14:textId="646667C1" w:rsidR="001468B8" w:rsidRPr="00233C6C" w:rsidRDefault="00A22B58" w:rsidP="00962E03">
      <w:pPr>
        <w:spacing w:line="360" w:lineRule="auto"/>
        <w:ind w:firstLine="708"/>
        <w:jc w:val="both"/>
        <w:rPr>
          <w:bCs/>
          <w:iCs/>
        </w:rPr>
      </w:pPr>
      <w:r w:rsidRPr="00233C6C">
        <w:rPr>
          <w:bCs/>
          <w:iCs/>
        </w:rPr>
        <w:t>З</w:t>
      </w:r>
      <w:r w:rsidR="001468B8" w:rsidRPr="00233C6C">
        <w:rPr>
          <w:bCs/>
          <w:iCs/>
        </w:rPr>
        <w:t>апланирован</w:t>
      </w:r>
      <w:r w:rsidR="008E1621" w:rsidRPr="00233C6C">
        <w:rPr>
          <w:bCs/>
          <w:iCs/>
        </w:rPr>
        <w:t>а</w:t>
      </w:r>
      <w:r w:rsidR="001468B8" w:rsidRPr="00233C6C">
        <w:rPr>
          <w:bCs/>
          <w:iCs/>
        </w:rPr>
        <w:t xml:space="preserve"> </w:t>
      </w:r>
      <w:r w:rsidRPr="00233C6C">
        <w:rPr>
          <w:bCs/>
          <w:iCs/>
        </w:rPr>
        <w:t xml:space="preserve">также </w:t>
      </w:r>
      <w:r w:rsidR="001468B8" w:rsidRPr="00233C6C">
        <w:rPr>
          <w:bCs/>
          <w:iCs/>
        </w:rPr>
        <w:t>разработка гиперспектрального ИК-зондировщика ИКФС-ГС</w:t>
      </w:r>
      <w:r w:rsidR="008E1621" w:rsidRPr="00233C6C">
        <w:rPr>
          <w:bCs/>
          <w:iCs/>
        </w:rPr>
        <w:t xml:space="preserve"> для</w:t>
      </w:r>
      <w:r w:rsidR="001468B8" w:rsidRPr="00233C6C">
        <w:rPr>
          <w:bCs/>
          <w:iCs/>
        </w:rPr>
        <w:t xml:space="preserve"> </w:t>
      </w:r>
      <w:r w:rsidR="008E1621" w:rsidRPr="00233C6C">
        <w:rPr>
          <w:bCs/>
          <w:iCs/>
        </w:rPr>
        <w:t xml:space="preserve">установки </w:t>
      </w:r>
      <w:r w:rsidR="001468B8" w:rsidRPr="00233C6C">
        <w:rPr>
          <w:bCs/>
          <w:iCs/>
        </w:rPr>
        <w:t xml:space="preserve">на борту </w:t>
      </w:r>
      <w:r w:rsidR="009245F3" w:rsidRPr="00233C6C">
        <w:t>перспективного</w:t>
      </w:r>
      <w:r w:rsidR="001468B8" w:rsidRPr="00233C6C">
        <w:rPr>
          <w:bCs/>
          <w:iCs/>
        </w:rPr>
        <w:t xml:space="preserve"> геостационарного КА "Электро-М". </w:t>
      </w:r>
      <w:r w:rsidR="009245F3" w:rsidRPr="00233C6C">
        <w:rPr>
          <w:bCs/>
          <w:iCs/>
        </w:rPr>
        <w:t>Кроме того, с</w:t>
      </w:r>
      <w:r w:rsidR="001468B8" w:rsidRPr="00233C6C">
        <w:rPr>
          <w:bCs/>
          <w:iCs/>
        </w:rPr>
        <w:t xml:space="preserve"> учетом специфики организации мониторинга парниковых газов и климатических изменений в нашей «северной» стране (особенно для бореальных лесов и экосистем Сибири) представляется целесообразным проработка вопросов создания и размещения гиперспектральных ИК-зондировщиков на </w:t>
      </w:r>
      <w:r w:rsidR="0068692B" w:rsidRPr="00233C6C">
        <w:rPr>
          <w:iCs/>
        </w:rPr>
        <w:t>высокоэллиптических</w:t>
      </w:r>
      <w:r w:rsidR="009245F3" w:rsidRPr="00233C6C">
        <w:rPr>
          <w:iCs/>
        </w:rPr>
        <w:t xml:space="preserve"> </w:t>
      </w:r>
      <w:r w:rsidR="001468B8" w:rsidRPr="00233C6C">
        <w:rPr>
          <w:bCs/>
          <w:iCs/>
        </w:rPr>
        <w:t xml:space="preserve">КА "Арктика-М" </w:t>
      </w:r>
      <w:r w:rsidR="009245F3" w:rsidRPr="00233C6C">
        <w:rPr>
          <w:bCs/>
          <w:iCs/>
        </w:rPr>
        <w:t>с</w:t>
      </w:r>
      <w:r w:rsidR="001468B8" w:rsidRPr="00233C6C">
        <w:rPr>
          <w:bCs/>
          <w:iCs/>
        </w:rPr>
        <w:t xml:space="preserve"> орбит</w:t>
      </w:r>
      <w:r w:rsidR="009245F3" w:rsidRPr="00233C6C">
        <w:rPr>
          <w:bCs/>
          <w:iCs/>
        </w:rPr>
        <w:t>ой типа</w:t>
      </w:r>
      <w:r w:rsidR="001468B8" w:rsidRPr="00233C6C">
        <w:rPr>
          <w:bCs/>
          <w:iCs/>
        </w:rPr>
        <w:t xml:space="preserve"> «Молния».</w:t>
      </w:r>
    </w:p>
    <w:p w14:paraId="1C9AAAFE" w14:textId="3FE9B3AA" w:rsidR="007D6DDD" w:rsidRPr="00233C6C" w:rsidRDefault="00BC1A52" w:rsidP="007D6DDD">
      <w:pPr>
        <w:spacing w:line="360" w:lineRule="auto"/>
        <w:ind w:firstLine="708"/>
        <w:jc w:val="both"/>
        <w:rPr>
          <w:bCs/>
          <w:iCs/>
        </w:rPr>
      </w:pPr>
      <w:r w:rsidRPr="00233C6C">
        <w:rPr>
          <w:iCs/>
        </w:rPr>
        <w:t xml:space="preserve">До сих пор рассматривались </w:t>
      </w:r>
      <w:r w:rsidR="00F91F40" w:rsidRPr="00233C6C">
        <w:rPr>
          <w:iCs/>
        </w:rPr>
        <w:t>спутниковы</w:t>
      </w:r>
      <w:r w:rsidRPr="00233C6C">
        <w:rPr>
          <w:iCs/>
        </w:rPr>
        <w:t xml:space="preserve">е </w:t>
      </w:r>
      <w:r w:rsidR="00F91F40" w:rsidRPr="00233C6C">
        <w:rPr>
          <w:iCs/>
        </w:rPr>
        <w:t>мисси</w:t>
      </w:r>
      <w:r w:rsidR="00C3397B" w:rsidRPr="00233C6C">
        <w:rPr>
          <w:iCs/>
        </w:rPr>
        <w:t>и</w:t>
      </w:r>
      <w:r w:rsidRPr="00233C6C">
        <w:rPr>
          <w:iCs/>
        </w:rPr>
        <w:t xml:space="preserve"> для оценок </w:t>
      </w:r>
      <w:r w:rsidRPr="00233C6C">
        <w:rPr>
          <w:bCs/>
          <w:iCs/>
          <w:lang w:val="en-US"/>
        </w:rPr>
        <w:t>X</w:t>
      </w:r>
      <w:r w:rsidRPr="00233C6C">
        <w:rPr>
          <w:bCs/>
          <w:iCs/>
        </w:rPr>
        <w:t>СО</w:t>
      </w:r>
      <w:r w:rsidRPr="00233C6C">
        <w:rPr>
          <w:bCs/>
          <w:iCs/>
          <w:vertAlign w:val="subscript"/>
        </w:rPr>
        <w:t>2</w:t>
      </w:r>
      <w:r w:rsidRPr="00233C6C">
        <w:rPr>
          <w:bCs/>
          <w:iCs/>
        </w:rPr>
        <w:t xml:space="preserve">, </w:t>
      </w:r>
      <w:r w:rsidRPr="00233C6C">
        <w:rPr>
          <w:bCs/>
          <w:iCs/>
          <w:lang w:val="en-US"/>
        </w:rPr>
        <w:t>X</w:t>
      </w:r>
      <w:r w:rsidRPr="00233C6C">
        <w:rPr>
          <w:bCs/>
          <w:iCs/>
        </w:rPr>
        <w:t>СН</w:t>
      </w:r>
      <w:r w:rsidRPr="00233C6C">
        <w:rPr>
          <w:bCs/>
          <w:iCs/>
          <w:vertAlign w:val="subscript"/>
        </w:rPr>
        <w:t>4</w:t>
      </w:r>
      <w:r w:rsidR="00C3397B" w:rsidRPr="00233C6C">
        <w:rPr>
          <w:bCs/>
          <w:iCs/>
        </w:rPr>
        <w:t>,</w:t>
      </w:r>
      <w:r w:rsidR="00F91F40" w:rsidRPr="00233C6C">
        <w:rPr>
          <w:iCs/>
        </w:rPr>
        <w:t xml:space="preserve"> </w:t>
      </w:r>
      <w:r w:rsidR="00C3397B" w:rsidRPr="00233C6C">
        <w:rPr>
          <w:iCs/>
        </w:rPr>
        <w:t xml:space="preserve">в которых </w:t>
      </w:r>
      <w:r w:rsidR="00F91F40" w:rsidRPr="00233C6C">
        <w:rPr>
          <w:iCs/>
        </w:rPr>
        <w:t xml:space="preserve">применялась пассивная целевая аппаратура – спектрометры, регистрирующие </w:t>
      </w:r>
      <w:r w:rsidR="00F91F40" w:rsidRPr="00233C6C">
        <w:rPr>
          <w:bCs/>
          <w:iCs/>
        </w:rPr>
        <w:t>отраженное солнечное или собственное инфракрасное</w:t>
      </w:r>
      <w:r w:rsidR="00EC42BF" w:rsidRPr="00233C6C">
        <w:rPr>
          <w:bCs/>
          <w:iCs/>
        </w:rPr>
        <w:t xml:space="preserve"> излучение. Остановимся</w:t>
      </w:r>
      <w:r w:rsidR="00F91F40" w:rsidRPr="00233C6C">
        <w:rPr>
          <w:iCs/>
        </w:rPr>
        <w:t xml:space="preserve"> </w:t>
      </w:r>
      <w:r w:rsidR="005E116D" w:rsidRPr="00233C6C">
        <w:rPr>
          <w:iCs/>
        </w:rPr>
        <w:t xml:space="preserve">теперь </w:t>
      </w:r>
      <w:r w:rsidR="00EC42BF" w:rsidRPr="00233C6C">
        <w:rPr>
          <w:iCs/>
        </w:rPr>
        <w:t>к</w:t>
      </w:r>
      <w:r w:rsidR="0068692B" w:rsidRPr="00233C6C">
        <w:rPr>
          <w:iCs/>
        </w:rPr>
        <w:t xml:space="preserve">оротко </w:t>
      </w:r>
      <w:r w:rsidR="00EC42BF" w:rsidRPr="00233C6C">
        <w:rPr>
          <w:iCs/>
        </w:rPr>
        <w:t>на</w:t>
      </w:r>
      <w:r w:rsidR="0068692B" w:rsidRPr="00233C6C">
        <w:rPr>
          <w:iCs/>
        </w:rPr>
        <w:t xml:space="preserve"> </w:t>
      </w:r>
      <w:r w:rsidR="00F2001B" w:rsidRPr="00233C6C">
        <w:rPr>
          <w:iCs/>
        </w:rPr>
        <w:t xml:space="preserve">активных методах - </w:t>
      </w:r>
      <w:r w:rsidRPr="00233C6C">
        <w:rPr>
          <w:iCs/>
        </w:rPr>
        <w:t xml:space="preserve">использовании </w:t>
      </w:r>
      <w:r w:rsidR="005E116D" w:rsidRPr="00233C6C">
        <w:rPr>
          <w:bCs/>
          <w:iCs/>
        </w:rPr>
        <w:t>лидаров, с помощью</w:t>
      </w:r>
      <w:r w:rsidRPr="00233C6C">
        <w:rPr>
          <w:bCs/>
          <w:iCs/>
        </w:rPr>
        <w:t xml:space="preserve"> </w:t>
      </w:r>
      <w:r w:rsidR="005E116D" w:rsidRPr="00233C6C">
        <w:rPr>
          <w:bCs/>
          <w:iCs/>
        </w:rPr>
        <w:t>которых реализуются методы лазерной абсорбционной спектроскопии (</w:t>
      </w:r>
      <w:r w:rsidR="005E116D" w:rsidRPr="00233C6C">
        <w:rPr>
          <w:bCs/>
          <w:iCs/>
          <w:lang w:val="en-US"/>
        </w:rPr>
        <w:t>LAS</w:t>
      </w:r>
      <w:r w:rsidR="005E116D" w:rsidRPr="00233C6C">
        <w:rPr>
          <w:bCs/>
          <w:iCs/>
        </w:rPr>
        <w:t>).</w:t>
      </w:r>
      <w:r w:rsidR="002F13A5" w:rsidRPr="00233C6C">
        <w:rPr>
          <w:bCs/>
          <w:iCs/>
        </w:rPr>
        <w:t xml:space="preserve"> </w:t>
      </w:r>
    </w:p>
    <w:p w14:paraId="3710CD7B" w14:textId="6FB424E1" w:rsidR="00574F44" w:rsidRPr="00233C6C" w:rsidRDefault="003F6E72" w:rsidP="007D6DDD">
      <w:pPr>
        <w:spacing w:line="360" w:lineRule="auto"/>
        <w:ind w:firstLine="708"/>
        <w:jc w:val="both"/>
        <w:rPr>
          <w:bCs/>
        </w:rPr>
      </w:pPr>
      <w:r w:rsidRPr="00233C6C">
        <w:rPr>
          <w:bCs/>
          <w:iCs/>
        </w:rPr>
        <w:t xml:space="preserve">В </w:t>
      </w:r>
      <w:r w:rsidRPr="00233C6C">
        <w:rPr>
          <w:bCs/>
          <w:iCs/>
          <w:lang w:val="en-US"/>
        </w:rPr>
        <w:t>NASA</w:t>
      </w:r>
      <w:r w:rsidRPr="00233C6C">
        <w:rPr>
          <w:bCs/>
          <w:iCs/>
        </w:rPr>
        <w:t xml:space="preserve"> </w:t>
      </w:r>
      <w:r w:rsidR="005C51D9" w:rsidRPr="00233C6C">
        <w:rPr>
          <w:bCs/>
          <w:iCs/>
        </w:rPr>
        <w:t>разработ</w:t>
      </w:r>
      <w:r w:rsidRPr="00233C6C">
        <w:rPr>
          <w:bCs/>
          <w:iCs/>
        </w:rPr>
        <w:t>ан</w:t>
      </w:r>
      <w:r w:rsidR="005C51D9" w:rsidRPr="00233C6C">
        <w:rPr>
          <w:bCs/>
          <w:iCs/>
        </w:rPr>
        <w:t xml:space="preserve"> </w:t>
      </w:r>
      <w:r w:rsidR="002F13A5" w:rsidRPr="00233C6C">
        <w:rPr>
          <w:bCs/>
          <w:iCs/>
        </w:rPr>
        <w:t xml:space="preserve">импульсный </w:t>
      </w:r>
      <w:r w:rsidR="00EC42BF" w:rsidRPr="00233C6C">
        <w:rPr>
          <w:bCs/>
          <w:iCs/>
        </w:rPr>
        <w:t>многоволнов</w:t>
      </w:r>
      <w:r w:rsidR="006E6123" w:rsidRPr="00233C6C">
        <w:rPr>
          <w:bCs/>
          <w:iCs/>
        </w:rPr>
        <w:t>о</w:t>
      </w:r>
      <w:r w:rsidR="002F13A5" w:rsidRPr="00233C6C">
        <w:rPr>
          <w:bCs/>
          <w:iCs/>
        </w:rPr>
        <w:t>й</w:t>
      </w:r>
      <w:r w:rsidR="00EC42BF" w:rsidRPr="00233C6C">
        <w:rPr>
          <w:bCs/>
          <w:iCs/>
        </w:rPr>
        <w:t xml:space="preserve"> лидар с интегрированным </w:t>
      </w:r>
      <w:r w:rsidR="0082486F" w:rsidRPr="00233C6C">
        <w:rPr>
          <w:bCs/>
          <w:iCs/>
        </w:rPr>
        <w:t xml:space="preserve">по трассе </w:t>
      </w:r>
      <w:r w:rsidR="00EC42BF" w:rsidRPr="00233C6C">
        <w:rPr>
          <w:bCs/>
          <w:iCs/>
        </w:rPr>
        <w:t>дифференциальным поглощением (IPDA)</w:t>
      </w:r>
      <w:r w:rsidR="002F13A5" w:rsidRPr="00233C6C">
        <w:rPr>
          <w:bCs/>
          <w:iCs/>
        </w:rPr>
        <w:t xml:space="preserve"> </w:t>
      </w:r>
      <w:r w:rsidR="00EC42BF" w:rsidRPr="00233C6C">
        <w:rPr>
          <w:bCs/>
          <w:iCs/>
        </w:rPr>
        <w:t xml:space="preserve">для </w:t>
      </w:r>
      <w:r w:rsidR="0002466E" w:rsidRPr="00233C6C">
        <w:rPr>
          <w:bCs/>
          <w:iCs/>
        </w:rPr>
        <w:t>оценива</w:t>
      </w:r>
      <w:r w:rsidR="00EC42BF" w:rsidRPr="00233C6C">
        <w:rPr>
          <w:bCs/>
          <w:iCs/>
        </w:rPr>
        <w:t>ния</w:t>
      </w:r>
      <w:r w:rsidR="00A04B6D" w:rsidRPr="00233C6C">
        <w:rPr>
          <w:bCs/>
          <w:iCs/>
        </w:rPr>
        <w:t xml:space="preserve"> </w:t>
      </w:r>
      <w:r w:rsidR="00A04B6D" w:rsidRPr="00233C6C">
        <w:rPr>
          <w:bCs/>
          <w:iCs/>
          <w:lang w:val="en-US"/>
        </w:rPr>
        <w:t>XCO</w:t>
      </w:r>
      <w:r w:rsidR="00A04B6D" w:rsidRPr="00233C6C">
        <w:rPr>
          <w:bCs/>
          <w:iCs/>
          <w:vertAlign w:val="subscript"/>
        </w:rPr>
        <w:t>2</w:t>
      </w:r>
      <w:r w:rsidR="00EC42BF" w:rsidRPr="00233C6C">
        <w:rPr>
          <w:bCs/>
          <w:iCs/>
        </w:rPr>
        <w:t xml:space="preserve"> </w:t>
      </w:r>
      <w:r w:rsidR="008E2C56" w:rsidRPr="00233C6C">
        <w:rPr>
          <w:bCs/>
          <w:iCs/>
        </w:rPr>
        <w:t>(</w:t>
      </w:r>
      <w:r w:rsidR="006E6123" w:rsidRPr="00233C6C">
        <w:rPr>
          <w:lang w:val="en-US"/>
        </w:rPr>
        <w:t>Sun</w:t>
      </w:r>
      <w:r w:rsidR="006E6123" w:rsidRPr="00233C6C">
        <w:t xml:space="preserve"> </w:t>
      </w:r>
      <w:r w:rsidR="006E6123" w:rsidRPr="00233C6C">
        <w:rPr>
          <w:lang w:val="en-US"/>
        </w:rPr>
        <w:t>et</w:t>
      </w:r>
      <w:r w:rsidR="006E6123" w:rsidRPr="00233C6C">
        <w:t xml:space="preserve"> </w:t>
      </w:r>
      <w:r w:rsidR="006E6123" w:rsidRPr="00233C6C">
        <w:rPr>
          <w:lang w:val="en-US"/>
        </w:rPr>
        <w:t>al</w:t>
      </w:r>
      <w:r w:rsidR="006E6123" w:rsidRPr="00233C6C">
        <w:t>., 2021</w:t>
      </w:r>
      <w:r w:rsidR="008E2C56" w:rsidRPr="00233C6C">
        <w:rPr>
          <w:bCs/>
          <w:iCs/>
        </w:rPr>
        <w:t>)</w:t>
      </w:r>
      <w:r w:rsidR="00E36198" w:rsidRPr="00233C6C">
        <w:rPr>
          <w:bCs/>
          <w:iCs/>
        </w:rPr>
        <w:t>.</w:t>
      </w:r>
      <w:r w:rsidR="006E6123" w:rsidRPr="00233C6C">
        <w:rPr>
          <w:bCs/>
          <w:iCs/>
        </w:rPr>
        <w:t xml:space="preserve"> </w:t>
      </w:r>
      <w:r w:rsidR="00A577B0" w:rsidRPr="00233C6C">
        <w:rPr>
          <w:bCs/>
        </w:rPr>
        <w:t>Метод</w:t>
      </w:r>
      <w:r w:rsidR="005E116D" w:rsidRPr="00233C6C">
        <w:rPr>
          <w:bCs/>
        </w:rPr>
        <w:t xml:space="preserve"> </w:t>
      </w:r>
      <w:r w:rsidR="005E116D" w:rsidRPr="00233C6C">
        <w:rPr>
          <w:bCs/>
          <w:lang w:val="en-US"/>
        </w:rPr>
        <w:t>LAS</w:t>
      </w:r>
      <w:r w:rsidR="005E116D" w:rsidRPr="00233C6C">
        <w:rPr>
          <w:bCs/>
        </w:rPr>
        <w:t xml:space="preserve"> обеспечивает </w:t>
      </w:r>
      <w:r w:rsidR="00A577B0" w:rsidRPr="00233C6C">
        <w:rPr>
          <w:bCs/>
        </w:rPr>
        <w:t xml:space="preserve">высокоточное </w:t>
      </w:r>
      <w:r w:rsidR="005E116D" w:rsidRPr="00233C6C">
        <w:rPr>
          <w:bCs/>
        </w:rPr>
        <w:t>определение ХСО</w:t>
      </w:r>
      <w:r w:rsidR="005E116D" w:rsidRPr="00233C6C">
        <w:rPr>
          <w:bCs/>
          <w:vertAlign w:val="subscript"/>
        </w:rPr>
        <w:t>2</w:t>
      </w:r>
      <w:r w:rsidR="005E116D" w:rsidRPr="00233C6C">
        <w:rPr>
          <w:bCs/>
        </w:rPr>
        <w:t xml:space="preserve"> по данным измерений </w:t>
      </w:r>
      <w:r w:rsidR="00A577B0" w:rsidRPr="00233C6C">
        <w:rPr>
          <w:bCs/>
        </w:rPr>
        <w:t xml:space="preserve">отраженных лазерных импульсов </w:t>
      </w:r>
      <w:r w:rsidR="006E6123" w:rsidRPr="00233C6C">
        <w:rPr>
          <w:bCs/>
        </w:rPr>
        <w:t xml:space="preserve">на нескольких длинах волн </w:t>
      </w:r>
      <w:r w:rsidR="005E116D" w:rsidRPr="00233C6C">
        <w:rPr>
          <w:bCs/>
        </w:rPr>
        <w:t>в линии поглощения СО</w:t>
      </w:r>
      <w:r w:rsidR="005E116D" w:rsidRPr="00233C6C">
        <w:rPr>
          <w:bCs/>
          <w:vertAlign w:val="subscript"/>
        </w:rPr>
        <w:t>2</w:t>
      </w:r>
      <w:r w:rsidR="006E6123" w:rsidRPr="00233C6C">
        <w:rPr>
          <w:bCs/>
        </w:rPr>
        <w:t xml:space="preserve"> </w:t>
      </w:r>
      <w:r w:rsidR="00A577B0" w:rsidRPr="00233C6C">
        <w:rPr>
          <w:bCs/>
        </w:rPr>
        <w:t>(</w:t>
      </w:r>
      <w:r w:rsidR="006E6123" w:rsidRPr="00233C6C">
        <w:rPr>
          <w:bCs/>
        </w:rPr>
        <w:t>1572,33 нм</w:t>
      </w:r>
      <w:r w:rsidR="00A577B0" w:rsidRPr="00233C6C">
        <w:rPr>
          <w:bCs/>
        </w:rPr>
        <w:t>)</w:t>
      </w:r>
      <w:r w:rsidR="006E6123" w:rsidRPr="00233C6C">
        <w:rPr>
          <w:bCs/>
        </w:rPr>
        <w:t xml:space="preserve"> </w:t>
      </w:r>
      <w:r w:rsidR="005E116D" w:rsidRPr="00233C6C">
        <w:rPr>
          <w:bCs/>
        </w:rPr>
        <w:t>и вне её.</w:t>
      </w:r>
      <w:r w:rsidR="007D6DDD" w:rsidRPr="00233C6C">
        <w:rPr>
          <w:bCs/>
        </w:rPr>
        <w:t xml:space="preserve"> </w:t>
      </w:r>
      <w:r w:rsidR="00C3397B" w:rsidRPr="00233C6C">
        <w:rPr>
          <w:bCs/>
        </w:rPr>
        <w:t>С</w:t>
      </w:r>
      <w:r w:rsidR="0062059B" w:rsidRPr="00233C6C">
        <w:rPr>
          <w:bCs/>
        </w:rPr>
        <w:t xml:space="preserve">овместный франко-германский проект </w:t>
      </w:r>
      <w:r w:rsidR="0062059B" w:rsidRPr="00233C6C">
        <w:rPr>
          <w:bCs/>
          <w:lang w:val="en-US"/>
        </w:rPr>
        <w:t>MERLIN</w:t>
      </w:r>
      <w:r w:rsidR="000B49E9" w:rsidRPr="00233C6C">
        <w:rPr>
          <w:bCs/>
        </w:rPr>
        <w:t xml:space="preserve"> (</w:t>
      </w:r>
      <w:r w:rsidR="000B49E9" w:rsidRPr="00233C6C">
        <w:rPr>
          <w:bCs/>
          <w:u w:val="single"/>
          <w:lang w:val="en-US"/>
        </w:rPr>
        <w:t>Me</w:t>
      </w:r>
      <w:r w:rsidR="000B49E9" w:rsidRPr="00233C6C">
        <w:rPr>
          <w:bCs/>
          <w:lang w:val="en-US"/>
        </w:rPr>
        <w:t>thane</w:t>
      </w:r>
      <w:r w:rsidR="000B49E9" w:rsidRPr="00233C6C">
        <w:rPr>
          <w:bCs/>
        </w:rPr>
        <w:t xml:space="preserve"> </w:t>
      </w:r>
      <w:r w:rsidR="000B49E9" w:rsidRPr="00233C6C">
        <w:rPr>
          <w:bCs/>
          <w:u w:val="single"/>
          <w:lang w:val="en-US"/>
        </w:rPr>
        <w:t>R</w:t>
      </w:r>
      <w:r w:rsidR="000B49E9" w:rsidRPr="00233C6C">
        <w:rPr>
          <w:bCs/>
          <w:lang w:val="en-US"/>
        </w:rPr>
        <w:t>emote</w:t>
      </w:r>
      <w:r w:rsidR="000B49E9" w:rsidRPr="00233C6C">
        <w:rPr>
          <w:bCs/>
        </w:rPr>
        <w:t xml:space="preserve"> </w:t>
      </w:r>
      <w:r w:rsidR="000B49E9" w:rsidRPr="00233C6C">
        <w:rPr>
          <w:bCs/>
          <w:lang w:val="en-US"/>
        </w:rPr>
        <w:t>Sensing</w:t>
      </w:r>
      <w:r w:rsidR="000B49E9" w:rsidRPr="00233C6C">
        <w:rPr>
          <w:bCs/>
        </w:rPr>
        <w:t xml:space="preserve"> </w:t>
      </w:r>
      <w:r w:rsidR="000B49E9" w:rsidRPr="00233C6C">
        <w:rPr>
          <w:bCs/>
          <w:u w:val="single"/>
          <w:lang w:val="en-US"/>
        </w:rPr>
        <w:t>Li</w:t>
      </w:r>
      <w:r w:rsidR="000B49E9" w:rsidRPr="00233C6C">
        <w:rPr>
          <w:bCs/>
          <w:lang w:val="en-US"/>
        </w:rPr>
        <w:t>dar</w:t>
      </w:r>
      <w:r w:rsidR="000B49E9" w:rsidRPr="00233C6C">
        <w:rPr>
          <w:bCs/>
        </w:rPr>
        <w:t xml:space="preserve"> </w:t>
      </w:r>
      <w:r w:rsidR="000B49E9" w:rsidRPr="00233C6C">
        <w:rPr>
          <w:bCs/>
          <w:lang w:val="en-US"/>
        </w:rPr>
        <w:t>Missio</w:t>
      </w:r>
      <w:r w:rsidR="000B49E9" w:rsidRPr="00233C6C">
        <w:rPr>
          <w:bCs/>
          <w:u w:val="single"/>
          <w:lang w:val="en-US"/>
        </w:rPr>
        <w:t>n</w:t>
      </w:r>
      <w:r w:rsidR="000B49E9" w:rsidRPr="00233C6C">
        <w:rPr>
          <w:bCs/>
        </w:rPr>
        <w:t>)</w:t>
      </w:r>
      <w:r w:rsidR="0062059B" w:rsidRPr="00233C6C">
        <w:rPr>
          <w:bCs/>
        </w:rPr>
        <w:t xml:space="preserve"> п</w:t>
      </w:r>
      <w:r w:rsidR="00C3397B" w:rsidRPr="00233C6C">
        <w:rPr>
          <w:bCs/>
        </w:rPr>
        <w:t xml:space="preserve">редусматривает </w:t>
      </w:r>
      <w:r w:rsidR="0062059B" w:rsidRPr="00233C6C">
        <w:rPr>
          <w:bCs/>
        </w:rPr>
        <w:t>разработк</w:t>
      </w:r>
      <w:r w:rsidR="00C3397B" w:rsidRPr="00233C6C">
        <w:rPr>
          <w:bCs/>
        </w:rPr>
        <w:t>у</w:t>
      </w:r>
      <w:r w:rsidR="0062059B" w:rsidRPr="00233C6C">
        <w:rPr>
          <w:bCs/>
        </w:rPr>
        <w:t xml:space="preserve"> и запуск </w:t>
      </w:r>
      <w:r w:rsidR="000B49E9" w:rsidRPr="00233C6C">
        <w:rPr>
          <w:bCs/>
        </w:rPr>
        <w:t xml:space="preserve">импульсного лидара </w:t>
      </w:r>
      <w:r w:rsidR="000B49E9" w:rsidRPr="00233C6C">
        <w:rPr>
          <w:bCs/>
          <w:iCs/>
        </w:rPr>
        <w:t>IPDA</w:t>
      </w:r>
      <w:r w:rsidR="000B49E9" w:rsidRPr="00233C6C">
        <w:rPr>
          <w:bCs/>
        </w:rPr>
        <w:t xml:space="preserve"> </w:t>
      </w:r>
      <w:r w:rsidR="0062059B" w:rsidRPr="00233C6C">
        <w:rPr>
          <w:bCs/>
        </w:rPr>
        <w:t>на борту малого КА</w:t>
      </w:r>
      <w:r w:rsidR="00C3397B" w:rsidRPr="00233C6C">
        <w:rPr>
          <w:bCs/>
        </w:rPr>
        <w:t xml:space="preserve"> не позднее 2024г.</w:t>
      </w:r>
      <w:r w:rsidR="000B49E9" w:rsidRPr="00233C6C">
        <w:rPr>
          <w:bCs/>
        </w:rPr>
        <w:t xml:space="preserve"> </w:t>
      </w:r>
      <w:r w:rsidR="005C51D9" w:rsidRPr="00233C6C">
        <w:rPr>
          <w:bCs/>
        </w:rPr>
        <w:t>Измерения отраженных лазерных импульсов на нескольких длинах волн в линии поглощения CH</w:t>
      </w:r>
      <w:r w:rsidR="005C51D9" w:rsidRPr="00233C6C">
        <w:rPr>
          <w:bCs/>
          <w:vertAlign w:val="subscript"/>
        </w:rPr>
        <w:t>4</w:t>
      </w:r>
      <w:r w:rsidR="005C51D9" w:rsidRPr="00233C6C">
        <w:rPr>
          <w:bCs/>
        </w:rPr>
        <w:t xml:space="preserve"> (</w:t>
      </w:r>
      <w:r w:rsidR="005C51D9" w:rsidRPr="00233C6C">
        <w:t>1,645 мкм</w:t>
      </w:r>
      <w:r w:rsidR="005C51D9" w:rsidRPr="00233C6C">
        <w:rPr>
          <w:bCs/>
        </w:rPr>
        <w:t>) обеспечит высокоточное определение ХCH</w:t>
      </w:r>
      <w:r w:rsidR="005C51D9" w:rsidRPr="00233C6C">
        <w:rPr>
          <w:bCs/>
          <w:vertAlign w:val="subscript"/>
        </w:rPr>
        <w:t>4</w:t>
      </w:r>
      <w:r w:rsidR="007D6DDD" w:rsidRPr="00233C6C">
        <w:rPr>
          <w:bCs/>
        </w:rPr>
        <w:t xml:space="preserve"> (https://merlin.cnes.fr/en/MERLIN/index.htm)</w:t>
      </w:r>
      <w:r w:rsidRPr="00233C6C">
        <w:rPr>
          <w:bCs/>
        </w:rPr>
        <w:t>.</w:t>
      </w:r>
    </w:p>
    <w:p w14:paraId="099D446E" w14:textId="1786F6D8" w:rsidR="00BC711F" w:rsidRPr="00233C6C" w:rsidRDefault="007D6DDD" w:rsidP="001B0998">
      <w:pPr>
        <w:spacing w:line="360" w:lineRule="auto"/>
        <w:ind w:firstLine="708"/>
        <w:jc w:val="both"/>
        <w:rPr>
          <w:bCs/>
        </w:rPr>
      </w:pPr>
      <w:r w:rsidRPr="00233C6C">
        <w:rPr>
          <w:bCs/>
        </w:rPr>
        <w:t>Описанные миссии носят экспериментальный характер,</w:t>
      </w:r>
      <w:r w:rsidR="00AE4989" w:rsidRPr="00233C6C">
        <w:rPr>
          <w:bCs/>
        </w:rPr>
        <w:t xml:space="preserve"> но в</w:t>
      </w:r>
      <w:r w:rsidR="003504E0" w:rsidRPr="00233C6C">
        <w:rPr>
          <w:bCs/>
        </w:rPr>
        <w:t xml:space="preserve"> </w:t>
      </w:r>
      <w:r w:rsidR="00AE4989" w:rsidRPr="00233C6C">
        <w:rPr>
          <w:bCs/>
        </w:rPr>
        <w:t xml:space="preserve">более </w:t>
      </w:r>
      <w:r w:rsidR="003504E0" w:rsidRPr="00233C6C">
        <w:rPr>
          <w:bCs/>
        </w:rPr>
        <w:t xml:space="preserve">далекой перспективе </w:t>
      </w:r>
      <w:r w:rsidR="0002466E" w:rsidRPr="00233C6C">
        <w:rPr>
          <w:bCs/>
        </w:rPr>
        <w:t>предполагается</w:t>
      </w:r>
      <w:r w:rsidR="00E535DD" w:rsidRPr="00233C6C">
        <w:rPr>
          <w:bCs/>
        </w:rPr>
        <w:t xml:space="preserve"> запускать один или несколько п/о КА </w:t>
      </w:r>
      <w:r w:rsidR="003504E0" w:rsidRPr="00233C6C">
        <w:rPr>
          <w:bCs/>
        </w:rPr>
        <w:t xml:space="preserve">с </w:t>
      </w:r>
      <w:r w:rsidR="00E535DD" w:rsidRPr="00233C6C">
        <w:rPr>
          <w:bCs/>
        </w:rPr>
        <w:t>лидарами на борту</w:t>
      </w:r>
      <w:r w:rsidR="003504E0" w:rsidRPr="00233C6C">
        <w:rPr>
          <w:bCs/>
        </w:rPr>
        <w:t xml:space="preserve"> </w:t>
      </w:r>
      <w:r w:rsidR="00E535DD" w:rsidRPr="00233C6C">
        <w:rPr>
          <w:bCs/>
        </w:rPr>
        <w:t xml:space="preserve">для </w:t>
      </w:r>
      <w:r w:rsidR="00E535DD" w:rsidRPr="00233C6C">
        <w:rPr>
          <w:bCs/>
        </w:rPr>
        <w:lastRenderedPageBreak/>
        <w:t>оперативного получения оценок</w:t>
      </w:r>
      <w:r w:rsidR="003504E0" w:rsidRPr="00233C6C">
        <w:rPr>
          <w:bCs/>
        </w:rPr>
        <w:t xml:space="preserve"> </w:t>
      </w:r>
      <w:r w:rsidR="00E535DD" w:rsidRPr="00233C6C">
        <w:rPr>
          <w:bCs/>
        </w:rPr>
        <w:t>XCO</w:t>
      </w:r>
      <w:r w:rsidR="00E535DD" w:rsidRPr="00233C6C">
        <w:rPr>
          <w:bCs/>
          <w:vertAlign w:val="subscript"/>
        </w:rPr>
        <w:t>2</w:t>
      </w:r>
      <w:r w:rsidR="00E535DD" w:rsidRPr="00233C6C">
        <w:rPr>
          <w:bCs/>
        </w:rPr>
        <w:t xml:space="preserve"> и XCH</w:t>
      </w:r>
      <w:r w:rsidR="00E535DD" w:rsidRPr="00233C6C">
        <w:rPr>
          <w:bCs/>
          <w:vertAlign w:val="subscript"/>
        </w:rPr>
        <w:t>4</w:t>
      </w:r>
      <w:r w:rsidR="00E535DD" w:rsidRPr="00233C6C">
        <w:rPr>
          <w:bCs/>
        </w:rPr>
        <w:t xml:space="preserve"> в целях </w:t>
      </w:r>
      <w:r w:rsidR="00C3397B" w:rsidRPr="00233C6C">
        <w:rPr>
          <w:bCs/>
        </w:rPr>
        <w:t>калибровки</w:t>
      </w:r>
      <w:r w:rsidR="00E535DD" w:rsidRPr="00233C6C">
        <w:rPr>
          <w:bCs/>
        </w:rPr>
        <w:t xml:space="preserve"> и валида</w:t>
      </w:r>
      <w:r w:rsidR="00350259" w:rsidRPr="00233C6C">
        <w:rPr>
          <w:bCs/>
        </w:rPr>
        <w:t xml:space="preserve">ции аналогичных </w:t>
      </w:r>
      <w:r w:rsidR="00EA7CDB" w:rsidRPr="00233C6C">
        <w:rPr>
          <w:bCs/>
        </w:rPr>
        <w:t xml:space="preserve">спутниковых </w:t>
      </w:r>
      <w:r w:rsidR="00350259" w:rsidRPr="00233C6C">
        <w:rPr>
          <w:bCs/>
        </w:rPr>
        <w:t>оценок, полученных по данным пассивной аппаратуры</w:t>
      </w:r>
      <w:r w:rsidR="003504E0" w:rsidRPr="00233C6C">
        <w:rPr>
          <w:bCs/>
        </w:rPr>
        <w:t>.</w:t>
      </w:r>
      <w:r w:rsidR="00F47977" w:rsidRPr="00233C6C">
        <w:rPr>
          <w:bCs/>
        </w:rPr>
        <w:t xml:space="preserve"> </w:t>
      </w:r>
    </w:p>
    <w:p w14:paraId="47A69387" w14:textId="47B18D30" w:rsidR="003504E0" w:rsidRPr="00233C6C" w:rsidRDefault="00F47977" w:rsidP="000F025E">
      <w:pPr>
        <w:spacing w:line="360" w:lineRule="auto"/>
        <w:ind w:firstLine="708"/>
        <w:jc w:val="both"/>
        <w:rPr>
          <w:bCs/>
        </w:rPr>
      </w:pPr>
      <w:r w:rsidRPr="00233C6C">
        <w:rPr>
          <w:bCs/>
        </w:rPr>
        <w:t>Ключев</w:t>
      </w:r>
      <w:r w:rsidR="000F025E" w:rsidRPr="00233C6C">
        <w:rPr>
          <w:bCs/>
        </w:rPr>
        <w:t>ая</w:t>
      </w:r>
      <w:r w:rsidRPr="00233C6C">
        <w:rPr>
          <w:bCs/>
        </w:rPr>
        <w:t xml:space="preserve"> задач</w:t>
      </w:r>
      <w:r w:rsidR="000F025E" w:rsidRPr="00233C6C">
        <w:rPr>
          <w:bCs/>
        </w:rPr>
        <w:t>а</w:t>
      </w:r>
      <w:r w:rsidRPr="00233C6C">
        <w:rPr>
          <w:bCs/>
        </w:rPr>
        <w:t xml:space="preserve"> </w:t>
      </w:r>
      <w:r w:rsidR="0002466E" w:rsidRPr="00233C6C">
        <w:rPr>
          <w:bCs/>
        </w:rPr>
        <w:t xml:space="preserve">описанных </w:t>
      </w:r>
      <w:r w:rsidR="000F025E" w:rsidRPr="00233C6C">
        <w:rPr>
          <w:bCs/>
        </w:rPr>
        <w:t>спутниковых миссий</w:t>
      </w:r>
      <w:r w:rsidR="0002466E" w:rsidRPr="00233C6C">
        <w:rPr>
          <w:bCs/>
        </w:rPr>
        <w:t xml:space="preserve"> </w:t>
      </w:r>
      <w:r w:rsidR="000F025E" w:rsidRPr="00233C6C">
        <w:rPr>
          <w:bCs/>
        </w:rPr>
        <w:t>–</w:t>
      </w:r>
      <w:r w:rsidRPr="00233C6C">
        <w:rPr>
          <w:bCs/>
        </w:rPr>
        <w:t xml:space="preserve"> обнаружени</w:t>
      </w:r>
      <w:r w:rsidR="000F025E" w:rsidRPr="00233C6C">
        <w:rPr>
          <w:bCs/>
        </w:rPr>
        <w:t xml:space="preserve">е </w:t>
      </w:r>
      <w:r w:rsidRPr="00233C6C">
        <w:rPr>
          <w:bCs/>
        </w:rPr>
        <w:t>увеличени</w:t>
      </w:r>
      <w:r w:rsidR="000F025E" w:rsidRPr="00233C6C">
        <w:rPr>
          <w:bCs/>
        </w:rPr>
        <w:t>я</w:t>
      </w:r>
      <w:r w:rsidRPr="00233C6C">
        <w:rPr>
          <w:bCs/>
        </w:rPr>
        <w:t xml:space="preserve"> концентрации </w:t>
      </w:r>
      <w:r w:rsidR="000F025E" w:rsidRPr="00233C6C">
        <w:rPr>
          <w:bCs/>
        </w:rPr>
        <w:t>CO</w:t>
      </w:r>
      <w:r w:rsidR="000F025E" w:rsidRPr="00233C6C">
        <w:rPr>
          <w:bCs/>
          <w:vertAlign w:val="subscript"/>
        </w:rPr>
        <w:t>2</w:t>
      </w:r>
      <w:r w:rsidR="000F025E" w:rsidRPr="00233C6C">
        <w:rPr>
          <w:bCs/>
        </w:rPr>
        <w:t xml:space="preserve"> и CH</w:t>
      </w:r>
      <w:r w:rsidR="000F025E" w:rsidRPr="00233C6C">
        <w:rPr>
          <w:bCs/>
          <w:vertAlign w:val="subscript"/>
        </w:rPr>
        <w:t>4</w:t>
      </w:r>
      <w:r w:rsidR="000F025E" w:rsidRPr="00233C6C">
        <w:rPr>
          <w:bCs/>
        </w:rPr>
        <w:t xml:space="preserve"> </w:t>
      </w:r>
      <w:r w:rsidRPr="00233C6C">
        <w:rPr>
          <w:bCs/>
        </w:rPr>
        <w:t>в результате антропогенных выбросов</w:t>
      </w:r>
      <w:r w:rsidR="000F025E" w:rsidRPr="00233C6C">
        <w:rPr>
          <w:bCs/>
        </w:rPr>
        <w:t xml:space="preserve"> -</w:t>
      </w:r>
      <w:r w:rsidRPr="00233C6C">
        <w:rPr>
          <w:bCs/>
        </w:rPr>
        <w:t xml:space="preserve"> не </w:t>
      </w:r>
      <w:r w:rsidR="006718A5" w:rsidRPr="00233C6C">
        <w:rPr>
          <w:bCs/>
        </w:rPr>
        <w:t>мож</w:t>
      </w:r>
      <w:r w:rsidRPr="00233C6C">
        <w:rPr>
          <w:bCs/>
        </w:rPr>
        <w:t xml:space="preserve">ет </w:t>
      </w:r>
      <w:r w:rsidR="006718A5" w:rsidRPr="00233C6C">
        <w:rPr>
          <w:bCs/>
        </w:rPr>
        <w:t xml:space="preserve">решаться без </w:t>
      </w:r>
      <w:r w:rsidRPr="00233C6C">
        <w:rPr>
          <w:bCs/>
        </w:rPr>
        <w:t>достиж</w:t>
      </w:r>
      <w:r w:rsidR="006718A5" w:rsidRPr="00233C6C">
        <w:rPr>
          <w:bCs/>
        </w:rPr>
        <w:t>ения</w:t>
      </w:r>
      <w:r w:rsidRPr="00233C6C">
        <w:rPr>
          <w:bCs/>
        </w:rPr>
        <w:t xml:space="preserve"> </w:t>
      </w:r>
      <w:r w:rsidR="00E0611F" w:rsidRPr="00233C6C">
        <w:rPr>
          <w:bCs/>
        </w:rPr>
        <w:t xml:space="preserve">высокой точности продуктов мониторинга. В свою очередь, для этого необходимы </w:t>
      </w:r>
      <w:r w:rsidRPr="00233C6C">
        <w:rPr>
          <w:bCs/>
        </w:rPr>
        <w:t>оперативн</w:t>
      </w:r>
      <w:r w:rsidR="00E0611F" w:rsidRPr="00233C6C">
        <w:rPr>
          <w:bCs/>
        </w:rPr>
        <w:t>ая</w:t>
      </w:r>
      <w:r w:rsidRPr="00233C6C">
        <w:rPr>
          <w:bCs/>
        </w:rPr>
        <w:t xml:space="preserve"> к</w:t>
      </w:r>
      <w:r w:rsidR="00E0611F" w:rsidRPr="00233C6C">
        <w:rPr>
          <w:bCs/>
        </w:rPr>
        <w:t>алибровка и валидация</w:t>
      </w:r>
      <w:r w:rsidR="001B0998" w:rsidRPr="00233C6C">
        <w:rPr>
          <w:bCs/>
        </w:rPr>
        <w:t xml:space="preserve"> оценок XCO</w:t>
      </w:r>
      <w:r w:rsidR="001B0998" w:rsidRPr="00233C6C">
        <w:rPr>
          <w:bCs/>
          <w:vertAlign w:val="subscript"/>
        </w:rPr>
        <w:t>2</w:t>
      </w:r>
      <w:r w:rsidR="001B0998" w:rsidRPr="00233C6C">
        <w:rPr>
          <w:bCs/>
        </w:rPr>
        <w:t xml:space="preserve"> и XCH</w:t>
      </w:r>
      <w:r w:rsidR="001B0998" w:rsidRPr="00233C6C">
        <w:rPr>
          <w:bCs/>
          <w:vertAlign w:val="subscript"/>
        </w:rPr>
        <w:t>4</w:t>
      </w:r>
      <w:r w:rsidR="001B0998" w:rsidRPr="00233C6C">
        <w:rPr>
          <w:bCs/>
        </w:rPr>
        <w:t xml:space="preserve"> на </w:t>
      </w:r>
      <w:r w:rsidRPr="00233C6C">
        <w:rPr>
          <w:bCs/>
        </w:rPr>
        <w:t>основ</w:t>
      </w:r>
      <w:r w:rsidR="001B0998" w:rsidRPr="00233C6C">
        <w:rPr>
          <w:bCs/>
        </w:rPr>
        <w:t xml:space="preserve">е </w:t>
      </w:r>
      <w:r w:rsidRPr="00233C6C">
        <w:rPr>
          <w:bCs/>
        </w:rPr>
        <w:t xml:space="preserve">достоверных </w:t>
      </w:r>
      <w:r w:rsidR="001B0998" w:rsidRPr="00233C6C">
        <w:rPr>
          <w:bCs/>
        </w:rPr>
        <w:t>(</w:t>
      </w:r>
      <w:r w:rsidRPr="00233C6C">
        <w:rPr>
          <w:bCs/>
        </w:rPr>
        <w:t>эталонных</w:t>
      </w:r>
      <w:r w:rsidR="001B0998" w:rsidRPr="00233C6C">
        <w:rPr>
          <w:bCs/>
        </w:rPr>
        <w:t>)</w:t>
      </w:r>
      <w:r w:rsidRPr="00233C6C">
        <w:rPr>
          <w:bCs/>
        </w:rPr>
        <w:t xml:space="preserve"> измерени</w:t>
      </w:r>
      <w:r w:rsidR="001B0998" w:rsidRPr="00233C6C">
        <w:rPr>
          <w:bCs/>
        </w:rPr>
        <w:t>й</w:t>
      </w:r>
      <w:r w:rsidRPr="00233C6C">
        <w:rPr>
          <w:bCs/>
        </w:rPr>
        <w:t xml:space="preserve"> наземных </w:t>
      </w:r>
      <w:r w:rsidR="001B0998" w:rsidRPr="00233C6C">
        <w:rPr>
          <w:bCs/>
        </w:rPr>
        <w:t xml:space="preserve">наблюдательных </w:t>
      </w:r>
      <w:r w:rsidRPr="00233C6C">
        <w:rPr>
          <w:bCs/>
        </w:rPr>
        <w:t>сетей</w:t>
      </w:r>
      <w:r w:rsidR="001B0998" w:rsidRPr="00233C6C">
        <w:rPr>
          <w:bCs/>
        </w:rPr>
        <w:t>.</w:t>
      </w:r>
      <w:r w:rsidRPr="00233C6C">
        <w:rPr>
          <w:bCs/>
        </w:rPr>
        <w:t xml:space="preserve"> </w:t>
      </w:r>
      <w:r w:rsidR="001B0998" w:rsidRPr="00233C6C">
        <w:rPr>
          <w:bCs/>
        </w:rPr>
        <w:t>Ввиду ограниченного объема статьи ограничимся краткой сводкой сведений о существующих наблюдательных сетях наземного базирования.</w:t>
      </w:r>
    </w:p>
    <w:p w14:paraId="584A64C8" w14:textId="0492C0E5" w:rsidR="002A4516" w:rsidRPr="00233C6C" w:rsidRDefault="0034355E" w:rsidP="00F24C0D">
      <w:pPr>
        <w:spacing w:line="360" w:lineRule="auto"/>
        <w:ind w:firstLine="708"/>
        <w:jc w:val="both"/>
        <w:rPr>
          <w:bCs/>
        </w:rPr>
      </w:pPr>
      <w:r w:rsidRPr="00233C6C">
        <w:rPr>
          <w:bCs/>
        </w:rPr>
        <w:t>С</w:t>
      </w:r>
      <w:r w:rsidR="00DB4F3B" w:rsidRPr="00233C6C">
        <w:rPr>
          <w:bCs/>
        </w:rPr>
        <w:t>ет</w:t>
      </w:r>
      <w:r w:rsidRPr="00233C6C">
        <w:rPr>
          <w:bCs/>
        </w:rPr>
        <w:t>ь</w:t>
      </w:r>
      <w:r w:rsidR="00DB4F3B" w:rsidRPr="00233C6C">
        <w:rPr>
          <w:bCs/>
        </w:rPr>
        <w:t xml:space="preserve"> станций ГСА, упомянут</w:t>
      </w:r>
      <w:r w:rsidRPr="00233C6C">
        <w:rPr>
          <w:bCs/>
        </w:rPr>
        <w:t>ая</w:t>
      </w:r>
      <w:r w:rsidR="00DB4F3B" w:rsidRPr="00233C6C">
        <w:rPr>
          <w:bCs/>
        </w:rPr>
        <w:t xml:space="preserve"> во Введении,</w:t>
      </w:r>
      <w:r w:rsidRPr="00233C6C">
        <w:rPr>
          <w:bCs/>
        </w:rPr>
        <w:t xml:space="preserve"> дополняется </w:t>
      </w:r>
      <w:r w:rsidR="00E236D8" w:rsidRPr="00233C6C">
        <w:rPr>
          <w:bCs/>
        </w:rPr>
        <w:t xml:space="preserve">в последние годы </w:t>
      </w:r>
      <w:r w:rsidRPr="00233C6C">
        <w:rPr>
          <w:bCs/>
        </w:rPr>
        <w:t>новыми наземными сетями.</w:t>
      </w:r>
      <w:r w:rsidR="00DB4F3B" w:rsidRPr="00233C6C">
        <w:rPr>
          <w:bCs/>
        </w:rPr>
        <w:t xml:space="preserve"> </w:t>
      </w:r>
      <w:r w:rsidR="001F21D4" w:rsidRPr="00233C6C">
        <w:rPr>
          <w:bCs/>
        </w:rPr>
        <w:t>В состав</w:t>
      </w:r>
      <w:r w:rsidR="0069579B" w:rsidRPr="00233C6C">
        <w:rPr>
          <w:bCs/>
        </w:rPr>
        <w:t xml:space="preserve"> </w:t>
      </w:r>
      <w:r w:rsidR="001F21D4" w:rsidRPr="00233C6C">
        <w:rPr>
          <w:bCs/>
        </w:rPr>
        <w:t xml:space="preserve">новых наземных </w:t>
      </w:r>
      <w:r w:rsidR="0069579B" w:rsidRPr="00233C6C">
        <w:rPr>
          <w:bCs/>
        </w:rPr>
        <w:t xml:space="preserve">сетей, </w:t>
      </w:r>
      <w:r w:rsidR="001F21D4" w:rsidRPr="00233C6C">
        <w:rPr>
          <w:bCs/>
        </w:rPr>
        <w:t>проводящих наблюдения XCO</w:t>
      </w:r>
      <w:r w:rsidR="001F21D4" w:rsidRPr="00233C6C">
        <w:rPr>
          <w:bCs/>
          <w:vertAlign w:val="subscript"/>
        </w:rPr>
        <w:t>2</w:t>
      </w:r>
      <w:r w:rsidR="001F21D4" w:rsidRPr="00233C6C">
        <w:rPr>
          <w:bCs/>
        </w:rPr>
        <w:t xml:space="preserve"> и XCH</w:t>
      </w:r>
      <w:r w:rsidR="001F21D4" w:rsidRPr="00233C6C">
        <w:rPr>
          <w:bCs/>
          <w:vertAlign w:val="subscript"/>
        </w:rPr>
        <w:t>4</w:t>
      </w:r>
      <w:r w:rsidR="00C3397B" w:rsidRPr="00233C6C">
        <w:rPr>
          <w:bCs/>
        </w:rPr>
        <w:t xml:space="preserve"> при координации Программы ГСА</w:t>
      </w:r>
      <w:r w:rsidR="001F21D4" w:rsidRPr="00233C6C">
        <w:rPr>
          <w:bCs/>
        </w:rPr>
        <w:t>, входят</w:t>
      </w:r>
      <w:r w:rsidR="0069579B" w:rsidRPr="00233C6C">
        <w:rPr>
          <w:bCs/>
        </w:rPr>
        <w:t xml:space="preserve"> Сеть наблюдений за общим содержанием атмосферного углерода (TCCON, </w:t>
      </w:r>
      <w:r w:rsidR="001F21D4" w:rsidRPr="00233C6C">
        <w:rPr>
          <w:bCs/>
          <w:lang w:val="en-US"/>
        </w:rPr>
        <w:t>the </w:t>
      </w:r>
      <w:r w:rsidR="00DE0CE2">
        <w:rPr>
          <w:rStyle w:val="a3"/>
          <w:bCs/>
          <w:color w:val="000000" w:themeColor="text1"/>
          <w:u w:val="none"/>
          <w:lang w:val="en-US"/>
        </w:rPr>
        <w:fldChar w:fldCharType="begin"/>
      </w:r>
      <w:r w:rsidR="00DE0CE2" w:rsidRPr="00B0506F">
        <w:rPr>
          <w:rStyle w:val="a3"/>
          <w:bCs/>
          <w:color w:val="000000" w:themeColor="text1"/>
          <w:u w:val="none"/>
        </w:rPr>
        <w:instrText xml:space="preserve"> </w:instrText>
      </w:r>
      <w:r w:rsidR="00DE0CE2">
        <w:rPr>
          <w:rStyle w:val="a3"/>
          <w:bCs/>
          <w:color w:val="000000" w:themeColor="text1"/>
          <w:u w:val="none"/>
          <w:lang w:val="en-US"/>
        </w:rPr>
        <w:instrText>HYPERLINK</w:instrText>
      </w:r>
      <w:r w:rsidR="00DE0CE2" w:rsidRPr="00B0506F">
        <w:rPr>
          <w:rStyle w:val="a3"/>
          <w:bCs/>
          <w:color w:val="000000" w:themeColor="text1"/>
          <w:u w:val="none"/>
        </w:rPr>
        <w:instrText xml:space="preserve"> "</w:instrText>
      </w:r>
      <w:r w:rsidR="00DE0CE2">
        <w:rPr>
          <w:rStyle w:val="a3"/>
          <w:bCs/>
          <w:color w:val="000000" w:themeColor="text1"/>
          <w:u w:val="none"/>
          <w:lang w:val="en-US"/>
        </w:rPr>
        <w:instrText>http</w:instrText>
      </w:r>
      <w:r w:rsidR="00DE0CE2" w:rsidRPr="00B0506F">
        <w:rPr>
          <w:rStyle w:val="a3"/>
          <w:bCs/>
          <w:color w:val="000000" w:themeColor="text1"/>
          <w:u w:val="none"/>
        </w:rPr>
        <w:instrText>://</w:instrText>
      </w:r>
      <w:r w:rsidR="00DE0CE2">
        <w:rPr>
          <w:rStyle w:val="a3"/>
          <w:bCs/>
          <w:color w:val="000000" w:themeColor="text1"/>
          <w:u w:val="none"/>
          <w:lang w:val="en-US"/>
        </w:rPr>
        <w:instrText>www</w:instrText>
      </w:r>
      <w:r w:rsidR="00DE0CE2" w:rsidRPr="00B0506F">
        <w:rPr>
          <w:rStyle w:val="a3"/>
          <w:bCs/>
          <w:color w:val="000000" w:themeColor="text1"/>
          <w:u w:val="none"/>
        </w:rPr>
        <w:instrText>.</w:instrText>
      </w:r>
      <w:r w:rsidR="00DE0CE2">
        <w:rPr>
          <w:rStyle w:val="a3"/>
          <w:bCs/>
          <w:color w:val="000000" w:themeColor="text1"/>
          <w:u w:val="none"/>
          <w:lang w:val="en-US"/>
        </w:rPr>
        <w:instrText>tccon</w:instrText>
      </w:r>
      <w:r w:rsidR="00DE0CE2" w:rsidRPr="00B0506F">
        <w:rPr>
          <w:rStyle w:val="a3"/>
          <w:bCs/>
          <w:color w:val="000000" w:themeColor="text1"/>
          <w:u w:val="none"/>
        </w:rPr>
        <w:instrText>.</w:instrText>
      </w:r>
      <w:r w:rsidR="00DE0CE2">
        <w:rPr>
          <w:rStyle w:val="a3"/>
          <w:bCs/>
          <w:color w:val="000000" w:themeColor="text1"/>
          <w:u w:val="none"/>
          <w:lang w:val="en-US"/>
        </w:rPr>
        <w:instrText>caltech</w:instrText>
      </w:r>
      <w:r w:rsidR="00DE0CE2" w:rsidRPr="00B0506F">
        <w:rPr>
          <w:rStyle w:val="a3"/>
          <w:bCs/>
          <w:color w:val="000000" w:themeColor="text1"/>
          <w:u w:val="none"/>
        </w:rPr>
        <w:instrText>.</w:instrText>
      </w:r>
      <w:r w:rsidR="00DE0CE2">
        <w:rPr>
          <w:rStyle w:val="a3"/>
          <w:bCs/>
          <w:color w:val="000000" w:themeColor="text1"/>
          <w:u w:val="none"/>
          <w:lang w:val="en-US"/>
        </w:rPr>
        <w:instrText>edu</w:instrText>
      </w:r>
      <w:r w:rsidR="00DE0CE2" w:rsidRPr="00B0506F">
        <w:rPr>
          <w:rStyle w:val="a3"/>
          <w:bCs/>
          <w:color w:val="000000" w:themeColor="text1"/>
          <w:u w:val="none"/>
        </w:rPr>
        <w:instrText>/" \</w:instrText>
      </w:r>
      <w:r w:rsidR="00DE0CE2">
        <w:rPr>
          <w:rStyle w:val="a3"/>
          <w:bCs/>
          <w:color w:val="000000" w:themeColor="text1"/>
          <w:u w:val="none"/>
          <w:lang w:val="en-US"/>
        </w:rPr>
        <w:instrText>t</w:instrText>
      </w:r>
      <w:r w:rsidR="00DE0CE2" w:rsidRPr="00B0506F">
        <w:rPr>
          <w:rStyle w:val="a3"/>
          <w:bCs/>
          <w:color w:val="000000" w:themeColor="text1"/>
          <w:u w:val="none"/>
        </w:rPr>
        <w:instrText xml:space="preserve"> "_</w:instrText>
      </w:r>
      <w:r w:rsidR="00DE0CE2">
        <w:rPr>
          <w:rStyle w:val="a3"/>
          <w:bCs/>
          <w:color w:val="000000" w:themeColor="text1"/>
          <w:u w:val="none"/>
          <w:lang w:val="en-US"/>
        </w:rPr>
        <w:instrText>blank</w:instrText>
      </w:r>
      <w:r w:rsidR="00DE0CE2" w:rsidRPr="00B0506F">
        <w:rPr>
          <w:rStyle w:val="a3"/>
          <w:bCs/>
          <w:color w:val="000000" w:themeColor="text1"/>
          <w:u w:val="none"/>
        </w:rPr>
        <w:instrText>" \</w:instrText>
      </w:r>
      <w:r w:rsidR="00DE0CE2">
        <w:rPr>
          <w:rStyle w:val="a3"/>
          <w:bCs/>
          <w:color w:val="000000" w:themeColor="text1"/>
          <w:u w:val="none"/>
          <w:lang w:val="en-US"/>
        </w:rPr>
        <w:instrText>o</w:instrText>
      </w:r>
      <w:r w:rsidR="00DE0CE2" w:rsidRPr="00B0506F">
        <w:rPr>
          <w:rStyle w:val="a3"/>
          <w:bCs/>
          <w:color w:val="000000" w:themeColor="text1"/>
          <w:u w:val="none"/>
        </w:rPr>
        <w:instrText xml:space="preserve"> "</w:instrText>
      </w:r>
      <w:r w:rsidR="00DE0CE2">
        <w:rPr>
          <w:rStyle w:val="a3"/>
          <w:bCs/>
          <w:color w:val="000000" w:themeColor="text1"/>
          <w:u w:val="none"/>
          <w:lang w:val="en-US"/>
        </w:rPr>
        <w:instrText>TCCON</w:instrText>
      </w:r>
      <w:r w:rsidR="00DE0CE2" w:rsidRPr="00B0506F">
        <w:rPr>
          <w:rStyle w:val="a3"/>
          <w:bCs/>
          <w:color w:val="000000" w:themeColor="text1"/>
          <w:u w:val="none"/>
        </w:rPr>
        <w:instrText xml:space="preserve">" </w:instrText>
      </w:r>
      <w:r w:rsidR="00DE0CE2">
        <w:rPr>
          <w:rStyle w:val="a3"/>
          <w:bCs/>
          <w:color w:val="000000" w:themeColor="text1"/>
          <w:u w:val="none"/>
          <w:lang w:val="en-US"/>
        </w:rPr>
        <w:fldChar w:fldCharType="separate"/>
      </w:r>
      <w:r w:rsidR="001F21D4" w:rsidRPr="00233C6C">
        <w:rPr>
          <w:rStyle w:val="a3"/>
          <w:bCs/>
          <w:color w:val="000000" w:themeColor="text1"/>
          <w:u w:val="none"/>
          <w:lang w:val="en-US"/>
        </w:rPr>
        <w:t>Total</w:t>
      </w:r>
      <w:r w:rsidR="001F21D4" w:rsidRPr="00233C6C">
        <w:rPr>
          <w:rStyle w:val="a3"/>
          <w:bCs/>
          <w:color w:val="000000" w:themeColor="text1"/>
          <w:u w:val="none"/>
        </w:rPr>
        <w:t xml:space="preserve"> </w:t>
      </w:r>
      <w:r w:rsidR="001F21D4" w:rsidRPr="00233C6C">
        <w:rPr>
          <w:rStyle w:val="a3"/>
          <w:bCs/>
          <w:color w:val="000000" w:themeColor="text1"/>
          <w:u w:val="none"/>
          <w:lang w:val="en-US"/>
        </w:rPr>
        <w:t>Carbon</w:t>
      </w:r>
      <w:r w:rsidR="001F21D4" w:rsidRPr="00233C6C">
        <w:rPr>
          <w:rStyle w:val="a3"/>
          <w:bCs/>
          <w:color w:val="000000" w:themeColor="text1"/>
          <w:u w:val="none"/>
        </w:rPr>
        <w:t xml:space="preserve"> </w:t>
      </w:r>
      <w:r w:rsidR="001F21D4" w:rsidRPr="00233C6C">
        <w:rPr>
          <w:rStyle w:val="a3"/>
          <w:bCs/>
          <w:color w:val="000000" w:themeColor="text1"/>
          <w:u w:val="none"/>
          <w:lang w:val="en-US"/>
        </w:rPr>
        <w:t>Column</w:t>
      </w:r>
      <w:r w:rsidR="001F21D4" w:rsidRPr="00233C6C">
        <w:rPr>
          <w:rStyle w:val="a3"/>
          <w:bCs/>
          <w:color w:val="000000" w:themeColor="text1"/>
          <w:u w:val="none"/>
        </w:rPr>
        <w:t xml:space="preserve"> </w:t>
      </w:r>
      <w:r w:rsidR="001F21D4" w:rsidRPr="00233C6C">
        <w:rPr>
          <w:rStyle w:val="a3"/>
          <w:bCs/>
          <w:color w:val="000000" w:themeColor="text1"/>
          <w:u w:val="none"/>
          <w:lang w:val="en-US"/>
        </w:rPr>
        <w:t>Observing</w:t>
      </w:r>
      <w:r w:rsidR="001F21D4" w:rsidRPr="00233C6C">
        <w:rPr>
          <w:rStyle w:val="a3"/>
          <w:bCs/>
          <w:color w:val="000000" w:themeColor="text1"/>
          <w:u w:val="none"/>
        </w:rPr>
        <w:t xml:space="preserve"> </w:t>
      </w:r>
      <w:r w:rsidR="001F21D4" w:rsidRPr="00233C6C">
        <w:rPr>
          <w:rStyle w:val="a3"/>
          <w:bCs/>
          <w:color w:val="000000" w:themeColor="text1"/>
          <w:u w:val="none"/>
          <w:lang w:val="en-US"/>
        </w:rPr>
        <w:t>Network</w:t>
      </w:r>
      <w:r w:rsidR="00DE0CE2">
        <w:rPr>
          <w:rStyle w:val="a3"/>
          <w:bCs/>
          <w:color w:val="000000" w:themeColor="text1"/>
          <w:u w:val="none"/>
          <w:lang w:val="en-US"/>
        </w:rPr>
        <w:fldChar w:fldCharType="end"/>
      </w:r>
      <w:r w:rsidR="001F21D4" w:rsidRPr="00233C6C">
        <w:rPr>
          <w:bCs/>
        </w:rPr>
        <w:t>,</w:t>
      </w:r>
      <w:r w:rsidR="001F21D4" w:rsidRPr="00233C6C">
        <w:rPr>
          <w:bCs/>
          <w:lang w:val="en-US"/>
        </w:rPr>
        <w:t> </w:t>
      </w:r>
      <w:r w:rsidR="001F21D4" w:rsidRPr="00233C6C">
        <w:rPr>
          <w:bCs/>
        </w:rPr>
        <w:t xml:space="preserve"> </w:t>
      </w:r>
      <w:r w:rsidR="0069579B" w:rsidRPr="00233C6C">
        <w:rPr>
          <w:bCs/>
        </w:rPr>
        <w:t xml:space="preserve">https://tccon-wiki.caltech.edu/and </w:t>
      </w:r>
      <w:hyperlink r:id="rId15" w:history="1">
        <w:r w:rsidR="002A4516" w:rsidRPr="00233C6C">
          <w:rPr>
            <w:rStyle w:val="a3"/>
            <w:bCs/>
          </w:rPr>
          <w:t>www.tccon.caltech.edu</w:t>
        </w:r>
      </w:hyperlink>
      <w:r w:rsidR="0069579B" w:rsidRPr="00233C6C">
        <w:rPr>
          <w:bCs/>
        </w:rPr>
        <w:t>)</w:t>
      </w:r>
      <w:r w:rsidR="00D034F1" w:rsidRPr="00233C6C">
        <w:rPr>
          <w:bCs/>
        </w:rPr>
        <w:t xml:space="preserve"> </w:t>
      </w:r>
      <w:r w:rsidR="002A4516" w:rsidRPr="00233C6C">
        <w:rPr>
          <w:bCs/>
        </w:rPr>
        <w:t xml:space="preserve">и Совместная сеть наблюдений за </w:t>
      </w:r>
      <w:r w:rsidR="00C064FF" w:rsidRPr="00233C6C">
        <w:rPr>
          <w:bCs/>
        </w:rPr>
        <w:t xml:space="preserve">общим содержанием атмосферного углерода </w:t>
      </w:r>
      <w:r w:rsidR="00D034F1" w:rsidRPr="00233C6C">
        <w:rPr>
          <w:bCs/>
        </w:rPr>
        <w:t xml:space="preserve">(COCCON, </w:t>
      </w:r>
      <w:proofErr w:type="spellStart"/>
      <w:r w:rsidR="002A4516" w:rsidRPr="00233C6C">
        <w:rPr>
          <w:bCs/>
        </w:rPr>
        <w:t>the</w:t>
      </w:r>
      <w:proofErr w:type="spellEnd"/>
      <w:r w:rsidR="002A4516" w:rsidRPr="00233C6C">
        <w:rPr>
          <w:bCs/>
        </w:rPr>
        <w:t xml:space="preserve"> </w:t>
      </w:r>
      <w:proofErr w:type="spellStart"/>
      <w:r w:rsidR="002A4516" w:rsidRPr="00233C6C">
        <w:rPr>
          <w:bCs/>
        </w:rPr>
        <w:t>COllaborative</w:t>
      </w:r>
      <w:proofErr w:type="spellEnd"/>
      <w:r w:rsidR="002A4516" w:rsidRPr="00233C6C">
        <w:rPr>
          <w:bCs/>
        </w:rPr>
        <w:t xml:space="preserve"> </w:t>
      </w:r>
      <w:proofErr w:type="spellStart"/>
      <w:r w:rsidR="002A4516" w:rsidRPr="00233C6C">
        <w:rPr>
          <w:bCs/>
        </w:rPr>
        <w:t>Carbon</w:t>
      </w:r>
      <w:proofErr w:type="spellEnd"/>
      <w:r w:rsidR="002A4516" w:rsidRPr="00233C6C">
        <w:rPr>
          <w:bCs/>
        </w:rPr>
        <w:t xml:space="preserve"> </w:t>
      </w:r>
      <w:proofErr w:type="spellStart"/>
      <w:r w:rsidR="002A4516" w:rsidRPr="00233C6C">
        <w:rPr>
          <w:bCs/>
        </w:rPr>
        <w:t>Column</w:t>
      </w:r>
      <w:proofErr w:type="spellEnd"/>
      <w:r w:rsidR="002A4516" w:rsidRPr="00233C6C">
        <w:rPr>
          <w:bCs/>
        </w:rPr>
        <w:t xml:space="preserve"> </w:t>
      </w:r>
      <w:proofErr w:type="spellStart"/>
      <w:r w:rsidR="002A4516" w:rsidRPr="00233C6C">
        <w:rPr>
          <w:bCs/>
        </w:rPr>
        <w:t>Observing</w:t>
      </w:r>
      <w:proofErr w:type="spellEnd"/>
      <w:r w:rsidR="002A4516" w:rsidRPr="00233C6C">
        <w:rPr>
          <w:bCs/>
        </w:rPr>
        <w:t xml:space="preserve"> </w:t>
      </w:r>
      <w:proofErr w:type="spellStart"/>
      <w:r w:rsidR="002A4516" w:rsidRPr="00233C6C">
        <w:rPr>
          <w:bCs/>
        </w:rPr>
        <w:t>Network</w:t>
      </w:r>
      <w:proofErr w:type="spellEnd"/>
      <w:r w:rsidR="00C064FF" w:rsidRPr="00233C6C">
        <w:rPr>
          <w:bCs/>
        </w:rPr>
        <w:t xml:space="preserve">, </w:t>
      </w:r>
      <w:hyperlink r:id="rId16" w:history="1">
        <w:r w:rsidR="00C064FF" w:rsidRPr="00233C6C">
          <w:rPr>
            <w:rStyle w:val="a3"/>
            <w:bCs/>
          </w:rPr>
          <w:t>https://www.imk-asf.kit.edu/english/COCCON.php</w:t>
        </w:r>
      </w:hyperlink>
      <w:r w:rsidR="002A4516" w:rsidRPr="00233C6C">
        <w:rPr>
          <w:bCs/>
        </w:rPr>
        <w:t>)</w:t>
      </w:r>
      <w:r w:rsidR="00C064FF" w:rsidRPr="00233C6C">
        <w:rPr>
          <w:bCs/>
        </w:rPr>
        <w:t>, дополняющая сеть TCCON</w:t>
      </w:r>
      <w:r w:rsidR="002A4516" w:rsidRPr="00233C6C">
        <w:rPr>
          <w:bCs/>
        </w:rPr>
        <w:t xml:space="preserve">. </w:t>
      </w:r>
      <w:r w:rsidR="00D034F1" w:rsidRPr="00233C6C">
        <w:rPr>
          <w:bCs/>
        </w:rPr>
        <w:t xml:space="preserve">Сеть </w:t>
      </w:r>
      <w:r w:rsidR="002A4516" w:rsidRPr="00233C6C">
        <w:rPr>
          <w:bCs/>
        </w:rPr>
        <w:t xml:space="preserve">TCCON </w:t>
      </w:r>
      <w:r w:rsidR="000F4AC5" w:rsidRPr="00233C6C">
        <w:rPr>
          <w:bCs/>
        </w:rPr>
        <w:t>функционирует</w:t>
      </w:r>
      <w:r w:rsidR="002A4516" w:rsidRPr="00233C6C">
        <w:rPr>
          <w:bCs/>
        </w:rPr>
        <w:t xml:space="preserve"> с 2005 года и состоит из 27 станций по всему миру</w:t>
      </w:r>
      <w:r w:rsidR="00E236D8" w:rsidRPr="00233C6C">
        <w:rPr>
          <w:bCs/>
        </w:rPr>
        <w:t xml:space="preserve"> (</w:t>
      </w:r>
      <w:r w:rsidR="00E236D8" w:rsidRPr="00233C6C">
        <w:rPr>
          <w:lang w:val="en-US"/>
        </w:rPr>
        <w:t>Wunch</w:t>
      </w:r>
      <w:r w:rsidR="00F80217" w:rsidRPr="00B0506F">
        <w:t xml:space="preserve"> </w:t>
      </w:r>
      <w:r w:rsidR="00F80217" w:rsidRPr="00233C6C">
        <w:rPr>
          <w:lang w:val="en-US"/>
        </w:rPr>
        <w:t>et</w:t>
      </w:r>
      <w:r w:rsidR="00F80217" w:rsidRPr="00B0506F">
        <w:t xml:space="preserve"> </w:t>
      </w:r>
      <w:r w:rsidR="00F80217" w:rsidRPr="00233C6C">
        <w:rPr>
          <w:lang w:val="en-US"/>
        </w:rPr>
        <w:t>al</w:t>
      </w:r>
      <w:r w:rsidR="00F80217" w:rsidRPr="00B0506F">
        <w:t>., 2011</w:t>
      </w:r>
      <w:r w:rsidR="00E236D8" w:rsidRPr="00233C6C">
        <w:rPr>
          <w:bCs/>
        </w:rPr>
        <w:t>)</w:t>
      </w:r>
      <w:r w:rsidR="002A4516" w:rsidRPr="00233C6C">
        <w:rPr>
          <w:bCs/>
        </w:rPr>
        <w:t xml:space="preserve">. </w:t>
      </w:r>
      <w:r w:rsidR="00C3397B" w:rsidRPr="00233C6C">
        <w:rPr>
          <w:bCs/>
        </w:rPr>
        <w:t>Хорошее</w:t>
      </w:r>
      <w:r w:rsidR="000F4AC5" w:rsidRPr="00233C6C">
        <w:rPr>
          <w:bCs/>
        </w:rPr>
        <w:t xml:space="preserve"> качество </w:t>
      </w:r>
      <w:r w:rsidR="00A80789" w:rsidRPr="00233C6C">
        <w:rPr>
          <w:bCs/>
        </w:rPr>
        <w:t xml:space="preserve">дистанционных </w:t>
      </w:r>
      <w:r w:rsidR="000F4AC5" w:rsidRPr="00233C6C">
        <w:rPr>
          <w:bCs/>
        </w:rPr>
        <w:t>измерений XCO</w:t>
      </w:r>
      <w:r w:rsidR="000F4AC5" w:rsidRPr="00233C6C">
        <w:rPr>
          <w:bCs/>
          <w:vertAlign w:val="subscript"/>
        </w:rPr>
        <w:t>2</w:t>
      </w:r>
      <w:r w:rsidR="000F4AC5" w:rsidRPr="00233C6C">
        <w:rPr>
          <w:bCs/>
        </w:rPr>
        <w:t xml:space="preserve"> и XCH</w:t>
      </w:r>
      <w:r w:rsidR="000F4AC5" w:rsidRPr="00233C6C">
        <w:rPr>
          <w:bCs/>
          <w:vertAlign w:val="subscript"/>
        </w:rPr>
        <w:t>4</w:t>
      </w:r>
      <w:r w:rsidR="005C0F71" w:rsidRPr="00233C6C">
        <w:rPr>
          <w:bCs/>
        </w:rPr>
        <w:t xml:space="preserve"> </w:t>
      </w:r>
      <w:r w:rsidR="00DA7029" w:rsidRPr="00233C6C">
        <w:rPr>
          <w:bCs/>
        </w:rPr>
        <w:t xml:space="preserve">на </w:t>
      </w:r>
      <w:r w:rsidR="005C0F71" w:rsidRPr="00233C6C">
        <w:rPr>
          <w:bCs/>
        </w:rPr>
        <w:t>сети TCCON</w:t>
      </w:r>
      <w:r w:rsidR="000F4AC5" w:rsidRPr="00233C6C">
        <w:rPr>
          <w:bCs/>
        </w:rPr>
        <w:t xml:space="preserve"> с помощью инфракрасных Фурье</w:t>
      </w:r>
      <w:r w:rsidR="00A80789" w:rsidRPr="00233C6C">
        <w:rPr>
          <w:bCs/>
        </w:rPr>
        <w:t xml:space="preserve"> –</w:t>
      </w:r>
      <w:r w:rsidR="000F4AC5" w:rsidRPr="00233C6C">
        <w:rPr>
          <w:bCs/>
        </w:rPr>
        <w:t xml:space="preserve"> спектрометров</w:t>
      </w:r>
      <w:r w:rsidR="00A80789" w:rsidRPr="00233C6C">
        <w:rPr>
          <w:bCs/>
        </w:rPr>
        <w:t xml:space="preserve"> высокого спектрального разрешения</w:t>
      </w:r>
      <w:r w:rsidR="000F4AC5" w:rsidRPr="00233C6C">
        <w:rPr>
          <w:bCs/>
        </w:rPr>
        <w:t xml:space="preserve"> </w:t>
      </w:r>
      <w:r w:rsidR="005C0F71" w:rsidRPr="00233C6C">
        <w:rPr>
          <w:bCs/>
        </w:rPr>
        <w:t xml:space="preserve">позволило использовать их </w:t>
      </w:r>
      <w:r w:rsidR="00C3397B" w:rsidRPr="00233C6C">
        <w:rPr>
          <w:bCs/>
        </w:rPr>
        <w:t xml:space="preserve">как эталонные в </w:t>
      </w:r>
      <w:r w:rsidR="005C0F71" w:rsidRPr="00233C6C">
        <w:rPr>
          <w:bCs/>
        </w:rPr>
        <w:t>процедурах</w:t>
      </w:r>
      <w:r w:rsidR="002A4516" w:rsidRPr="00233C6C">
        <w:rPr>
          <w:bCs/>
        </w:rPr>
        <w:t xml:space="preserve"> </w:t>
      </w:r>
      <w:r w:rsidR="005C0F71" w:rsidRPr="00233C6C">
        <w:rPr>
          <w:bCs/>
        </w:rPr>
        <w:t xml:space="preserve">калибровки / валидации </w:t>
      </w:r>
      <w:r w:rsidR="002A4516" w:rsidRPr="00233C6C">
        <w:rPr>
          <w:bCs/>
        </w:rPr>
        <w:t xml:space="preserve">для спутниковых миссий OCO-2, OCO-3, GOSAT </w:t>
      </w:r>
      <w:r w:rsidR="00C3397B" w:rsidRPr="00233C6C">
        <w:rPr>
          <w:bCs/>
        </w:rPr>
        <w:t xml:space="preserve">в </w:t>
      </w:r>
      <w:r w:rsidR="002A4516" w:rsidRPr="00233C6C">
        <w:rPr>
          <w:bCs/>
        </w:rPr>
        <w:t>и S5P</w:t>
      </w:r>
      <w:r w:rsidR="00F80217" w:rsidRPr="00233C6C">
        <w:rPr>
          <w:bCs/>
        </w:rPr>
        <w:t xml:space="preserve"> (</w:t>
      </w:r>
      <w:r w:rsidR="00F80217" w:rsidRPr="00233C6C">
        <w:rPr>
          <w:bCs/>
          <w:lang w:val="en-US"/>
        </w:rPr>
        <w:t>Yoshida</w:t>
      </w:r>
      <w:r w:rsidR="00F80217" w:rsidRPr="00B0506F">
        <w:rPr>
          <w:bCs/>
        </w:rPr>
        <w:t xml:space="preserve"> </w:t>
      </w:r>
      <w:r w:rsidR="00F80217" w:rsidRPr="00233C6C">
        <w:rPr>
          <w:bCs/>
          <w:lang w:val="en-US"/>
        </w:rPr>
        <w:t>et</w:t>
      </w:r>
      <w:r w:rsidR="00F80217" w:rsidRPr="00B0506F">
        <w:rPr>
          <w:bCs/>
        </w:rPr>
        <w:t xml:space="preserve"> </w:t>
      </w:r>
      <w:r w:rsidR="00F80217" w:rsidRPr="00233C6C">
        <w:rPr>
          <w:bCs/>
          <w:lang w:val="en-US"/>
        </w:rPr>
        <w:t>al</w:t>
      </w:r>
      <w:r w:rsidR="00F80217" w:rsidRPr="00B0506F">
        <w:rPr>
          <w:bCs/>
        </w:rPr>
        <w:t xml:space="preserve">., 2013; </w:t>
      </w:r>
      <w:r w:rsidR="00F80217" w:rsidRPr="00233C6C">
        <w:rPr>
          <w:bCs/>
          <w:iCs/>
          <w:lang w:val="en-US"/>
        </w:rPr>
        <w:t>Liang et</w:t>
      </w:r>
      <w:r w:rsidR="00F80217" w:rsidRPr="00B0506F">
        <w:rPr>
          <w:bCs/>
          <w:iCs/>
        </w:rPr>
        <w:t xml:space="preserve"> </w:t>
      </w:r>
      <w:r w:rsidR="00F80217" w:rsidRPr="00233C6C">
        <w:rPr>
          <w:bCs/>
          <w:iCs/>
          <w:lang w:val="en-US"/>
        </w:rPr>
        <w:t>al</w:t>
      </w:r>
      <w:r w:rsidR="00F80217" w:rsidRPr="00B0506F">
        <w:rPr>
          <w:bCs/>
          <w:iCs/>
        </w:rPr>
        <w:t>., 2017</w:t>
      </w:r>
      <w:r w:rsidR="00F80217" w:rsidRPr="00233C6C">
        <w:rPr>
          <w:bCs/>
        </w:rPr>
        <w:t>)</w:t>
      </w:r>
      <w:r w:rsidR="002A4516" w:rsidRPr="00233C6C">
        <w:rPr>
          <w:bCs/>
        </w:rPr>
        <w:t xml:space="preserve">. </w:t>
      </w:r>
      <w:r w:rsidR="005C0F71" w:rsidRPr="00233C6C">
        <w:rPr>
          <w:bCs/>
        </w:rPr>
        <w:t xml:space="preserve">Сеть </w:t>
      </w:r>
      <w:r w:rsidR="002A4516" w:rsidRPr="00233C6C">
        <w:rPr>
          <w:bCs/>
        </w:rPr>
        <w:t>COCCON создан</w:t>
      </w:r>
      <w:r w:rsidR="005C0F71" w:rsidRPr="00233C6C">
        <w:rPr>
          <w:bCs/>
        </w:rPr>
        <w:t>а</w:t>
      </w:r>
      <w:r w:rsidR="002A4516" w:rsidRPr="00233C6C">
        <w:rPr>
          <w:bCs/>
        </w:rPr>
        <w:t xml:space="preserve"> в 2014 году и состоит из </w:t>
      </w:r>
      <w:r w:rsidR="00C3397B" w:rsidRPr="00233C6C">
        <w:rPr>
          <w:bCs/>
        </w:rPr>
        <w:t xml:space="preserve">нескольких </w:t>
      </w:r>
      <w:r w:rsidR="002A4516" w:rsidRPr="00233C6C">
        <w:rPr>
          <w:bCs/>
        </w:rPr>
        <w:t xml:space="preserve">постоянных и мобильных </w:t>
      </w:r>
      <w:r w:rsidR="005C0F71" w:rsidRPr="00233C6C">
        <w:rPr>
          <w:bCs/>
        </w:rPr>
        <w:t>станций с измерительной аппаратурой</w:t>
      </w:r>
      <w:r w:rsidR="00565959" w:rsidRPr="00233C6C">
        <w:rPr>
          <w:bCs/>
        </w:rPr>
        <w:t xml:space="preserve"> </w:t>
      </w:r>
      <w:r w:rsidR="00FD2535" w:rsidRPr="00233C6C">
        <w:rPr>
          <w:bCs/>
        </w:rPr>
        <w:t>–</w:t>
      </w:r>
      <w:r w:rsidR="00565959" w:rsidRPr="00233C6C">
        <w:rPr>
          <w:bCs/>
        </w:rPr>
        <w:t xml:space="preserve"> спектрометром</w:t>
      </w:r>
      <w:r w:rsidR="00FD2535" w:rsidRPr="00233C6C">
        <w:rPr>
          <w:bCs/>
        </w:rPr>
        <w:t xml:space="preserve"> </w:t>
      </w:r>
      <w:proofErr w:type="spellStart"/>
      <w:r w:rsidR="00FD2535" w:rsidRPr="00233C6C">
        <w:rPr>
          <w:bCs/>
        </w:rPr>
        <w:t>Брукера</w:t>
      </w:r>
      <w:proofErr w:type="spellEnd"/>
      <w:r w:rsidR="002A4516" w:rsidRPr="00233C6C">
        <w:rPr>
          <w:bCs/>
        </w:rPr>
        <w:t xml:space="preserve"> </w:t>
      </w:r>
      <w:r w:rsidR="00F24C0D" w:rsidRPr="00233C6C">
        <w:rPr>
          <w:bCs/>
        </w:rPr>
        <w:t>EM27/SUN</w:t>
      </w:r>
      <w:r w:rsidR="0096624E" w:rsidRPr="00233C6C">
        <w:rPr>
          <w:bCs/>
        </w:rPr>
        <w:t xml:space="preserve">, </w:t>
      </w:r>
      <w:r w:rsidR="00565959" w:rsidRPr="00233C6C">
        <w:rPr>
          <w:bCs/>
        </w:rPr>
        <w:t xml:space="preserve">но </w:t>
      </w:r>
      <w:r w:rsidR="00565959" w:rsidRPr="00233C6C">
        <w:rPr>
          <w:bCs/>
          <w:iCs/>
        </w:rPr>
        <w:t>данных в открытом доступе пока нет</w:t>
      </w:r>
      <w:r w:rsidR="00565959" w:rsidRPr="00233C6C">
        <w:rPr>
          <w:bCs/>
        </w:rPr>
        <w:t>.</w:t>
      </w:r>
      <w:r w:rsidR="00DA7029" w:rsidRPr="00233C6C">
        <w:rPr>
          <w:bCs/>
        </w:rPr>
        <w:t xml:space="preserve"> </w:t>
      </w:r>
    </w:p>
    <w:p w14:paraId="41B51F67" w14:textId="4E3356CB" w:rsidR="006718A5" w:rsidRPr="00233C6C" w:rsidRDefault="00A80789" w:rsidP="00A80789">
      <w:pPr>
        <w:spacing w:line="360" w:lineRule="auto"/>
        <w:ind w:firstLine="708"/>
        <w:jc w:val="both"/>
        <w:rPr>
          <w:bCs/>
          <w:iCs/>
        </w:rPr>
      </w:pPr>
      <w:r w:rsidRPr="00233C6C">
        <w:rPr>
          <w:bCs/>
        </w:rPr>
        <w:t>Кроме того, в</w:t>
      </w:r>
      <w:r w:rsidR="00D034F1" w:rsidRPr="00233C6C">
        <w:rPr>
          <w:bCs/>
        </w:rPr>
        <w:t xml:space="preserve"> настоящее время </w:t>
      </w:r>
      <w:r w:rsidR="00B812C2" w:rsidRPr="00233C6C">
        <w:rPr>
          <w:bCs/>
          <w:iCs/>
        </w:rPr>
        <w:t xml:space="preserve">функционирует Глобальная справочная сеть </w:t>
      </w:r>
      <w:r w:rsidR="00B812C2" w:rsidRPr="00233C6C">
        <w:rPr>
          <w:bCs/>
          <w:iCs/>
          <w:lang w:val="en-US"/>
        </w:rPr>
        <w:t>NOAA</w:t>
      </w:r>
      <w:r w:rsidR="00B812C2" w:rsidRPr="00233C6C">
        <w:rPr>
          <w:bCs/>
          <w:iCs/>
        </w:rPr>
        <w:t xml:space="preserve"> по парниковым газам (</w:t>
      </w:r>
      <w:r w:rsidR="00B812C2" w:rsidRPr="00233C6C">
        <w:rPr>
          <w:bCs/>
          <w:iCs/>
          <w:lang w:val="en-US"/>
        </w:rPr>
        <w:t>GGGRN</w:t>
      </w:r>
      <w:r w:rsidR="00B812C2" w:rsidRPr="00233C6C">
        <w:rPr>
          <w:bCs/>
          <w:iCs/>
        </w:rPr>
        <w:t xml:space="preserve"> или </w:t>
      </w:r>
      <w:r w:rsidR="00B812C2" w:rsidRPr="00233C6C">
        <w:rPr>
          <w:bCs/>
          <w:iCs/>
          <w:lang w:val="en-US"/>
        </w:rPr>
        <w:t>Global</w:t>
      </w:r>
      <w:r w:rsidR="00B812C2" w:rsidRPr="00233C6C">
        <w:rPr>
          <w:bCs/>
          <w:iCs/>
        </w:rPr>
        <w:t xml:space="preserve"> </w:t>
      </w:r>
      <w:r w:rsidR="00B812C2" w:rsidRPr="00233C6C">
        <w:rPr>
          <w:bCs/>
          <w:iCs/>
          <w:lang w:val="en-US"/>
        </w:rPr>
        <w:t>Greenhouse</w:t>
      </w:r>
      <w:r w:rsidR="00B812C2" w:rsidRPr="00233C6C">
        <w:rPr>
          <w:bCs/>
          <w:iCs/>
        </w:rPr>
        <w:t xml:space="preserve"> </w:t>
      </w:r>
      <w:r w:rsidR="00B812C2" w:rsidRPr="00233C6C">
        <w:rPr>
          <w:bCs/>
          <w:iCs/>
          <w:lang w:val="en-US"/>
        </w:rPr>
        <w:t>Gas</w:t>
      </w:r>
      <w:r w:rsidR="00B812C2" w:rsidRPr="00233C6C">
        <w:rPr>
          <w:bCs/>
          <w:iCs/>
        </w:rPr>
        <w:t xml:space="preserve"> </w:t>
      </w:r>
      <w:r w:rsidR="00B812C2" w:rsidRPr="00233C6C">
        <w:rPr>
          <w:bCs/>
          <w:iCs/>
          <w:lang w:val="en-US"/>
        </w:rPr>
        <w:t>Reference</w:t>
      </w:r>
      <w:r w:rsidR="00B812C2" w:rsidRPr="00233C6C">
        <w:rPr>
          <w:bCs/>
          <w:iCs/>
        </w:rPr>
        <w:t xml:space="preserve"> </w:t>
      </w:r>
      <w:r w:rsidR="00B812C2" w:rsidRPr="00233C6C">
        <w:rPr>
          <w:bCs/>
          <w:iCs/>
          <w:lang w:val="en-US"/>
        </w:rPr>
        <w:t>Network</w:t>
      </w:r>
      <w:r w:rsidR="00B812C2" w:rsidRPr="00233C6C">
        <w:rPr>
          <w:bCs/>
          <w:iCs/>
        </w:rPr>
        <w:t xml:space="preserve">, </w:t>
      </w:r>
      <w:r w:rsidR="00DE0CE2">
        <w:rPr>
          <w:rStyle w:val="a3"/>
          <w:bCs/>
          <w:iCs/>
          <w:lang w:val="en-US"/>
        </w:rPr>
        <w:fldChar w:fldCharType="begin"/>
      </w:r>
      <w:r w:rsidR="00DE0CE2" w:rsidRPr="00B0506F">
        <w:rPr>
          <w:rStyle w:val="a3"/>
          <w:bCs/>
          <w:iCs/>
        </w:rPr>
        <w:instrText xml:space="preserve"> </w:instrText>
      </w:r>
      <w:r w:rsidR="00DE0CE2">
        <w:rPr>
          <w:rStyle w:val="a3"/>
          <w:bCs/>
          <w:iCs/>
          <w:lang w:val="en-US"/>
        </w:rPr>
        <w:instrText>HYPERLINK</w:instrText>
      </w:r>
      <w:r w:rsidR="00DE0CE2" w:rsidRPr="00B0506F">
        <w:rPr>
          <w:rStyle w:val="a3"/>
          <w:bCs/>
          <w:iCs/>
        </w:rPr>
        <w:instrText xml:space="preserve"> "</w:instrText>
      </w:r>
      <w:r w:rsidR="00DE0CE2">
        <w:rPr>
          <w:rStyle w:val="a3"/>
          <w:bCs/>
          <w:iCs/>
          <w:lang w:val="en-US"/>
        </w:rPr>
        <w:instrText>https</w:instrText>
      </w:r>
      <w:r w:rsidR="00DE0CE2" w:rsidRPr="00B0506F">
        <w:rPr>
          <w:rStyle w:val="a3"/>
          <w:bCs/>
          <w:iCs/>
        </w:rPr>
        <w:instrText>://</w:instrText>
      </w:r>
      <w:r w:rsidR="00DE0CE2">
        <w:rPr>
          <w:rStyle w:val="a3"/>
          <w:bCs/>
          <w:iCs/>
          <w:lang w:val="en-US"/>
        </w:rPr>
        <w:instrText>gml</w:instrText>
      </w:r>
      <w:r w:rsidR="00DE0CE2" w:rsidRPr="00B0506F">
        <w:rPr>
          <w:rStyle w:val="a3"/>
          <w:bCs/>
          <w:iCs/>
        </w:rPr>
        <w:instrText>.</w:instrText>
      </w:r>
      <w:r w:rsidR="00DE0CE2">
        <w:rPr>
          <w:rStyle w:val="a3"/>
          <w:bCs/>
          <w:iCs/>
          <w:lang w:val="en-US"/>
        </w:rPr>
        <w:instrText>noaa</w:instrText>
      </w:r>
      <w:r w:rsidR="00DE0CE2" w:rsidRPr="00B0506F">
        <w:rPr>
          <w:rStyle w:val="a3"/>
          <w:bCs/>
          <w:iCs/>
        </w:rPr>
        <w:instrText>.</w:instrText>
      </w:r>
      <w:r w:rsidR="00DE0CE2">
        <w:rPr>
          <w:rStyle w:val="a3"/>
          <w:bCs/>
          <w:iCs/>
          <w:lang w:val="en-US"/>
        </w:rPr>
        <w:instrText>gov</w:instrText>
      </w:r>
      <w:r w:rsidR="00DE0CE2" w:rsidRPr="00B0506F">
        <w:rPr>
          <w:rStyle w:val="a3"/>
          <w:bCs/>
          <w:iCs/>
        </w:rPr>
        <w:instrText>/</w:instrText>
      </w:r>
      <w:r w:rsidR="00DE0CE2">
        <w:rPr>
          <w:rStyle w:val="a3"/>
          <w:bCs/>
          <w:iCs/>
          <w:lang w:val="en-US"/>
        </w:rPr>
        <w:instrText>ccgg</w:instrText>
      </w:r>
      <w:r w:rsidR="00DE0CE2" w:rsidRPr="00B0506F">
        <w:rPr>
          <w:rStyle w:val="a3"/>
          <w:bCs/>
          <w:iCs/>
        </w:rPr>
        <w:instrText>/</w:instrText>
      </w:r>
      <w:r w:rsidR="00DE0CE2">
        <w:rPr>
          <w:rStyle w:val="a3"/>
          <w:bCs/>
          <w:iCs/>
          <w:lang w:val="en-US"/>
        </w:rPr>
        <w:instrText>about</w:instrText>
      </w:r>
      <w:r w:rsidR="00DE0CE2" w:rsidRPr="00B0506F">
        <w:rPr>
          <w:rStyle w:val="a3"/>
          <w:bCs/>
          <w:iCs/>
        </w:rPr>
        <w:instrText>.</w:instrText>
      </w:r>
      <w:r w:rsidR="00DE0CE2">
        <w:rPr>
          <w:rStyle w:val="a3"/>
          <w:bCs/>
          <w:iCs/>
          <w:lang w:val="en-US"/>
        </w:rPr>
        <w:instrText>html</w:instrText>
      </w:r>
      <w:r w:rsidR="00DE0CE2" w:rsidRPr="00B0506F">
        <w:rPr>
          <w:rStyle w:val="a3"/>
          <w:bCs/>
          <w:iCs/>
        </w:rPr>
        <w:instrText xml:space="preserve">" </w:instrText>
      </w:r>
      <w:r w:rsidR="00DE0CE2">
        <w:rPr>
          <w:rStyle w:val="a3"/>
          <w:bCs/>
          <w:iCs/>
          <w:lang w:val="en-US"/>
        </w:rPr>
        <w:fldChar w:fldCharType="separate"/>
      </w:r>
      <w:r w:rsidR="005651C1" w:rsidRPr="00233C6C">
        <w:rPr>
          <w:rStyle w:val="a3"/>
          <w:bCs/>
          <w:iCs/>
          <w:lang w:val="en-US"/>
        </w:rPr>
        <w:t>https</w:t>
      </w:r>
      <w:r w:rsidR="005651C1" w:rsidRPr="00233C6C">
        <w:rPr>
          <w:rStyle w:val="a3"/>
          <w:bCs/>
          <w:iCs/>
        </w:rPr>
        <w:t>://</w:t>
      </w:r>
      <w:r w:rsidR="005651C1" w:rsidRPr="00233C6C">
        <w:rPr>
          <w:rStyle w:val="a3"/>
          <w:bCs/>
          <w:iCs/>
          <w:lang w:val="en-US"/>
        </w:rPr>
        <w:t>gml</w:t>
      </w:r>
      <w:r w:rsidR="005651C1" w:rsidRPr="00233C6C">
        <w:rPr>
          <w:rStyle w:val="a3"/>
          <w:bCs/>
          <w:iCs/>
        </w:rPr>
        <w:t>.</w:t>
      </w:r>
      <w:r w:rsidR="005651C1" w:rsidRPr="00233C6C">
        <w:rPr>
          <w:rStyle w:val="a3"/>
          <w:bCs/>
          <w:iCs/>
          <w:lang w:val="en-US"/>
        </w:rPr>
        <w:t>noaa</w:t>
      </w:r>
      <w:r w:rsidR="005651C1" w:rsidRPr="00233C6C">
        <w:rPr>
          <w:rStyle w:val="a3"/>
          <w:bCs/>
          <w:iCs/>
        </w:rPr>
        <w:t>.</w:t>
      </w:r>
      <w:r w:rsidR="005651C1" w:rsidRPr="00233C6C">
        <w:rPr>
          <w:rStyle w:val="a3"/>
          <w:bCs/>
          <w:iCs/>
          <w:lang w:val="en-US"/>
        </w:rPr>
        <w:t>gov</w:t>
      </w:r>
      <w:r w:rsidR="005651C1" w:rsidRPr="00233C6C">
        <w:rPr>
          <w:rStyle w:val="a3"/>
          <w:bCs/>
          <w:iCs/>
        </w:rPr>
        <w:t>/</w:t>
      </w:r>
      <w:r w:rsidR="005651C1" w:rsidRPr="00233C6C">
        <w:rPr>
          <w:rStyle w:val="a3"/>
          <w:bCs/>
          <w:iCs/>
          <w:lang w:val="en-US"/>
        </w:rPr>
        <w:t>ccgg</w:t>
      </w:r>
      <w:r w:rsidR="005651C1" w:rsidRPr="00233C6C">
        <w:rPr>
          <w:rStyle w:val="a3"/>
          <w:bCs/>
          <w:iCs/>
        </w:rPr>
        <w:t>/</w:t>
      </w:r>
      <w:r w:rsidR="005651C1" w:rsidRPr="00233C6C">
        <w:rPr>
          <w:rStyle w:val="a3"/>
          <w:bCs/>
          <w:iCs/>
          <w:lang w:val="en-US"/>
        </w:rPr>
        <w:t>about</w:t>
      </w:r>
      <w:r w:rsidR="005651C1" w:rsidRPr="00233C6C">
        <w:rPr>
          <w:rStyle w:val="a3"/>
          <w:bCs/>
          <w:iCs/>
        </w:rPr>
        <w:t>.</w:t>
      </w:r>
      <w:r w:rsidR="005651C1" w:rsidRPr="00233C6C">
        <w:rPr>
          <w:rStyle w:val="a3"/>
          <w:bCs/>
          <w:iCs/>
          <w:lang w:val="en-US"/>
        </w:rPr>
        <w:t>html</w:t>
      </w:r>
      <w:r w:rsidR="00DE0CE2">
        <w:rPr>
          <w:rStyle w:val="a3"/>
          <w:bCs/>
          <w:iCs/>
          <w:lang w:val="en-US"/>
        </w:rPr>
        <w:fldChar w:fldCharType="end"/>
      </w:r>
      <w:r w:rsidR="00B812C2" w:rsidRPr="00233C6C">
        <w:rPr>
          <w:bCs/>
          <w:iCs/>
        </w:rPr>
        <w:t>),</w:t>
      </w:r>
      <w:r w:rsidR="005651C1" w:rsidRPr="00233C6C">
        <w:rPr>
          <w:bCs/>
          <w:iCs/>
        </w:rPr>
        <w:t xml:space="preserve"> котор</w:t>
      </w:r>
      <w:r w:rsidR="00C3397B" w:rsidRPr="00233C6C">
        <w:rPr>
          <w:bCs/>
          <w:iCs/>
        </w:rPr>
        <w:t>ая обеспечивает</w:t>
      </w:r>
      <w:r w:rsidR="005651C1" w:rsidRPr="00233C6C">
        <w:rPr>
          <w:bCs/>
          <w:iCs/>
        </w:rPr>
        <w:t xml:space="preserve"> </w:t>
      </w:r>
      <w:r w:rsidRPr="00233C6C">
        <w:rPr>
          <w:bCs/>
          <w:iCs/>
        </w:rPr>
        <w:t xml:space="preserve">контактные </w:t>
      </w:r>
      <w:r w:rsidR="006718A5" w:rsidRPr="00233C6C">
        <w:rPr>
          <w:bCs/>
          <w:iCs/>
        </w:rPr>
        <w:t>наблюдения за CO</w:t>
      </w:r>
      <w:r w:rsidR="006718A5" w:rsidRPr="00233C6C">
        <w:rPr>
          <w:bCs/>
          <w:iCs/>
          <w:vertAlign w:val="subscript"/>
        </w:rPr>
        <w:t>2</w:t>
      </w:r>
      <w:r w:rsidR="006718A5" w:rsidRPr="00233C6C">
        <w:rPr>
          <w:bCs/>
          <w:iCs/>
        </w:rPr>
        <w:t xml:space="preserve"> и CH</w:t>
      </w:r>
      <w:r w:rsidR="006718A5" w:rsidRPr="00233C6C">
        <w:rPr>
          <w:bCs/>
          <w:iCs/>
          <w:vertAlign w:val="subscript"/>
        </w:rPr>
        <w:t>4</w:t>
      </w:r>
      <w:r w:rsidR="006718A5" w:rsidRPr="00233C6C">
        <w:rPr>
          <w:bCs/>
          <w:iCs/>
        </w:rPr>
        <w:t xml:space="preserve"> </w:t>
      </w:r>
      <w:r w:rsidRPr="00233C6C">
        <w:rPr>
          <w:bCs/>
          <w:iCs/>
        </w:rPr>
        <w:t xml:space="preserve">на </w:t>
      </w:r>
      <w:r w:rsidR="005651C1" w:rsidRPr="00233C6C">
        <w:rPr>
          <w:bCs/>
          <w:iCs/>
        </w:rPr>
        <w:t xml:space="preserve">уровне </w:t>
      </w:r>
      <w:r w:rsidRPr="00233C6C">
        <w:rPr>
          <w:bCs/>
          <w:iCs/>
        </w:rPr>
        <w:t>поверхности, с высоких башен и с самолетов</w:t>
      </w:r>
      <w:r w:rsidR="005651C1" w:rsidRPr="00233C6C">
        <w:rPr>
          <w:bCs/>
          <w:iCs/>
        </w:rPr>
        <w:t>.</w:t>
      </w:r>
    </w:p>
    <w:p w14:paraId="0A4CD047" w14:textId="22959BDD" w:rsidR="0069579B" w:rsidRPr="00233C6C" w:rsidRDefault="0034355E" w:rsidP="00FB3C02">
      <w:pPr>
        <w:spacing w:line="360" w:lineRule="auto"/>
        <w:ind w:firstLine="708"/>
        <w:jc w:val="both"/>
        <w:rPr>
          <w:bCs/>
        </w:rPr>
      </w:pPr>
      <w:r w:rsidRPr="00233C6C">
        <w:rPr>
          <w:bCs/>
        </w:rPr>
        <w:t xml:space="preserve">Данные наблюдений сети ГСА </w:t>
      </w:r>
      <w:r w:rsidR="00850F4C" w:rsidRPr="00233C6C">
        <w:rPr>
          <w:bCs/>
        </w:rPr>
        <w:t xml:space="preserve">и других перечисленных выше сетей </w:t>
      </w:r>
      <w:r w:rsidRPr="00233C6C">
        <w:rPr>
          <w:bCs/>
        </w:rPr>
        <w:t xml:space="preserve"> доступны в Мировом центре данных по парниковым газам ГСА/ВМО (</w:t>
      </w:r>
      <w:r w:rsidRPr="00233C6C">
        <w:rPr>
          <w:bCs/>
          <w:lang w:val="en-GB"/>
        </w:rPr>
        <w:t>World</w:t>
      </w:r>
      <w:r w:rsidRPr="00B0506F">
        <w:rPr>
          <w:bCs/>
        </w:rPr>
        <w:t xml:space="preserve"> </w:t>
      </w:r>
      <w:r w:rsidRPr="00233C6C">
        <w:rPr>
          <w:bCs/>
          <w:lang w:val="en-GB"/>
        </w:rPr>
        <w:t>Data</w:t>
      </w:r>
      <w:r w:rsidRPr="00B0506F">
        <w:rPr>
          <w:bCs/>
        </w:rPr>
        <w:t xml:space="preserve"> </w:t>
      </w:r>
      <w:r w:rsidRPr="00233C6C">
        <w:rPr>
          <w:bCs/>
          <w:lang w:val="en-GB"/>
        </w:rPr>
        <w:t>Centre</w:t>
      </w:r>
      <w:r w:rsidRPr="00B0506F">
        <w:rPr>
          <w:bCs/>
        </w:rPr>
        <w:t xml:space="preserve"> </w:t>
      </w:r>
      <w:r w:rsidRPr="00233C6C">
        <w:rPr>
          <w:bCs/>
          <w:lang w:val="en-GB"/>
        </w:rPr>
        <w:t>for</w:t>
      </w:r>
      <w:r w:rsidRPr="00B0506F">
        <w:rPr>
          <w:bCs/>
        </w:rPr>
        <w:t xml:space="preserve"> </w:t>
      </w:r>
      <w:r w:rsidRPr="00233C6C">
        <w:rPr>
          <w:bCs/>
          <w:lang w:val="en-GB"/>
        </w:rPr>
        <w:t>Greenhouse</w:t>
      </w:r>
      <w:r w:rsidRPr="00B0506F">
        <w:rPr>
          <w:bCs/>
        </w:rPr>
        <w:t xml:space="preserve"> </w:t>
      </w:r>
      <w:r w:rsidRPr="00233C6C">
        <w:rPr>
          <w:bCs/>
          <w:lang w:val="en-GB"/>
        </w:rPr>
        <w:t>Gases</w:t>
      </w:r>
      <w:r w:rsidRPr="00233C6C">
        <w:rPr>
          <w:bCs/>
        </w:rPr>
        <w:t xml:space="preserve"> GAW/WMO </w:t>
      </w:r>
      <w:r w:rsidR="00850F4C" w:rsidRPr="00233C6C">
        <w:rPr>
          <w:bCs/>
        </w:rPr>
        <w:t>или</w:t>
      </w:r>
      <w:r w:rsidRPr="00233C6C">
        <w:rPr>
          <w:bCs/>
        </w:rPr>
        <w:t xml:space="preserve"> WDCGG), см. интернет - ресурс </w:t>
      </w:r>
      <w:hyperlink r:id="rId17" w:history="1">
        <w:r w:rsidRPr="00233C6C">
          <w:rPr>
            <w:rStyle w:val="a3"/>
            <w:bCs/>
          </w:rPr>
          <w:t>https://gaw.kishou.go.jp/</w:t>
        </w:r>
      </w:hyperlink>
      <w:r w:rsidRPr="00233C6C">
        <w:rPr>
          <w:bCs/>
        </w:rPr>
        <w:t>.</w:t>
      </w:r>
      <w:r w:rsidR="00645B77" w:rsidRPr="00233C6C">
        <w:rPr>
          <w:bCs/>
        </w:rPr>
        <w:t xml:space="preserve"> Свободный доступ к этим данным </w:t>
      </w:r>
      <w:r w:rsidR="00334926" w:rsidRPr="00233C6C">
        <w:rPr>
          <w:bCs/>
        </w:rPr>
        <w:t xml:space="preserve">обеспечивает </w:t>
      </w:r>
      <w:r w:rsidR="00645B77" w:rsidRPr="00233C6C">
        <w:rPr>
          <w:bCs/>
        </w:rPr>
        <w:t>эффективн</w:t>
      </w:r>
      <w:r w:rsidR="00334926" w:rsidRPr="00233C6C">
        <w:rPr>
          <w:bCs/>
        </w:rPr>
        <w:t>ую калибровку и валидацию результатов спутникового мониторинга и, тем самым,</w:t>
      </w:r>
      <w:r w:rsidR="00645B77" w:rsidRPr="00233C6C">
        <w:rPr>
          <w:bCs/>
        </w:rPr>
        <w:t xml:space="preserve"> </w:t>
      </w:r>
      <w:r w:rsidR="00334926" w:rsidRPr="00233C6C">
        <w:rPr>
          <w:bCs/>
        </w:rPr>
        <w:t xml:space="preserve">способствует дальнейшему развитию </w:t>
      </w:r>
      <w:r w:rsidR="00334926" w:rsidRPr="00233C6C">
        <w:rPr>
          <w:bCs/>
          <w:iCs/>
        </w:rPr>
        <w:t>глобальной интегрированной системы наблюдений (наземного и космического базирования) за атмосферными парниковыми газами.</w:t>
      </w:r>
      <w:r w:rsidR="002A4516" w:rsidRPr="00233C6C">
        <w:rPr>
          <w:bCs/>
        </w:rPr>
        <w:t xml:space="preserve"> </w:t>
      </w:r>
    </w:p>
    <w:p w14:paraId="2BD251D5" w14:textId="38C1497E" w:rsidR="008D1FF3" w:rsidRPr="00233C6C" w:rsidRDefault="008D1FF3" w:rsidP="008D1FF3">
      <w:pPr>
        <w:spacing w:line="360" w:lineRule="auto"/>
        <w:ind w:firstLine="708"/>
        <w:jc w:val="both"/>
        <w:rPr>
          <w:b/>
        </w:rPr>
      </w:pPr>
      <w:r w:rsidRPr="00233C6C">
        <w:rPr>
          <w:b/>
        </w:rPr>
        <w:lastRenderedPageBreak/>
        <w:t xml:space="preserve">Заключение </w:t>
      </w:r>
    </w:p>
    <w:p w14:paraId="3E9A1D3D" w14:textId="77777777" w:rsidR="008D1FF3" w:rsidRPr="00233C6C" w:rsidRDefault="008D1FF3" w:rsidP="008D1FF3">
      <w:pPr>
        <w:spacing w:line="360" w:lineRule="auto"/>
        <w:ind w:firstLine="708"/>
        <w:jc w:val="both"/>
        <w:rPr>
          <w:bCs/>
        </w:rPr>
      </w:pPr>
      <w:r w:rsidRPr="00233C6C">
        <w:rPr>
          <w:bCs/>
        </w:rPr>
        <w:t>Выполнен аналитический обзор работ последнего двадцатилетия, посвященных развитию методов и средств измерения со спутников концентрации углеродсодержащих парниковых газов - диоксида углерода CO2 и метана СН4. Рассмотрены физико-математические основы дистанционного определения средних в атмосферном столбе концентраций CO2 и СН4 по данным измерений спутниковых спектрометров ближнего инфракрасного и инфракрасного  диапазонов спектра. Приведены сведения о существующих и перспективных спутниковых системах (зарубежных и отечественных) мониторинга упомянутых парниковых газов, включая достигнутые или планируемые точностные характеристики спутниковых информационных продуктов. Дано краткое описание существующих наземных наблюдательных сетей, данные которых можно использовать для калибровки (коррекции) и валидации результатов спутникового мониторинга.</w:t>
      </w:r>
    </w:p>
    <w:p w14:paraId="02630EFB" w14:textId="77777777" w:rsidR="008D1FF3" w:rsidRPr="00233C6C" w:rsidRDefault="008D1FF3" w:rsidP="00FB3C02">
      <w:pPr>
        <w:spacing w:line="360" w:lineRule="auto"/>
        <w:ind w:firstLine="708"/>
        <w:jc w:val="both"/>
        <w:rPr>
          <w:bCs/>
          <w:iCs/>
        </w:rPr>
      </w:pPr>
    </w:p>
    <w:p w14:paraId="43CFC024" w14:textId="77777777" w:rsidR="00025850" w:rsidRPr="00233C6C" w:rsidRDefault="00025850" w:rsidP="00957CE4">
      <w:pPr>
        <w:jc w:val="center"/>
        <w:rPr>
          <w:b/>
          <w:sz w:val="28"/>
          <w:szCs w:val="28"/>
        </w:rPr>
      </w:pPr>
      <w:r w:rsidRPr="00233C6C">
        <w:rPr>
          <w:b/>
          <w:sz w:val="28"/>
          <w:szCs w:val="28"/>
        </w:rPr>
        <w:t>Список литературы</w:t>
      </w:r>
    </w:p>
    <w:p w14:paraId="028CCCF6" w14:textId="77777777" w:rsidR="004A438C" w:rsidRPr="00233C6C" w:rsidRDefault="004A438C" w:rsidP="00957CE4">
      <w:pPr>
        <w:jc w:val="center"/>
        <w:rPr>
          <w:b/>
          <w:sz w:val="28"/>
          <w:szCs w:val="28"/>
        </w:rPr>
      </w:pPr>
    </w:p>
    <w:p w14:paraId="354944C0" w14:textId="77777777" w:rsidR="008337A3" w:rsidRPr="00233C6C" w:rsidRDefault="008337A3" w:rsidP="008337A3">
      <w:pPr>
        <w:spacing w:line="360" w:lineRule="auto"/>
        <w:jc w:val="both"/>
        <w:rPr>
          <w:iCs/>
        </w:rPr>
      </w:pPr>
      <w:r w:rsidRPr="00233C6C">
        <w:rPr>
          <w:iCs/>
        </w:rPr>
        <w:t xml:space="preserve">Аршинов М.Ю., </w:t>
      </w:r>
      <w:proofErr w:type="spellStart"/>
      <w:r w:rsidRPr="00233C6C">
        <w:rPr>
          <w:iCs/>
        </w:rPr>
        <w:t>Белан</w:t>
      </w:r>
      <w:proofErr w:type="spellEnd"/>
      <w:r w:rsidRPr="00233C6C">
        <w:rPr>
          <w:iCs/>
        </w:rPr>
        <w:t xml:space="preserve"> Б.Д., Давыдов Д.К., </w:t>
      </w:r>
      <w:proofErr w:type="spellStart"/>
      <w:r w:rsidRPr="00233C6C">
        <w:rPr>
          <w:iCs/>
        </w:rPr>
        <w:t>Креков</w:t>
      </w:r>
      <w:proofErr w:type="spellEnd"/>
      <w:r w:rsidRPr="00233C6C">
        <w:rPr>
          <w:iCs/>
        </w:rPr>
        <w:t xml:space="preserve"> Г.М., </w:t>
      </w:r>
      <w:proofErr w:type="spellStart"/>
      <w:r w:rsidRPr="00233C6C">
        <w:rPr>
          <w:iCs/>
        </w:rPr>
        <w:t>Фофонов</w:t>
      </w:r>
      <w:proofErr w:type="spellEnd"/>
      <w:r w:rsidRPr="00233C6C">
        <w:rPr>
          <w:iCs/>
        </w:rPr>
        <w:t xml:space="preserve"> А.В., Бабченко С.В., </w:t>
      </w:r>
      <w:r w:rsidRPr="00233C6C">
        <w:rPr>
          <w:iCs/>
          <w:lang w:val="en-GB"/>
        </w:rPr>
        <w:t>Inoue G</w:t>
      </w:r>
      <w:r w:rsidRPr="00B0506F">
        <w:rPr>
          <w:iCs/>
        </w:rPr>
        <w:t xml:space="preserve">., </w:t>
      </w:r>
      <w:r w:rsidRPr="00233C6C">
        <w:rPr>
          <w:iCs/>
          <w:lang w:val="en-GB"/>
        </w:rPr>
        <w:t>Machida </w:t>
      </w:r>
      <w:r w:rsidRPr="00B0506F">
        <w:rPr>
          <w:iCs/>
        </w:rPr>
        <w:t xml:space="preserve">Т., </w:t>
      </w:r>
      <w:proofErr w:type="spellStart"/>
      <w:r w:rsidRPr="00233C6C">
        <w:rPr>
          <w:iCs/>
          <w:lang w:val="en-GB"/>
        </w:rPr>
        <w:t>Maksutov</w:t>
      </w:r>
      <w:proofErr w:type="spellEnd"/>
      <w:r w:rsidRPr="00233C6C">
        <w:rPr>
          <w:iCs/>
          <w:lang w:val="en-GB"/>
        </w:rPr>
        <w:t> Sh</w:t>
      </w:r>
      <w:r w:rsidRPr="00B0506F">
        <w:rPr>
          <w:iCs/>
        </w:rPr>
        <w:t xml:space="preserve">., </w:t>
      </w:r>
      <w:proofErr w:type="spellStart"/>
      <w:r w:rsidRPr="00233C6C">
        <w:rPr>
          <w:iCs/>
          <w:lang w:val="en-GB"/>
        </w:rPr>
        <w:t>Sasakawa</w:t>
      </w:r>
      <w:proofErr w:type="spellEnd"/>
      <w:r w:rsidRPr="00233C6C">
        <w:rPr>
          <w:iCs/>
          <w:lang w:val="en-GB"/>
        </w:rPr>
        <w:t> M</w:t>
      </w:r>
      <w:r w:rsidRPr="00B0506F">
        <w:rPr>
          <w:iCs/>
        </w:rPr>
        <w:t xml:space="preserve">., </w:t>
      </w:r>
      <w:proofErr w:type="spellStart"/>
      <w:r w:rsidRPr="00233C6C">
        <w:rPr>
          <w:iCs/>
          <w:lang w:val="en-GB"/>
        </w:rPr>
        <w:t>Shimoyama</w:t>
      </w:r>
      <w:proofErr w:type="spellEnd"/>
      <w:r w:rsidRPr="00233C6C">
        <w:rPr>
          <w:iCs/>
          <w:lang w:val="en-GB"/>
        </w:rPr>
        <w:t> </w:t>
      </w:r>
      <w:r w:rsidRPr="00233C6C">
        <w:rPr>
          <w:iCs/>
        </w:rPr>
        <w:t xml:space="preserve">K. 2012. Динамика вертикального распределения парниковых газов в атмосфере - Оптика </w:t>
      </w:r>
      <w:proofErr w:type="spellStart"/>
      <w:r w:rsidRPr="00233C6C">
        <w:rPr>
          <w:iCs/>
        </w:rPr>
        <w:t>атмосф</w:t>
      </w:r>
      <w:proofErr w:type="spellEnd"/>
      <w:r w:rsidRPr="00233C6C">
        <w:rPr>
          <w:iCs/>
        </w:rPr>
        <w:t>. и океана.. Т. 25, № 12. с. 1051–1061.</w:t>
      </w:r>
    </w:p>
    <w:p w14:paraId="56DF5430" w14:textId="77777777" w:rsidR="008337A3" w:rsidRPr="00233C6C" w:rsidRDefault="008337A3" w:rsidP="008337A3">
      <w:pPr>
        <w:spacing w:line="360" w:lineRule="auto"/>
        <w:jc w:val="both"/>
        <w:rPr>
          <w:iCs/>
        </w:rPr>
      </w:pPr>
      <w:r w:rsidRPr="00233C6C">
        <w:rPr>
          <w:iCs/>
        </w:rPr>
        <w:t xml:space="preserve">Киселев А.А., Кароль И. Л. 2019. С метаном по жизни. – Санкт-Петербург, Главная геофизическая обсерватория им. А. И. </w:t>
      </w:r>
      <w:proofErr w:type="spellStart"/>
      <w:r w:rsidRPr="00233C6C">
        <w:rPr>
          <w:iCs/>
        </w:rPr>
        <w:t>Воейкова</w:t>
      </w:r>
      <w:proofErr w:type="spellEnd"/>
      <w:r w:rsidRPr="00233C6C">
        <w:rPr>
          <w:iCs/>
        </w:rPr>
        <w:t xml:space="preserve">, 73 с. </w:t>
      </w:r>
      <w:r w:rsidRPr="00233C6C">
        <w:rPr>
          <w:iCs/>
          <w:lang w:val="en-US"/>
        </w:rPr>
        <w:t>ISBN</w:t>
      </w:r>
      <w:r w:rsidRPr="00233C6C">
        <w:rPr>
          <w:iCs/>
        </w:rPr>
        <w:t xml:space="preserve"> 978-5- 9500883-7-7 </w:t>
      </w:r>
      <w:r w:rsidRPr="00233C6C">
        <w:rPr>
          <w:iCs/>
          <w:lang w:val="en-US"/>
        </w:rPr>
        <w:t>I</w:t>
      </w:r>
      <w:r w:rsidRPr="00233C6C">
        <w:rPr>
          <w:iCs/>
        </w:rPr>
        <w:t xml:space="preserve">.  </w:t>
      </w:r>
    </w:p>
    <w:p w14:paraId="50AD987E" w14:textId="77777777" w:rsidR="008337A3" w:rsidRPr="00233C6C" w:rsidRDefault="008337A3" w:rsidP="008337A3">
      <w:pPr>
        <w:spacing w:line="360" w:lineRule="auto"/>
        <w:jc w:val="both"/>
        <w:rPr>
          <w:iCs/>
        </w:rPr>
      </w:pPr>
      <w:r w:rsidRPr="00233C6C">
        <w:rPr>
          <w:iCs/>
        </w:rPr>
        <w:t>Кузовкин В.В., С.М. Семенов. Метан в приповерхностном слое атмосферы: современное содержание, многолетние тренды и внутригодовая изменчивость.  2020. - Фундаментальная и прикладная климатология, 3, с. 5-21. DOI: 10.21513/2410-8758-2020-3-05-21.</w:t>
      </w:r>
    </w:p>
    <w:p w14:paraId="2EBFF88F" w14:textId="77777777" w:rsidR="008337A3" w:rsidRPr="00233C6C" w:rsidRDefault="008337A3" w:rsidP="008337A3">
      <w:pPr>
        <w:spacing w:line="360" w:lineRule="auto"/>
        <w:jc w:val="both"/>
        <w:rPr>
          <w:iCs/>
        </w:rPr>
      </w:pPr>
      <w:r w:rsidRPr="00233C6C">
        <w:rPr>
          <w:iCs/>
        </w:rPr>
        <w:t>Кухарский А.В., Успенский А.Б. 2009. Определение средней концентрации диоксида углерода в тропосфере по данным спутникового ИК-зондировщика высокого спектрального разрешения - Метеорология и гидрология. № 4. с. 15–28.</w:t>
      </w:r>
    </w:p>
    <w:p w14:paraId="15AF572D" w14:textId="77777777" w:rsidR="008337A3" w:rsidRPr="00233C6C" w:rsidRDefault="008337A3" w:rsidP="008337A3">
      <w:pPr>
        <w:spacing w:line="360" w:lineRule="auto"/>
        <w:jc w:val="both"/>
        <w:rPr>
          <w:iCs/>
        </w:rPr>
      </w:pPr>
      <w:r w:rsidRPr="00233C6C">
        <w:rPr>
          <w:iCs/>
        </w:rPr>
        <w:t>Никитенко А.А., Тимофеев Ю.М., И.А. Березин, Я.А. Виролайнен, А.В. Поляков, 2020. Анализ содержания CO</w:t>
      </w:r>
      <w:r w:rsidRPr="00233C6C">
        <w:rPr>
          <w:iCs/>
          <w:vertAlign w:val="subscript"/>
        </w:rPr>
        <w:t>2</w:t>
      </w:r>
      <w:r w:rsidRPr="00233C6C">
        <w:rPr>
          <w:iCs/>
        </w:rPr>
        <w:t xml:space="preserve"> вблизи российских городов по спутниковым измерениям OCO-2. - Оптика атмосферы и океана, 33, 7, 538–543. DOI: 10.15372/AOO20200706.</w:t>
      </w:r>
    </w:p>
    <w:p w14:paraId="02B008EE" w14:textId="77777777" w:rsidR="008337A3" w:rsidRPr="00233C6C" w:rsidRDefault="008337A3" w:rsidP="008337A3">
      <w:pPr>
        <w:spacing w:line="360" w:lineRule="auto"/>
        <w:jc w:val="both"/>
        <w:rPr>
          <w:iCs/>
        </w:rPr>
      </w:pPr>
      <w:r w:rsidRPr="00233C6C">
        <w:rPr>
          <w:iCs/>
        </w:rPr>
        <w:t>Рублев А.Н., Успенский А.Б. 2006. Оценка концентрации углекислого газа в тропосфере по данным измерений спектрометра SCIAMACHY в условиях облачности - Исследование Земли из космоса. № 6. С. 31–41.</w:t>
      </w:r>
    </w:p>
    <w:p w14:paraId="3653530D" w14:textId="1C1FBFF6" w:rsidR="008337A3" w:rsidRPr="00233C6C" w:rsidRDefault="008337A3" w:rsidP="008337A3">
      <w:pPr>
        <w:spacing w:line="360" w:lineRule="auto"/>
        <w:jc w:val="both"/>
        <w:rPr>
          <w:iCs/>
        </w:rPr>
      </w:pPr>
      <w:r w:rsidRPr="00233C6C">
        <w:rPr>
          <w:iCs/>
        </w:rPr>
        <w:lastRenderedPageBreak/>
        <w:t>Семенов С. М. 2015. Парниковый эффект: открытие, развитие концепции, роль в формировании глобального климата и его антропогенных изменений - Фундаментальная и прикладная климатология, № 2, с. 103-1</w:t>
      </w:r>
      <w:r w:rsidR="00F7788B" w:rsidRPr="00233C6C">
        <w:rPr>
          <w:iCs/>
        </w:rPr>
        <w:t>26</w:t>
      </w:r>
      <w:r w:rsidRPr="00233C6C">
        <w:rPr>
          <w:iCs/>
        </w:rPr>
        <w:t>.</w:t>
      </w:r>
    </w:p>
    <w:p w14:paraId="35A5E33B" w14:textId="77777777" w:rsidR="008337A3" w:rsidRPr="00233C6C" w:rsidRDefault="008337A3" w:rsidP="008337A3">
      <w:pPr>
        <w:spacing w:line="360" w:lineRule="auto"/>
        <w:jc w:val="both"/>
        <w:rPr>
          <w:iCs/>
        </w:rPr>
      </w:pPr>
      <w:r w:rsidRPr="00233C6C">
        <w:rPr>
          <w:iCs/>
        </w:rPr>
        <w:t>Семенов С.М., Кузовкин В.В. 2019. Современное содержание диоксида углерода в приповерхностном слое атмосферы Земли: многолетние тренды и внутригодовая изменчивость. – Фундаментальная и прикладная климатология, т. 4, с. 101-119. DOI</w:t>
      </w:r>
      <w:r w:rsidRPr="00B0506F">
        <w:rPr>
          <w:iCs/>
        </w:rPr>
        <w:t>:</w:t>
      </w:r>
      <w:r w:rsidRPr="00233C6C">
        <w:rPr>
          <w:iCs/>
        </w:rPr>
        <w:t xml:space="preserve"> 10.21513/0207-2564-2019-4-101-119. </w:t>
      </w:r>
    </w:p>
    <w:p w14:paraId="6895470D" w14:textId="7DD4B1A5" w:rsidR="00100510" w:rsidRPr="00B0506F" w:rsidRDefault="00100510" w:rsidP="008337A3">
      <w:pPr>
        <w:spacing w:line="360" w:lineRule="auto"/>
        <w:jc w:val="both"/>
        <w:rPr>
          <w:iCs/>
        </w:rPr>
      </w:pPr>
      <w:r w:rsidRPr="00233C6C">
        <w:rPr>
          <w:iCs/>
        </w:rPr>
        <w:t>Тимофеев Ю. М., Васильев А. В. 2003. Теоретические основы</w:t>
      </w:r>
      <w:r w:rsidR="00DF2DBB" w:rsidRPr="00233C6C">
        <w:rPr>
          <w:iCs/>
        </w:rPr>
        <w:t xml:space="preserve"> атмосферной оптики. – Санкт-Петербург, «Наука», 475с.</w:t>
      </w:r>
      <w:r w:rsidR="00DF2DBB" w:rsidRPr="00B0506F">
        <w:rPr>
          <w:iCs/>
        </w:rPr>
        <w:t xml:space="preserve"> </w:t>
      </w:r>
      <w:r w:rsidR="00DF2DBB" w:rsidRPr="00233C6C">
        <w:rPr>
          <w:iCs/>
          <w:lang w:val="en-US"/>
        </w:rPr>
        <w:t>ISBN</w:t>
      </w:r>
      <w:r w:rsidR="00DF2DBB" w:rsidRPr="00B0506F">
        <w:rPr>
          <w:iCs/>
        </w:rPr>
        <w:t xml:space="preserve"> 5-02024976-9.</w:t>
      </w:r>
    </w:p>
    <w:p w14:paraId="77D82DA4" w14:textId="4DCD350F" w:rsidR="008337A3" w:rsidRPr="00233C6C" w:rsidRDefault="008337A3" w:rsidP="008337A3">
      <w:pPr>
        <w:spacing w:line="360" w:lineRule="auto"/>
        <w:jc w:val="both"/>
        <w:rPr>
          <w:iCs/>
        </w:rPr>
      </w:pPr>
      <w:r w:rsidRPr="00233C6C">
        <w:rPr>
          <w:iCs/>
        </w:rPr>
        <w:t>Успенский А.Б., Кухарский А.В., Рублев А.Н. 2006. Детектирование тропосферных вариаций СО</w:t>
      </w:r>
      <w:r w:rsidRPr="00233C6C">
        <w:rPr>
          <w:iCs/>
          <w:vertAlign w:val="subscript"/>
        </w:rPr>
        <w:t>2</w:t>
      </w:r>
      <w:r w:rsidRPr="00233C6C">
        <w:rPr>
          <w:iCs/>
        </w:rPr>
        <w:t xml:space="preserve"> по данным спутникового ИК-зондировщика высокого спектрального разрешения - Исследование Земли из космоса. № 4. </w:t>
      </w:r>
      <w:r w:rsidRPr="00233C6C">
        <w:rPr>
          <w:iCs/>
          <w:lang w:val="en-US"/>
        </w:rPr>
        <w:t>c</w:t>
      </w:r>
      <w:r w:rsidRPr="00233C6C">
        <w:rPr>
          <w:iCs/>
        </w:rPr>
        <w:t>. 42–51.</w:t>
      </w:r>
    </w:p>
    <w:p w14:paraId="3B5BDF12" w14:textId="77777777" w:rsidR="008337A3" w:rsidRPr="00233C6C" w:rsidRDefault="008337A3" w:rsidP="008337A3">
      <w:pPr>
        <w:spacing w:line="360" w:lineRule="auto"/>
        <w:jc w:val="both"/>
        <w:rPr>
          <w:iCs/>
        </w:rPr>
      </w:pPr>
      <w:r w:rsidRPr="00233C6C">
        <w:rPr>
          <w:iCs/>
        </w:rPr>
        <w:t>Успенский А. Б., Кухарский А. В., Романов С. В., Рублев. 2011. Мониторинг концентрации диоксида углерода и общего содержания метана в тропосфере над Сибирью по данным спутниковых ИК-зондировщиков AIRS, IASI.- Исследование Земли из космоса, № 1, с. 14–21.</w:t>
      </w:r>
    </w:p>
    <w:p w14:paraId="0BB36BEB" w14:textId="54795FD5" w:rsidR="008337A3" w:rsidRPr="00B0506F" w:rsidRDefault="008337A3" w:rsidP="008337A3">
      <w:pPr>
        <w:spacing w:line="360" w:lineRule="auto"/>
        <w:jc w:val="both"/>
        <w:rPr>
          <w:iCs/>
          <w:lang w:val="en-US"/>
        </w:rPr>
      </w:pPr>
      <w:proofErr w:type="spellStart"/>
      <w:r w:rsidRPr="00233C6C">
        <w:rPr>
          <w:iCs/>
          <w:lang w:val="en-US"/>
        </w:rPr>
        <w:t>Boesch</w:t>
      </w:r>
      <w:proofErr w:type="spellEnd"/>
      <w:r w:rsidRPr="00B0506F">
        <w:rPr>
          <w:iCs/>
        </w:rPr>
        <w:t xml:space="preserve">, </w:t>
      </w:r>
      <w:r w:rsidRPr="00233C6C">
        <w:rPr>
          <w:iCs/>
          <w:lang w:val="en-US"/>
        </w:rPr>
        <w:t>H</w:t>
      </w:r>
      <w:r w:rsidRPr="00B0506F">
        <w:rPr>
          <w:iCs/>
        </w:rPr>
        <w:t xml:space="preserve">., </w:t>
      </w:r>
      <w:r w:rsidRPr="00233C6C">
        <w:rPr>
          <w:iCs/>
          <w:lang w:val="en-US"/>
        </w:rPr>
        <w:t>Liu</w:t>
      </w:r>
      <w:r w:rsidRPr="00B0506F">
        <w:rPr>
          <w:iCs/>
        </w:rPr>
        <w:t xml:space="preserve">, </w:t>
      </w:r>
      <w:r w:rsidRPr="00233C6C">
        <w:rPr>
          <w:iCs/>
          <w:lang w:val="en-US"/>
        </w:rPr>
        <w:t>Y</w:t>
      </w:r>
      <w:r w:rsidRPr="00B0506F">
        <w:rPr>
          <w:iCs/>
        </w:rPr>
        <w:t xml:space="preserve">., </w:t>
      </w:r>
      <w:proofErr w:type="spellStart"/>
      <w:r w:rsidRPr="00233C6C">
        <w:rPr>
          <w:iCs/>
          <w:lang w:val="en-US"/>
        </w:rPr>
        <w:t>Tamminen</w:t>
      </w:r>
      <w:proofErr w:type="spellEnd"/>
      <w:r w:rsidRPr="00B0506F">
        <w:rPr>
          <w:iCs/>
        </w:rPr>
        <w:t xml:space="preserve">, </w:t>
      </w:r>
      <w:r w:rsidRPr="00233C6C">
        <w:rPr>
          <w:iCs/>
          <w:lang w:val="en-US"/>
        </w:rPr>
        <w:t>J</w:t>
      </w:r>
      <w:r w:rsidRPr="00B0506F">
        <w:rPr>
          <w:iCs/>
        </w:rPr>
        <w:t xml:space="preserve">., </w:t>
      </w:r>
      <w:r w:rsidRPr="00233C6C">
        <w:rPr>
          <w:iCs/>
          <w:lang w:val="en-US"/>
        </w:rPr>
        <w:t>Yang</w:t>
      </w:r>
      <w:r w:rsidRPr="00B0506F">
        <w:rPr>
          <w:iCs/>
        </w:rPr>
        <w:t xml:space="preserve">, </w:t>
      </w:r>
      <w:r w:rsidRPr="00233C6C">
        <w:rPr>
          <w:iCs/>
          <w:lang w:val="en-US"/>
        </w:rPr>
        <w:t>D</w:t>
      </w:r>
      <w:r w:rsidRPr="00B0506F">
        <w:rPr>
          <w:iCs/>
        </w:rPr>
        <w:t xml:space="preserve">., </w:t>
      </w:r>
      <w:r w:rsidRPr="00233C6C">
        <w:rPr>
          <w:iCs/>
          <w:lang w:val="en-US"/>
        </w:rPr>
        <w:t>Palmer</w:t>
      </w:r>
      <w:r w:rsidRPr="00B0506F">
        <w:rPr>
          <w:iCs/>
        </w:rPr>
        <w:t xml:space="preserve">, </w:t>
      </w:r>
      <w:r w:rsidRPr="00233C6C">
        <w:rPr>
          <w:iCs/>
          <w:lang w:val="en-US"/>
        </w:rPr>
        <w:t>P</w:t>
      </w:r>
      <w:r w:rsidRPr="00B0506F">
        <w:rPr>
          <w:iCs/>
        </w:rPr>
        <w:t>.</w:t>
      </w:r>
      <w:r w:rsidRPr="00233C6C">
        <w:rPr>
          <w:iCs/>
          <w:lang w:val="en-US"/>
        </w:rPr>
        <w:t>I</w:t>
      </w:r>
      <w:r w:rsidRPr="00B0506F">
        <w:rPr>
          <w:iCs/>
        </w:rPr>
        <w:t xml:space="preserve">., </w:t>
      </w:r>
      <w:proofErr w:type="spellStart"/>
      <w:r w:rsidRPr="00233C6C">
        <w:rPr>
          <w:iCs/>
          <w:lang w:val="en-US"/>
        </w:rPr>
        <w:t>Lindqvist</w:t>
      </w:r>
      <w:proofErr w:type="spellEnd"/>
      <w:r w:rsidRPr="00B0506F">
        <w:rPr>
          <w:iCs/>
        </w:rPr>
        <w:t xml:space="preserve">, </w:t>
      </w:r>
      <w:r w:rsidRPr="00233C6C">
        <w:rPr>
          <w:iCs/>
          <w:lang w:val="en-US"/>
        </w:rPr>
        <w:t>H</w:t>
      </w:r>
      <w:r w:rsidRPr="00B0506F">
        <w:rPr>
          <w:iCs/>
        </w:rPr>
        <w:t xml:space="preserve">., </w:t>
      </w:r>
      <w:proofErr w:type="spellStart"/>
      <w:r w:rsidRPr="00233C6C">
        <w:rPr>
          <w:iCs/>
          <w:lang w:val="en-US"/>
        </w:rPr>
        <w:t>Cai</w:t>
      </w:r>
      <w:proofErr w:type="spellEnd"/>
      <w:r w:rsidRPr="00B0506F">
        <w:rPr>
          <w:iCs/>
        </w:rPr>
        <w:t xml:space="preserve">, </w:t>
      </w:r>
      <w:r w:rsidRPr="00233C6C">
        <w:rPr>
          <w:iCs/>
          <w:lang w:val="en-US"/>
        </w:rPr>
        <w:t>Z</w:t>
      </w:r>
      <w:r w:rsidRPr="00B0506F">
        <w:rPr>
          <w:iCs/>
        </w:rPr>
        <w:t xml:space="preserve">., </w:t>
      </w:r>
      <w:proofErr w:type="spellStart"/>
      <w:r w:rsidRPr="00233C6C">
        <w:rPr>
          <w:iCs/>
          <w:lang w:val="en-US"/>
        </w:rPr>
        <w:t>Che</w:t>
      </w:r>
      <w:proofErr w:type="spellEnd"/>
      <w:r w:rsidRPr="00B0506F">
        <w:rPr>
          <w:iCs/>
        </w:rPr>
        <w:t xml:space="preserve">, </w:t>
      </w:r>
      <w:r w:rsidRPr="00233C6C">
        <w:rPr>
          <w:iCs/>
          <w:lang w:val="en-US"/>
        </w:rPr>
        <w:t>K</w:t>
      </w:r>
      <w:r w:rsidRPr="00B0506F">
        <w:rPr>
          <w:iCs/>
        </w:rPr>
        <w:t xml:space="preserve">., </w:t>
      </w:r>
      <w:r w:rsidRPr="00233C6C">
        <w:rPr>
          <w:iCs/>
          <w:lang w:val="en-US"/>
        </w:rPr>
        <w:t>Di</w:t>
      </w:r>
      <w:r w:rsidRPr="00B0506F">
        <w:rPr>
          <w:iCs/>
        </w:rPr>
        <w:t xml:space="preserve"> </w:t>
      </w:r>
      <w:proofErr w:type="spellStart"/>
      <w:r w:rsidRPr="00233C6C">
        <w:rPr>
          <w:iCs/>
          <w:lang w:val="en-US"/>
        </w:rPr>
        <w:t>Noia</w:t>
      </w:r>
      <w:proofErr w:type="spellEnd"/>
      <w:r w:rsidRPr="00B0506F">
        <w:rPr>
          <w:iCs/>
        </w:rPr>
        <w:t xml:space="preserve">, </w:t>
      </w:r>
      <w:r w:rsidRPr="00233C6C">
        <w:rPr>
          <w:iCs/>
          <w:lang w:val="en-US"/>
        </w:rPr>
        <w:t>A</w:t>
      </w:r>
      <w:r w:rsidRPr="00B0506F">
        <w:rPr>
          <w:iCs/>
        </w:rPr>
        <w:t xml:space="preserve">. </w:t>
      </w:r>
      <w:r w:rsidRPr="00233C6C">
        <w:rPr>
          <w:iCs/>
          <w:lang w:val="en-US"/>
        </w:rPr>
        <w:t>Feng</w:t>
      </w:r>
      <w:r w:rsidRPr="00B0506F">
        <w:rPr>
          <w:iCs/>
        </w:rPr>
        <w:t xml:space="preserve">, </w:t>
      </w:r>
      <w:r w:rsidRPr="00233C6C">
        <w:rPr>
          <w:iCs/>
          <w:lang w:val="en-US"/>
        </w:rPr>
        <w:t>L</w:t>
      </w:r>
      <w:r w:rsidRPr="00B0506F">
        <w:rPr>
          <w:iCs/>
        </w:rPr>
        <w:t xml:space="preserve">., </w:t>
      </w:r>
      <w:proofErr w:type="spellStart"/>
      <w:r w:rsidRPr="00233C6C">
        <w:rPr>
          <w:iCs/>
        </w:rPr>
        <w:t>Hakkarainen</w:t>
      </w:r>
      <w:proofErr w:type="spellEnd"/>
      <w:r w:rsidRPr="00233C6C">
        <w:rPr>
          <w:iCs/>
        </w:rPr>
        <w:t xml:space="preserve"> J., </w:t>
      </w:r>
      <w:proofErr w:type="spellStart"/>
      <w:r w:rsidRPr="00233C6C">
        <w:rPr>
          <w:iCs/>
        </w:rPr>
        <w:t>Ialongo</w:t>
      </w:r>
      <w:proofErr w:type="spellEnd"/>
      <w:r w:rsidRPr="00233C6C">
        <w:rPr>
          <w:iCs/>
        </w:rPr>
        <w:t xml:space="preserve"> I., </w:t>
      </w:r>
      <w:proofErr w:type="spellStart"/>
      <w:r w:rsidRPr="00233C6C">
        <w:rPr>
          <w:iCs/>
        </w:rPr>
        <w:t>Kalaitzi</w:t>
      </w:r>
      <w:proofErr w:type="spellEnd"/>
      <w:r w:rsidRPr="00233C6C">
        <w:rPr>
          <w:iCs/>
        </w:rPr>
        <w:t xml:space="preserve"> N., </w:t>
      </w:r>
      <w:proofErr w:type="spellStart"/>
      <w:r w:rsidRPr="00233C6C">
        <w:rPr>
          <w:iCs/>
        </w:rPr>
        <w:t>Karppinen</w:t>
      </w:r>
      <w:proofErr w:type="spellEnd"/>
      <w:r w:rsidRPr="00233C6C">
        <w:rPr>
          <w:iCs/>
        </w:rPr>
        <w:t xml:space="preserve"> T., </w:t>
      </w:r>
      <w:proofErr w:type="spellStart"/>
      <w:r w:rsidRPr="00233C6C">
        <w:rPr>
          <w:iCs/>
        </w:rPr>
        <w:t>Kivi</w:t>
      </w:r>
      <w:proofErr w:type="spellEnd"/>
      <w:r w:rsidRPr="00233C6C">
        <w:rPr>
          <w:iCs/>
        </w:rPr>
        <w:t xml:space="preserve"> R., </w:t>
      </w:r>
      <w:proofErr w:type="spellStart"/>
      <w:r w:rsidRPr="00233C6C">
        <w:rPr>
          <w:iCs/>
        </w:rPr>
        <w:t>Kivimäki</w:t>
      </w:r>
      <w:proofErr w:type="spellEnd"/>
      <w:r w:rsidRPr="00233C6C">
        <w:rPr>
          <w:iCs/>
        </w:rPr>
        <w:t xml:space="preserve"> E., </w:t>
      </w:r>
      <w:proofErr w:type="spellStart"/>
      <w:r w:rsidRPr="00233C6C">
        <w:rPr>
          <w:iCs/>
        </w:rPr>
        <w:t>Parker</w:t>
      </w:r>
      <w:proofErr w:type="spellEnd"/>
      <w:r w:rsidRPr="00233C6C">
        <w:rPr>
          <w:iCs/>
        </w:rPr>
        <w:t xml:space="preserve"> R.J., </w:t>
      </w:r>
      <w:proofErr w:type="spellStart"/>
      <w:r w:rsidRPr="00233C6C">
        <w:rPr>
          <w:iCs/>
        </w:rPr>
        <w:t>Preval</w:t>
      </w:r>
      <w:proofErr w:type="spellEnd"/>
      <w:r w:rsidRPr="00233C6C">
        <w:rPr>
          <w:iCs/>
        </w:rPr>
        <w:t xml:space="preserve"> S., </w:t>
      </w:r>
      <w:proofErr w:type="spellStart"/>
      <w:r w:rsidRPr="00233C6C">
        <w:rPr>
          <w:iCs/>
        </w:rPr>
        <w:t>Wang</w:t>
      </w:r>
      <w:proofErr w:type="spellEnd"/>
      <w:r w:rsidRPr="00233C6C">
        <w:rPr>
          <w:iCs/>
        </w:rPr>
        <w:t xml:space="preserve"> J., </w:t>
      </w:r>
      <w:proofErr w:type="spellStart"/>
      <w:r w:rsidRPr="00233C6C">
        <w:rPr>
          <w:iCs/>
        </w:rPr>
        <w:t>Webb</w:t>
      </w:r>
      <w:proofErr w:type="spellEnd"/>
      <w:r w:rsidRPr="00233C6C">
        <w:rPr>
          <w:iCs/>
        </w:rPr>
        <w:t xml:space="preserve"> A.J., </w:t>
      </w:r>
      <w:proofErr w:type="spellStart"/>
      <w:r w:rsidRPr="00233C6C">
        <w:rPr>
          <w:iCs/>
        </w:rPr>
        <w:t>Yao</w:t>
      </w:r>
      <w:proofErr w:type="spellEnd"/>
      <w:r w:rsidRPr="00233C6C">
        <w:rPr>
          <w:iCs/>
        </w:rPr>
        <w:t xml:space="preserve"> L., </w:t>
      </w:r>
      <w:proofErr w:type="spellStart"/>
      <w:r w:rsidRPr="00233C6C">
        <w:rPr>
          <w:iCs/>
        </w:rPr>
        <w:t>Chen</w:t>
      </w:r>
      <w:proofErr w:type="spellEnd"/>
      <w:r w:rsidRPr="00233C6C">
        <w:rPr>
          <w:iCs/>
        </w:rPr>
        <w:t xml:space="preserve"> H. </w:t>
      </w:r>
      <w:r w:rsidRPr="00B0506F">
        <w:rPr>
          <w:iCs/>
        </w:rPr>
        <w:t xml:space="preserve">2021. </w:t>
      </w:r>
      <w:r w:rsidRPr="00233C6C">
        <w:rPr>
          <w:iCs/>
          <w:lang w:val="en-US"/>
        </w:rPr>
        <w:t>Monitoring Greenhouse Gases from Space.</w:t>
      </w:r>
      <w:r w:rsidR="00810F35" w:rsidRPr="00233C6C">
        <w:rPr>
          <w:iCs/>
          <w:lang w:val="en-US"/>
        </w:rPr>
        <w:t xml:space="preserve"> </w:t>
      </w:r>
      <w:r w:rsidRPr="00233C6C">
        <w:rPr>
          <w:iCs/>
          <w:lang w:val="en-US"/>
        </w:rPr>
        <w:t>- Remote Sens., 13, 2700. https:// doi.org/10.3390/rs13142700.</w:t>
      </w:r>
    </w:p>
    <w:p w14:paraId="7D3FC666" w14:textId="4C95549F" w:rsidR="008337A3" w:rsidRPr="00233C6C" w:rsidRDefault="008337A3" w:rsidP="008337A3">
      <w:pPr>
        <w:spacing w:line="360" w:lineRule="auto"/>
        <w:jc w:val="both"/>
        <w:rPr>
          <w:iCs/>
          <w:lang w:val="en-US"/>
        </w:rPr>
      </w:pPr>
      <w:r w:rsidRPr="00233C6C">
        <w:rPr>
          <w:iCs/>
          <w:lang w:val="en-US"/>
        </w:rPr>
        <w:t>Bovensmann</w:t>
      </w:r>
      <w:r w:rsidR="00810F35" w:rsidRPr="00233C6C">
        <w:rPr>
          <w:iCs/>
          <w:lang w:val="en-US"/>
        </w:rPr>
        <w:t xml:space="preserve"> H., Burrows, J.P., </w:t>
      </w:r>
      <w:proofErr w:type="spellStart"/>
      <w:r w:rsidR="00810F35" w:rsidRPr="00233C6C">
        <w:rPr>
          <w:iCs/>
          <w:lang w:val="en-US"/>
        </w:rPr>
        <w:t>Buchwitz</w:t>
      </w:r>
      <w:proofErr w:type="spellEnd"/>
      <w:r w:rsidR="00810F35" w:rsidRPr="00233C6C">
        <w:rPr>
          <w:iCs/>
          <w:lang w:val="en-US"/>
        </w:rPr>
        <w:t xml:space="preserve">, M., </w:t>
      </w:r>
      <w:proofErr w:type="spellStart"/>
      <w:r w:rsidR="00810F35" w:rsidRPr="00233C6C">
        <w:rPr>
          <w:iCs/>
          <w:lang w:val="en-US"/>
        </w:rPr>
        <w:t>Frerick</w:t>
      </w:r>
      <w:proofErr w:type="spellEnd"/>
      <w:r w:rsidR="00810F35" w:rsidRPr="00233C6C">
        <w:rPr>
          <w:iCs/>
          <w:lang w:val="en-US"/>
        </w:rPr>
        <w:t xml:space="preserve"> J., </w:t>
      </w:r>
      <w:proofErr w:type="spellStart"/>
      <w:r w:rsidR="00810F35" w:rsidRPr="00233C6C">
        <w:rPr>
          <w:iCs/>
          <w:lang w:val="en-US"/>
        </w:rPr>
        <w:t>Noël</w:t>
      </w:r>
      <w:proofErr w:type="spellEnd"/>
      <w:r w:rsidR="00810F35" w:rsidRPr="00233C6C">
        <w:rPr>
          <w:iCs/>
          <w:lang w:val="en-US"/>
        </w:rPr>
        <w:t xml:space="preserve"> S., </w:t>
      </w:r>
      <w:proofErr w:type="spellStart"/>
      <w:r w:rsidR="00810F35" w:rsidRPr="00233C6C">
        <w:rPr>
          <w:iCs/>
          <w:lang w:val="en-US"/>
        </w:rPr>
        <w:t>Rozanov</w:t>
      </w:r>
      <w:proofErr w:type="spellEnd"/>
      <w:r w:rsidR="00810F35" w:rsidRPr="00233C6C">
        <w:rPr>
          <w:iCs/>
          <w:lang w:val="en-US"/>
        </w:rPr>
        <w:t xml:space="preserve"> V.V.,</w:t>
      </w:r>
      <w:r w:rsidRPr="00233C6C">
        <w:rPr>
          <w:iCs/>
          <w:lang w:val="en-US"/>
        </w:rPr>
        <w:t xml:space="preserve"> </w:t>
      </w:r>
      <w:r w:rsidR="00810F35" w:rsidRPr="00233C6C">
        <w:rPr>
          <w:iCs/>
          <w:lang w:val="en-US"/>
        </w:rPr>
        <w:t xml:space="preserve">Chance K.V., </w:t>
      </w:r>
      <w:proofErr w:type="spellStart"/>
      <w:r w:rsidR="00810F35" w:rsidRPr="00233C6C">
        <w:rPr>
          <w:iCs/>
          <w:lang w:val="en-US"/>
        </w:rPr>
        <w:t>Goede</w:t>
      </w:r>
      <w:proofErr w:type="spellEnd"/>
      <w:r w:rsidRPr="00233C6C">
        <w:rPr>
          <w:iCs/>
          <w:lang w:val="en-US"/>
        </w:rPr>
        <w:t xml:space="preserve"> A.P.H. </w:t>
      </w:r>
      <w:r w:rsidR="00810F35" w:rsidRPr="00233C6C">
        <w:rPr>
          <w:iCs/>
          <w:lang w:val="en-US"/>
        </w:rPr>
        <w:t xml:space="preserve">1999. </w:t>
      </w:r>
      <w:r w:rsidRPr="00233C6C">
        <w:rPr>
          <w:iCs/>
          <w:lang w:val="en-US"/>
        </w:rPr>
        <w:t xml:space="preserve">SCIAMACHY: Mission objectives and measurement modes. </w:t>
      </w:r>
      <w:r w:rsidR="00810F35" w:rsidRPr="00233C6C">
        <w:rPr>
          <w:iCs/>
          <w:lang w:val="en-US"/>
        </w:rPr>
        <w:t xml:space="preserve">- </w:t>
      </w:r>
      <w:r w:rsidRPr="00233C6C">
        <w:rPr>
          <w:iCs/>
          <w:lang w:val="en-US"/>
        </w:rPr>
        <w:t>J. Atmos. Sci., 56, 127–150.</w:t>
      </w:r>
    </w:p>
    <w:p w14:paraId="12AB2175" w14:textId="7ECE1B95" w:rsidR="008337A3" w:rsidRPr="00233C6C" w:rsidRDefault="008337A3" w:rsidP="008337A3">
      <w:pPr>
        <w:spacing w:line="360" w:lineRule="auto"/>
        <w:jc w:val="both"/>
        <w:rPr>
          <w:iCs/>
          <w:lang w:val="en-US"/>
        </w:rPr>
      </w:pPr>
      <w:proofErr w:type="spellStart"/>
      <w:r w:rsidRPr="00233C6C">
        <w:rPr>
          <w:iCs/>
          <w:lang w:val="en-US"/>
        </w:rPr>
        <w:t>Buchwitz</w:t>
      </w:r>
      <w:proofErr w:type="spellEnd"/>
      <w:r w:rsidRPr="00233C6C">
        <w:rPr>
          <w:iCs/>
          <w:lang w:val="en-US"/>
        </w:rPr>
        <w:t xml:space="preserve"> M., </w:t>
      </w:r>
      <w:proofErr w:type="spellStart"/>
      <w:r w:rsidRPr="00233C6C">
        <w:rPr>
          <w:iCs/>
          <w:lang w:val="en-US"/>
        </w:rPr>
        <w:t>Rozanov</w:t>
      </w:r>
      <w:proofErr w:type="spellEnd"/>
      <w:r w:rsidR="00810F35" w:rsidRPr="00233C6C">
        <w:rPr>
          <w:iCs/>
          <w:lang w:val="en-US"/>
        </w:rPr>
        <w:t xml:space="preserve"> V. V.</w:t>
      </w:r>
      <w:r w:rsidRPr="00233C6C">
        <w:rPr>
          <w:iCs/>
          <w:lang w:val="en-US"/>
        </w:rPr>
        <w:t>, Burrows</w:t>
      </w:r>
      <w:r w:rsidR="00810F35" w:rsidRPr="00233C6C">
        <w:rPr>
          <w:iCs/>
          <w:lang w:val="en-US"/>
        </w:rPr>
        <w:t xml:space="preserve"> J. P.</w:t>
      </w:r>
      <w:r w:rsidRPr="00233C6C">
        <w:rPr>
          <w:iCs/>
          <w:lang w:val="en-US"/>
        </w:rPr>
        <w:t xml:space="preserve"> 2000. A near infrared optimized DOAS method for the fast global retrieval of atmospheric CH4, CO, CO</w:t>
      </w:r>
      <w:r w:rsidRPr="00233C6C">
        <w:rPr>
          <w:iCs/>
          <w:vertAlign w:val="subscript"/>
          <w:lang w:val="en-US"/>
        </w:rPr>
        <w:t>2</w:t>
      </w:r>
      <w:r w:rsidRPr="00233C6C">
        <w:rPr>
          <w:iCs/>
          <w:lang w:val="en-US"/>
        </w:rPr>
        <w:t>, H</w:t>
      </w:r>
      <w:r w:rsidRPr="00233C6C">
        <w:rPr>
          <w:iCs/>
          <w:vertAlign w:val="subscript"/>
          <w:lang w:val="en-US"/>
        </w:rPr>
        <w:t>2</w:t>
      </w:r>
      <w:r w:rsidRPr="00233C6C">
        <w:rPr>
          <w:iCs/>
          <w:lang w:val="en-US"/>
        </w:rPr>
        <w:t>O, and N</w:t>
      </w:r>
      <w:r w:rsidRPr="00233C6C">
        <w:rPr>
          <w:iCs/>
          <w:vertAlign w:val="subscript"/>
          <w:lang w:val="en-US"/>
        </w:rPr>
        <w:t>2</w:t>
      </w:r>
      <w:r w:rsidRPr="00233C6C">
        <w:rPr>
          <w:iCs/>
          <w:lang w:val="en-US"/>
        </w:rPr>
        <w:t xml:space="preserve">O total column amounts from SCIAMACHY / ENVISAT-1 nadir radiances </w:t>
      </w:r>
      <w:r w:rsidR="00810F35" w:rsidRPr="00233C6C">
        <w:rPr>
          <w:iCs/>
          <w:lang w:val="en-US"/>
        </w:rPr>
        <w:t>-</w:t>
      </w:r>
      <w:r w:rsidRPr="00233C6C">
        <w:rPr>
          <w:iCs/>
          <w:lang w:val="en-US"/>
        </w:rPr>
        <w:t xml:space="preserve"> J. </w:t>
      </w:r>
      <w:proofErr w:type="spellStart"/>
      <w:r w:rsidRPr="00233C6C">
        <w:rPr>
          <w:iCs/>
          <w:lang w:val="en-US"/>
        </w:rPr>
        <w:t>Geophys</w:t>
      </w:r>
      <w:proofErr w:type="spellEnd"/>
      <w:r w:rsidRPr="00233C6C">
        <w:rPr>
          <w:iCs/>
          <w:lang w:val="en-US"/>
        </w:rPr>
        <w:t xml:space="preserve">. </w:t>
      </w:r>
      <w:proofErr w:type="gramStart"/>
      <w:r w:rsidRPr="00233C6C">
        <w:rPr>
          <w:iCs/>
          <w:lang w:val="en-US"/>
        </w:rPr>
        <w:t>Res..</w:t>
      </w:r>
      <w:proofErr w:type="gramEnd"/>
      <w:r w:rsidRPr="00233C6C">
        <w:rPr>
          <w:iCs/>
          <w:lang w:val="en-US"/>
        </w:rPr>
        <w:t xml:space="preserve"> 105, pp. 15231–15246.</w:t>
      </w:r>
    </w:p>
    <w:p w14:paraId="4A2F3648" w14:textId="48BC5C12" w:rsidR="008337A3" w:rsidRPr="00233C6C" w:rsidRDefault="002D7055" w:rsidP="008337A3">
      <w:pPr>
        <w:spacing w:line="360" w:lineRule="auto"/>
        <w:jc w:val="both"/>
        <w:rPr>
          <w:iCs/>
          <w:lang w:val="en-US"/>
        </w:rPr>
      </w:pPr>
      <w:proofErr w:type="spellStart"/>
      <w:r w:rsidRPr="00233C6C">
        <w:rPr>
          <w:iCs/>
          <w:lang w:val="en-US"/>
        </w:rPr>
        <w:t>Buchwitz</w:t>
      </w:r>
      <w:proofErr w:type="spellEnd"/>
      <w:r w:rsidRPr="00233C6C">
        <w:rPr>
          <w:iCs/>
          <w:lang w:val="en-US"/>
        </w:rPr>
        <w:t xml:space="preserve"> </w:t>
      </w:r>
      <w:r w:rsidR="008337A3" w:rsidRPr="00233C6C">
        <w:rPr>
          <w:iCs/>
          <w:lang w:val="en-US"/>
        </w:rPr>
        <w:t xml:space="preserve">M., Reuter M., </w:t>
      </w:r>
      <w:proofErr w:type="spellStart"/>
      <w:r w:rsidR="008337A3" w:rsidRPr="00233C6C">
        <w:rPr>
          <w:iCs/>
          <w:lang w:val="en-US"/>
        </w:rPr>
        <w:t>Schneising</w:t>
      </w:r>
      <w:proofErr w:type="spellEnd"/>
      <w:r w:rsidR="008337A3" w:rsidRPr="00233C6C">
        <w:rPr>
          <w:iCs/>
          <w:lang w:val="en-US"/>
        </w:rPr>
        <w:t xml:space="preserve"> O., Hewson W., </w:t>
      </w:r>
      <w:proofErr w:type="spellStart"/>
      <w:r w:rsidR="008337A3" w:rsidRPr="00233C6C">
        <w:rPr>
          <w:iCs/>
          <w:lang w:val="en-US"/>
        </w:rPr>
        <w:t>Detmers</w:t>
      </w:r>
      <w:proofErr w:type="spellEnd"/>
      <w:r w:rsidR="008337A3" w:rsidRPr="00233C6C">
        <w:rPr>
          <w:iCs/>
          <w:lang w:val="en-US"/>
        </w:rPr>
        <w:t xml:space="preserve"> R., </w:t>
      </w:r>
      <w:proofErr w:type="spellStart"/>
      <w:r w:rsidR="008337A3" w:rsidRPr="00233C6C">
        <w:rPr>
          <w:iCs/>
          <w:lang w:val="en-US"/>
        </w:rPr>
        <w:t>Boesch</w:t>
      </w:r>
      <w:proofErr w:type="spellEnd"/>
      <w:r w:rsidR="008337A3" w:rsidRPr="00233C6C">
        <w:rPr>
          <w:iCs/>
          <w:lang w:val="en-US"/>
        </w:rPr>
        <w:t xml:space="preserve"> H., </w:t>
      </w:r>
      <w:proofErr w:type="spellStart"/>
      <w:r w:rsidR="008337A3" w:rsidRPr="00233C6C">
        <w:rPr>
          <w:iCs/>
          <w:lang w:val="en-US"/>
        </w:rPr>
        <w:t>Hasekamp</w:t>
      </w:r>
      <w:proofErr w:type="spellEnd"/>
      <w:r w:rsidR="008337A3" w:rsidRPr="00233C6C">
        <w:rPr>
          <w:iCs/>
          <w:lang w:val="en-US"/>
        </w:rPr>
        <w:t xml:space="preserve"> O., </w:t>
      </w:r>
      <w:proofErr w:type="spellStart"/>
      <w:r w:rsidR="008337A3" w:rsidRPr="00233C6C">
        <w:rPr>
          <w:iCs/>
          <w:lang w:val="en-US"/>
        </w:rPr>
        <w:t>Aben</w:t>
      </w:r>
      <w:proofErr w:type="spellEnd"/>
      <w:r w:rsidR="008337A3" w:rsidRPr="00233C6C">
        <w:rPr>
          <w:iCs/>
          <w:lang w:val="en-US"/>
        </w:rPr>
        <w:t xml:space="preserve"> I., Bovensmann H., Burrows J.P., </w:t>
      </w:r>
      <w:r w:rsidR="008337A3" w:rsidRPr="00B0506F">
        <w:rPr>
          <w:iCs/>
          <w:lang w:val="en-US"/>
        </w:rPr>
        <w:t>Butz A., Chevallier F., Dils B., Frankenberg C., Heymann J., Lichtenberg G., De Maziere M., Notholt J., Parker R., Warneke T., Zehner C., Griffith D. W. T., Deutscher N. M., Kuze A., Suto H., Wunch, D.</w:t>
      </w:r>
      <w:r w:rsidR="008337A3" w:rsidRPr="00233C6C">
        <w:rPr>
          <w:iCs/>
          <w:lang w:val="en-US"/>
        </w:rPr>
        <w:t xml:space="preserve"> 2017. Global satellite observations of column-averaged carbon dioxide and methane: The GHG-CCI XCO</w:t>
      </w:r>
      <w:r w:rsidR="008337A3" w:rsidRPr="00233C6C">
        <w:rPr>
          <w:iCs/>
          <w:vertAlign w:val="subscript"/>
          <w:lang w:val="en-US"/>
        </w:rPr>
        <w:t>2</w:t>
      </w:r>
      <w:r w:rsidR="008337A3" w:rsidRPr="00233C6C">
        <w:rPr>
          <w:iCs/>
          <w:lang w:val="en-US"/>
        </w:rPr>
        <w:t xml:space="preserve"> and XCH</w:t>
      </w:r>
      <w:r w:rsidR="008337A3" w:rsidRPr="00233C6C">
        <w:rPr>
          <w:iCs/>
          <w:vertAlign w:val="subscript"/>
          <w:lang w:val="en-US"/>
        </w:rPr>
        <w:t>4</w:t>
      </w:r>
      <w:r w:rsidR="008337A3" w:rsidRPr="00233C6C">
        <w:rPr>
          <w:iCs/>
          <w:lang w:val="en-US"/>
        </w:rPr>
        <w:t xml:space="preserve"> CRDP3 data set. - Remote Sens. Environ, 203, 276–295.</w:t>
      </w:r>
    </w:p>
    <w:p w14:paraId="079840E1" w14:textId="06603581" w:rsidR="00B047FA" w:rsidRPr="00233C6C" w:rsidRDefault="00B047FA" w:rsidP="008337A3">
      <w:pPr>
        <w:spacing w:line="360" w:lineRule="auto"/>
        <w:jc w:val="both"/>
        <w:rPr>
          <w:iCs/>
          <w:lang w:val="en-US"/>
        </w:rPr>
      </w:pPr>
      <w:r w:rsidRPr="00233C6C">
        <w:rPr>
          <w:iCs/>
          <w:lang w:val="en-US"/>
        </w:rPr>
        <w:t xml:space="preserve">CEOS_AC-VC_GHG_White_Paper_Version_1_20181009.pdf A constellation architecture for monitoring carbon dioxide and methane from space. Prepared by the CEOS Atmospheric Composition Virtual Constellation Greenhouse Gas Team Draft Version Sept.9, 2018. URL: </w:t>
      </w:r>
      <w:hyperlink r:id="rId18" w:history="1">
        <w:r w:rsidRPr="00233C6C">
          <w:rPr>
            <w:rStyle w:val="a3"/>
            <w:iCs/>
            <w:lang w:val="en-US"/>
          </w:rPr>
          <w:t>https://ceos.org/document_management /Meetings/SIT-Technical-Workshop/2018-SIT-Tech-Workshop /Documents/CEOS _AC-VC_White_Paper_pre-TW_draft_20180910</w:t>
        </w:r>
      </w:hyperlink>
      <w:r w:rsidRPr="00233C6C">
        <w:rPr>
          <w:iCs/>
          <w:lang w:val="en-US"/>
        </w:rPr>
        <w:t xml:space="preserve">. </w:t>
      </w:r>
    </w:p>
    <w:p w14:paraId="10424B84" w14:textId="12EB9784" w:rsidR="008337A3" w:rsidRPr="00233C6C" w:rsidRDefault="008337A3" w:rsidP="008337A3">
      <w:pPr>
        <w:spacing w:line="360" w:lineRule="auto"/>
        <w:jc w:val="both"/>
        <w:rPr>
          <w:iCs/>
          <w:lang w:val="en-US"/>
        </w:rPr>
      </w:pPr>
      <w:proofErr w:type="spellStart"/>
      <w:r w:rsidRPr="00233C6C">
        <w:rPr>
          <w:iCs/>
          <w:lang w:val="en-US"/>
        </w:rPr>
        <w:t>Chédin</w:t>
      </w:r>
      <w:proofErr w:type="spellEnd"/>
      <w:r w:rsidRPr="00233C6C">
        <w:rPr>
          <w:iCs/>
          <w:lang w:val="en-US"/>
        </w:rPr>
        <w:t xml:space="preserve"> A., R. Sounders, </w:t>
      </w:r>
      <w:r w:rsidRPr="00B0506F">
        <w:rPr>
          <w:iCs/>
          <w:lang w:val="en-US"/>
        </w:rPr>
        <w:t>Hollingsworth A, Scott NA., Saunders R., Matric</w:t>
      </w:r>
      <w:r w:rsidR="00C81B59" w:rsidRPr="00B0506F">
        <w:rPr>
          <w:iCs/>
          <w:lang w:val="en-US"/>
        </w:rPr>
        <w:t>ardi M., Etcheto J., Clerbaux C.</w:t>
      </w:r>
      <w:r w:rsidRPr="00B0506F">
        <w:rPr>
          <w:iCs/>
          <w:lang w:val="en-US"/>
        </w:rPr>
        <w:t>, Armante R</w:t>
      </w:r>
      <w:r w:rsidRPr="00233C6C">
        <w:rPr>
          <w:iCs/>
          <w:lang w:val="en-US"/>
        </w:rPr>
        <w:t xml:space="preserve">. 2003. The feasibility studies of monitoring CO2 from high resolution infrared sounders - </w:t>
      </w:r>
      <w:proofErr w:type="spellStart"/>
      <w:r w:rsidRPr="00233C6C">
        <w:rPr>
          <w:iCs/>
          <w:lang w:val="en-US"/>
        </w:rPr>
        <w:t>Journ</w:t>
      </w:r>
      <w:proofErr w:type="spellEnd"/>
      <w:r w:rsidRPr="00233C6C">
        <w:rPr>
          <w:iCs/>
          <w:lang w:val="en-US"/>
        </w:rPr>
        <w:t xml:space="preserve">. </w:t>
      </w:r>
      <w:proofErr w:type="spellStart"/>
      <w:r w:rsidRPr="00233C6C">
        <w:rPr>
          <w:iCs/>
          <w:lang w:val="en-US"/>
        </w:rPr>
        <w:t>Geophys</w:t>
      </w:r>
      <w:proofErr w:type="spellEnd"/>
      <w:r w:rsidRPr="00233C6C">
        <w:rPr>
          <w:iCs/>
          <w:lang w:val="en-US"/>
        </w:rPr>
        <w:t xml:space="preserve">. Res. V. 108, N D2, 4064 </w:t>
      </w:r>
      <w:proofErr w:type="spellStart"/>
      <w:r w:rsidRPr="00233C6C">
        <w:rPr>
          <w:iCs/>
          <w:lang w:val="en-US"/>
        </w:rPr>
        <w:t>doi</w:t>
      </w:r>
      <w:proofErr w:type="spellEnd"/>
      <w:r w:rsidRPr="00233C6C">
        <w:rPr>
          <w:iCs/>
          <w:lang w:val="en-US"/>
        </w:rPr>
        <w:t>: 10.1029/2001JD 001443.</w:t>
      </w:r>
    </w:p>
    <w:p w14:paraId="5A57B4E2" w14:textId="77777777" w:rsidR="008337A3" w:rsidRPr="00233C6C" w:rsidRDefault="008337A3" w:rsidP="008337A3">
      <w:pPr>
        <w:spacing w:line="360" w:lineRule="auto"/>
        <w:jc w:val="both"/>
        <w:rPr>
          <w:iCs/>
          <w:lang w:val="en-US"/>
        </w:rPr>
      </w:pPr>
      <w:proofErr w:type="spellStart"/>
      <w:r w:rsidRPr="00233C6C">
        <w:rPr>
          <w:iCs/>
          <w:lang w:val="en-US"/>
        </w:rPr>
        <w:t>Dlugokencky</w:t>
      </w:r>
      <w:proofErr w:type="spellEnd"/>
      <w:r w:rsidRPr="00233C6C">
        <w:rPr>
          <w:iCs/>
          <w:lang w:val="en-US"/>
        </w:rPr>
        <w:t xml:space="preserve">, E.; Tans, P. Trends in Atmospheric Carbon Dioxide, National Oceanic and Atmospheric Administration, Earth System Research Laboratory (NOAA/ESRL). </w:t>
      </w:r>
      <w:r w:rsidRPr="00233C6C">
        <w:rPr>
          <w:iCs/>
          <w:u w:val="single"/>
          <w:lang w:val="en-US"/>
        </w:rPr>
        <w:t>http://www.esrl.noaa.gov/gmd/ccgg/trends/global.html</w:t>
      </w:r>
      <w:r w:rsidRPr="00233C6C">
        <w:rPr>
          <w:iCs/>
          <w:lang w:val="en-US"/>
        </w:rPr>
        <w:t>.</w:t>
      </w:r>
    </w:p>
    <w:p w14:paraId="71C32933" w14:textId="0A82FE67" w:rsidR="008337A3" w:rsidRPr="00233C6C" w:rsidRDefault="008337A3" w:rsidP="008337A3">
      <w:pPr>
        <w:spacing w:line="360" w:lineRule="auto"/>
        <w:jc w:val="both"/>
        <w:rPr>
          <w:bCs/>
          <w:iCs/>
          <w:lang w:val="en-US"/>
        </w:rPr>
      </w:pPr>
      <w:r w:rsidRPr="00233C6C">
        <w:rPr>
          <w:bCs/>
          <w:iCs/>
          <w:lang w:val="en-US"/>
        </w:rPr>
        <w:t xml:space="preserve">Durand Y., </w:t>
      </w:r>
      <w:proofErr w:type="spellStart"/>
      <w:r w:rsidRPr="00233C6C">
        <w:rPr>
          <w:bCs/>
          <w:iCs/>
          <w:lang w:val="en-US"/>
        </w:rPr>
        <w:t>Courrèges</w:t>
      </w:r>
      <w:proofErr w:type="spellEnd"/>
      <w:r w:rsidRPr="00233C6C">
        <w:rPr>
          <w:bCs/>
          <w:iCs/>
          <w:lang w:val="en-US"/>
        </w:rPr>
        <w:t xml:space="preserve">-Lacoste G. B., </w:t>
      </w:r>
      <w:proofErr w:type="spellStart"/>
      <w:r w:rsidRPr="00233C6C">
        <w:rPr>
          <w:bCs/>
          <w:iCs/>
          <w:lang w:val="en-US"/>
        </w:rPr>
        <w:t>Pachot</w:t>
      </w:r>
      <w:proofErr w:type="spellEnd"/>
      <w:r w:rsidRPr="00233C6C">
        <w:rPr>
          <w:bCs/>
          <w:iCs/>
          <w:lang w:val="en-US"/>
        </w:rPr>
        <w:t xml:space="preserve"> C., Boucher L., </w:t>
      </w:r>
      <w:proofErr w:type="spellStart"/>
      <w:r w:rsidRPr="00233C6C">
        <w:rPr>
          <w:bCs/>
          <w:iCs/>
          <w:lang w:val="en-US"/>
        </w:rPr>
        <w:t>Pasquet</w:t>
      </w:r>
      <w:proofErr w:type="spellEnd"/>
      <w:r w:rsidRPr="00233C6C">
        <w:rPr>
          <w:bCs/>
          <w:iCs/>
          <w:lang w:val="en-US"/>
        </w:rPr>
        <w:t xml:space="preserve"> A., </w:t>
      </w:r>
      <w:proofErr w:type="spellStart"/>
      <w:r w:rsidRPr="00233C6C">
        <w:rPr>
          <w:bCs/>
          <w:iCs/>
          <w:lang w:val="en-US"/>
        </w:rPr>
        <w:t>Sierk</w:t>
      </w:r>
      <w:proofErr w:type="spellEnd"/>
      <w:r w:rsidRPr="00233C6C">
        <w:rPr>
          <w:bCs/>
          <w:iCs/>
          <w:lang w:val="en-US"/>
        </w:rPr>
        <w:t xml:space="preserve"> B., </w:t>
      </w:r>
      <w:proofErr w:type="spellStart"/>
      <w:r w:rsidRPr="00233C6C">
        <w:rPr>
          <w:bCs/>
          <w:iCs/>
          <w:lang w:val="en-US"/>
        </w:rPr>
        <w:t>Bézy</w:t>
      </w:r>
      <w:proofErr w:type="spellEnd"/>
      <w:r w:rsidRPr="00233C6C">
        <w:rPr>
          <w:bCs/>
          <w:iCs/>
          <w:lang w:val="en-US"/>
        </w:rPr>
        <w:t xml:space="preserve"> J.-L., Meijer Y., Fernandez V., </w:t>
      </w:r>
      <w:proofErr w:type="spellStart"/>
      <w:r w:rsidRPr="00233C6C">
        <w:rPr>
          <w:bCs/>
          <w:iCs/>
          <w:lang w:val="en-US"/>
        </w:rPr>
        <w:t>Lesschaeve</w:t>
      </w:r>
      <w:proofErr w:type="spellEnd"/>
      <w:r w:rsidRPr="00233C6C">
        <w:rPr>
          <w:bCs/>
          <w:iCs/>
          <w:lang w:val="en-US"/>
        </w:rPr>
        <w:t xml:space="preserve"> S., Spilling D., </w:t>
      </w:r>
      <w:proofErr w:type="spellStart"/>
      <w:r w:rsidRPr="00233C6C">
        <w:rPr>
          <w:bCs/>
          <w:iCs/>
          <w:lang w:val="en-US"/>
        </w:rPr>
        <w:t>Dussaux</w:t>
      </w:r>
      <w:proofErr w:type="spellEnd"/>
      <w:r w:rsidRPr="00233C6C">
        <w:rPr>
          <w:bCs/>
          <w:iCs/>
          <w:lang w:val="en-US"/>
        </w:rPr>
        <w:t xml:space="preserve"> A., </w:t>
      </w:r>
      <w:proofErr w:type="spellStart"/>
      <w:r w:rsidRPr="00233C6C">
        <w:rPr>
          <w:bCs/>
          <w:iCs/>
          <w:lang w:val="en-US"/>
        </w:rPr>
        <w:t>Serre</w:t>
      </w:r>
      <w:proofErr w:type="spellEnd"/>
      <w:r w:rsidRPr="00233C6C">
        <w:rPr>
          <w:bCs/>
          <w:iCs/>
          <w:lang w:val="en-US"/>
        </w:rPr>
        <w:t xml:space="preserve"> D.; </w:t>
      </w:r>
      <w:proofErr w:type="spellStart"/>
      <w:r w:rsidRPr="00233C6C">
        <w:rPr>
          <w:bCs/>
          <w:iCs/>
          <w:lang w:val="en-US"/>
        </w:rPr>
        <w:t>Hennepe</w:t>
      </w:r>
      <w:proofErr w:type="spellEnd"/>
      <w:r w:rsidRPr="00233C6C">
        <w:rPr>
          <w:bCs/>
          <w:iCs/>
          <w:lang w:val="en-US"/>
        </w:rPr>
        <w:t xml:space="preserve"> F. 2021. Copernicus CO2M mission: Status of the instrument suite for monitoring anthropogenic carbon dioxide emissions from space.</w:t>
      </w:r>
      <w:r w:rsidR="00810F35" w:rsidRPr="00233C6C">
        <w:rPr>
          <w:bCs/>
          <w:iCs/>
          <w:lang w:val="en-US"/>
        </w:rPr>
        <w:t xml:space="preserve"> -</w:t>
      </w:r>
      <w:r w:rsidRPr="00233C6C">
        <w:rPr>
          <w:bCs/>
          <w:iCs/>
          <w:lang w:val="en-US"/>
        </w:rPr>
        <w:t xml:space="preserve"> Proc. SPIE 11858, Sensors, Systems, and Next-Generation Satellites XXV, 118580B (13 September 2021).</w:t>
      </w:r>
    </w:p>
    <w:p w14:paraId="67108754" w14:textId="77777777" w:rsidR="008337A3" w:rsidRPr="00233C6C" w:rsidRDefault="008337A3" w:rsidP="008337A3">
      <w:pPr>
        <w:spacing w:line="360" w:lineRule="auto"/>
        <w:jc w:val="both"/>
        <w:rPr>
          <w:iCs/>
          <w:lang w:val="en-US"/>
        </w:rPr>
      </w:pPr>
      <w:r w:rsidRPr="00233C6C">
        <w:rPr>
          <w:iCs/>
          <w:lang w:val="en-US"/>
        </w:rPr>
        <w:t>GCOS, 2011: Systematic Observation Requirements for Satellite-based Products for Climate: Supplemental details to the satellite-based component of the Implementation Plan for the Global Observing System for Climate in Support of the UNFCCC (2011 Update). GCOS- 154, WMO, Geneva, 126p.</w:t>
      </w:r>
    </w:p>
    <w:p w14:paraId="0024A0D3" w14:textId="77777777" w:rsidR="008337A3" w:rsidRPr="00B0506F" w:rsidRDefault="008337A3" w:rsidP="008337A3">
      <w:pPr>
        <w:spacing w:line="360" w:lineRule="auto"/>
        <w:jc w:val="both"/>
        <w:rPr>
          <w:iCs/>
          <w:lang w:val="en-US"/>
        </w:rPr>
      </w:pPr>
      <w:r w:rsidRPr="00233C6C">
        <w:rPr>
          <w:iCs/>
          <w:lang w:val="en-US"/>
        </w:rPr>
        <w:t xml:space="preserve">GCOS, 2016: The Global Observing System for Climate: Implementation Needs. GCOS-200, WMO, Geneva, </w:t>
      </w:r>
      <w:r w:rsidRPr="00B0506F">
        <w:rPr>
          <w:iCs/>
          <w:lang w:val="en-US"/>
        </w:rPr>
        <w:t>2016; 325 p., https://library.wmo.int/doc_num.php?explnum_id=3417.</w:t>
      </w:r>
    </w:p>
    <w:p w14:paraId="12F767A9" w14:textId="4FC91F46" w:rsidR="008337A3" w:rsidRPr="00B0506F" w:rsidRDefault="008337A3" w:rsidP="008337A3">
      <w:pPr>
        <w:spacing w:line="360" w:lineRule="auto"/>
        <w:jc w:val="both"/>
        <w:rPr>
          <w:iCs/>
          <w:lang w:val="en-US"/>
        </w:rPr>
      </w:pPr>
      <w:r w:rsidRPr="00233C6C">
        <w:rPr>
          <w:iCs/>
          <w:lang w:val="en-US"/>
        </w:rPr>
        <w:t xml:space="preserve">Guide to Instruments and Methods of Observation. Volume IV – Space-based Observations. </w:t>
      </w:r>
      <w:r w:rsidRPr="00B0506F">
        <w:rPr>
          <w:iCs/>
          <w:lang w:val="en-US"/>
        </w:rPr>
        <w:t>2018</w:t>
      </w:r>
      <w:r w:rsidRPr="00233C6C">
        <w:rPr>
          <w:iCs/>
          <w:lang w:val="en-US"/>
        </w:rPr>
        <w:t>.</w:t>
      </w:r>
      <w:r w:rsidRPr="00B0506F">
        <w:rPr>
          <w:iCs/>
          <w:lang w:val="en-US"/>
        </w:rPr>
        <w:t>-</w:t>
      </w:r>
      <w:r w:rsidRPr="00233C6C">
        <w:rPr>
          <w:iCs/>
          <w:lang w:val="en-US"/>
        </w:rPr>
        <w:t>WMO</w:t>
      </w:r>
      <w:r w:rsidRPr="00B0506F">
        <w:rPr>
          <w:iCs/>
          <w:lang w:val="en-US"/>
        </w:rPr>
        <w:t>-</w:t>
      </w:r>
      <w:r w:rsidRPr="00233C6C">
        <w:rPr>
          <w:iCs/>
          <w:lang w:val="en-US"/>
        </w:rPr>
        <w:t>No</w:t>
      </w:r>
      <w:r w:rsidRPr="00B0506F">
        <w:rPr>
          <w:iCs/>
          <w:lang w:val="en-US"/>
        </w:rPr>
        <w:t>. 8, 223</w:t>
      </w:r>
      <w:r w:rsidRPr="00233C6C">
        <w:rPr>
          <w:iCs/>
          <w:lang w:val="en-US"/>
        </w:rPr>
        <w:t>p</w:t>
      </w:r>
      <w:r w:rsidRPr="00B0506F">
        <w:rPr>
          <w:iCs/>
          <w:lang w:val="en-US"/>
        </w:rPr>
        <w:t xml:space="preserve">. </w:t>
      </w:r>
    </w:p>
    <w:p w14:paraId="6111C74D" w14:textId="77777777" w:rsidR="00B047FA" w:rsidRPr="00233C6C" w:rsidRDefault="00B047FA" w:rsidP="00B047FA">
      <w:pPr>
        <w:spacing w:line="360" w:lineRule="auto"/>
        <w:jc w:val="both"/>
        <w:rPr>
          <w:iCs/>
          <w:lang w:val="en-US"/>
        </w:rPr>
      </w:pPr>
      <w:r w:rsidRPr="00233C6C">
        <w:rPr>
          <w:iCs/>
          <w:lang w:val="en-US"/>
        </w:rPr>
        <w:t>IPCC 2014. Climate Change 2014: Synthesis Report. Contribution of Working Groups I, II and III to the Fifth Assessment Report of the Intergovernmental Panel on Climate Change [Core Writing Team, R.K. Pachauri and L. A. Meyer (eds.)]. IPCC, Geneva, Switzerland, 151 pp.</w:t>
      </w:r>
    </w:p>
    <w:p w14:paraId="04BA11A3" w14:textId="77777777" w:rsidR="007F2EC0" w:rsidRPr="00233C6C" w:rsidRDefault="00B047FA" w:rsidP="007F2EC0">
      <w:pPr>
        <w:spacing w:line="360" w:lineRule="auto"/>
        <w:jc w:val="both"/>
        <w:rPr>
          <w:iCs/>
          <w:lang w:val="en-US"/>
        </w:rPr>
      </w:pPr>
      <w:proofErr w:type="spellStart"/>
      <w:r w:rsidRPr="00233C6C">
        <w:rPr>
          <w:iCs/>
          <w:lang w:val="en-US"/>
        </w:rPr>
        <w:t>Kuze</w:t>
      </w:r>
      <w:proofErr w:type="spellEnd"/>
      <w:r w:rsidRPr="00233C6C">
        <w:rPr>
          <w:iCs/>
          <w:lang w:val="en-US"/>
        </w:rPr>
        <w:t xml:space="preserve"> A., </w:t>
      </w:r>
      <w:proofErr w:type="spellStart"/>
      <w:r w:rsidRPr="00233C6C">
        <w:rPr>
          <w:iCs/>
          <w:lang w:val="en-US"/>
        </w:rPr>
        <w:t>Suto</w:t>
      </w:r>
      <w:proofErr w:type="spellEnd"/>
      <w:r w:rsidRPr="00233C6C">
        <w:rPr>
          <w:iCs/>
          <w:lang w:val="en-US"/>
        </w:rPr>
        <w:t xml:space="preserve"> H., Nakajima M., </w:t>
      </w:r>
      <w:proofErr w:type="spellStart"/>
      <w:r w:rsidRPr="00233C6C">
        <w:rPr>
          <w:iCs/>
          <w:lang w:val="en-US"/>
        </w:rPr>
        <w:t>Hamazaki</w:t>
      </w:r>
      <w:proofErr w:type="spellEnd"/>
      <w:r w:rsidRPr="00233C6C">
        <w:rPr>
          <w:iCs/>
          <w:lang w:val="en-US"/>
        </w:rPr>
        <w:t xml:space="preserve"> T. </w:t>
      </w:r>
      <w:r w:rsidR="007F2EC0" w:rsidRPr="00233C6C">
        <w:rPr>
          <w:iCs/>
          <w:lang w:val="en-US"/>
        </w:rPr>
        <w:t xml:space="preserve">2009. </w:t>
      </w:r>
      <w:r w:rsidRPr="00233C6C">
        <w:rPr>
          <w:iCs/>
          <w:lang w:val="en-US"/>
        </w:rPr>
        <w:t>Thermal and near infrared sensor for carbon observation Fourier-transform spectrometer on the Greenhouse Gases Observing Satellite for greenhouse gases monitoring.</w:t>
      </w:r>
      <w:r w:rsidR="007F2EC0" w:rsidRPr="00233C6C">
        <w:rPr>
          <w:iCs/>
          <w:lang w:val="en-US"/>
        </w:rPr>
        <w:t xml:space="preserve"> -</w:t>
      </w:r>
      <w:r w:rsidRPr="00233C6C">
        <w:rPr>
          <w:iCs/>
          <w:lang w:val="en-US"/>
        </w:rPr>
        <w:t xml:space="preserve"> Appl. Opt., 48, 6716–6733. </w:t>
      </w:r>
      <w:hyperlink r:id="rId19" w:history="1">
        <w:r w:rsidRPr="00233C6C">
          <w:rPr>
            <w:iCs/>
            <w:color w:val="0563C1" w:themeColor="hyperlink"/>
            <w:u w:val="single"/>
            <w:lang w:val="en-US"/>
          </w:rPr>
          <w:t>https://doi.org/10.1364/AO.48.006716</w:t>
        </w:r>
      </w:hyperlink>
      <w:r w:rsidRPr="00233C6C">
        <w:rPr>
          <w:iCs/>
          <w:lang w:val="en-US"/>
        </w:rPr>
        <w:t>.</w:t>
      </w:r>
      <w:r w:rsidR="007F2EC0" w:rsidRPr="00233C6C">
        <w:rPr>
          <w:iCs/>
          <w:lang w:val="en-US"/>
        </w:rPr>
        <w:t xml:space="preserve"> </w:t>
      </w:r>
    </w:p>
    <w:p w14:paraId="0217B26A" w14:textId="3C2286D4" w:rsidR="00B047FA" w:rsidRPr="00233C6C" w:rsidRDefault="007F2EC0" w:rsidP="00B047FA">
      <w:pPr>
        <w:spacing w:line="360" w:lineRule="auto"/>
        <w:jc w:val="both"/>
        <w:rPr>
          <w:iCs/>
          <w:lang w:val="en-US"/>
        </w:rPr>
      </w:pPr>
      <w:r w:rsidRPr="00233C6C">
        <w:rPr>
          <w:iCs/>
          <w:lang w:val="en-US"/>
        </w:rPr>
        <w:t>Liang A., Gong W., Han G., Xian C</w:t>
      </w:r>
      <w:r w:rsidRPr="00233C6C">
        <w:rPr>
          <w:i/>
          <w:iCs/>
          <w:lang w:val="en-US"/>
        </w:rPr>
        <w:t>.</w:t>
      </w:r>
      <w:r w:rsidRPr="00233C6C">
        <w:rPr>
          <w:iCs/>
          <w:lang w:val="en-US"/>
        </w:rPr>
        <w:t> 2017. Comparison of satellite-observed XCO</w:t>
      </w:r>
      <w:r w:rsidRPr="00233C6C">
        <w:rPr>
          <w:iCs/>
          <w:vertAlign w:val="subscript"/>
          <w:lang w:val="en-US"/>
        </w:rPr>
        <w:t>2</w:t>
      </w:r>
      <w:r w:rsidRPr="00233C6C">
        <w:rPr>
          <w:iCs/>
          <w:lang w:val="en-US"/>
        </w:rPr>
        <w:t xml:space="preserve"> from GOSAT, OCO-2, and ground-based TCCON - Remote </w:t>
      </w:r>
      <w:proofErr w:type="spellStart"/>
      <w:r w:rsidRPr="00233C6C">
        <w:rPr>
          <w:iCs/>
          <w:lang w:val="en-US"/>
        </w:rPr>
        <w:t>Sesing</w:t>
      </w:r>
      <w:proofErr w:type="spellEnd"/>
      <w:r w:rsidRPr="00233C6C">
        <w:rPr>
          <w:iCs/>
          <w:lang w:val="en-US"/>
        </w:rPr>
        <w:t>. V. 9. P. 1033. DOI: 10.3390/rs9101033.</w:t>
      </w:r>
    </w:p>
    <w:p w14:paraId="4B24E27E" w14:textId="62242D06" w:rsidR="00B047FA" w:rsidRPr="00B0506F" w:rsidRDefault="00B047FA" w:rsidP="00B047FA">
      <w:pPr>
        <w:spacing w:line="360" w:lineRule="auto"/>
        <w:jc w:val="both"/>
        <w:rPr>
          <w:iCs/>
          <w:lang w:val="en-US"/>
        </w:rPr>
      </w:pPr>
      <w:proofErr w:type="spellStart"/>
      <w:r w:rsidRPr="00233C6C">
        <w:rPr>
          <w:iCs/>
          <w:lang w:val="en-US"/>
        </w:rPr>
        <w:t>Lorente</w:t>
      </w:r>
      <w:proofErr w:type="spellEnd"/>
      <w:r w:rsidRPr="00233C6C">
        <w:rPr>
          <w:iCs/>
          <w:lang w:val="en-US"/>
        </w:rPr>
        <w:t xml:space="preserve"> A., </w:t>
      </w:r>
      <w:proofErr w:type="spellStart"/>
      <w:r w:rsidRPr="00233C6C">
        <w:rPr>
          <w:iCs/>
          <w:lang w:val="en-US"/>
        </w:rPr>
        <w:t>Borsdorff</w:t>
      </w:r>
      <w:proofErr w:type="spellEnd"/>
      <w:r w:rsidRPr="00233C6C">
        <w:rPr>
          <w:iCs/>
          <w:lang w:val="en-US"/>
        </w:rPr>
        <w:t xml:space="preserve"> T., </w:t>
      </w:r>
      <w:proofErr w:type="spellStart"/>
      <w:r w:rsidRPr="00233C6C">
        <w:rPr>
          <w:iCs/>
          <w:lang w:val="en-US"/>
        </w:rPr>
        <w:t>Butz</w:t>
      </w:r>
      <w:proofErr w:type="spellEnd"/>
      <w:r w:rsidRPr="00233C6C">
        <w:rPr>
          <w:iCs/>
          <w:lang w:val="en-US"/>
        </w:rPr>
        <w:t xml:space="preserve"> A., </w:t>
      </w:r>
      <w:proofErr w:type="spellStart"/>
      <w:r w:rsidRPr="00233C6C">
        <w:rPr>
          <w:iCs/>
          <w:lang w:val="en-US"/>
        </w:rPr>
        <w:t>Hasekamp</w:t>
      </w:r>
      <w:proofErr w:type="spellEnd"/>
      <w:r w:rsidRPr="00233C6C">
        <w:rPr>
          <w:iCs/>
          <w:lang w:val="en-US"/>
        </w:rPr>
        <w:t xml:space="preserve"> O., </w:t>
      </w:r>
      <w:proofErr w:type="spellStart"/>
      <w:r w:rsidRPr="00233C6C">
        <w:rPr>
          <w:iCs/>
          <w:lang w:val="en-US"/>
        </w:rPr>
        <w:t>aan</w:t>
      </w:r>
      <w:proofErr w:type="spellEnd"/>
      <w:r w:rsidRPr="00233C6C">
        <w:rPr>
          <w:iCs/>
          <w:lang w:val="en-US"/>
        </w:rPr>
        <w:t xml:space="preserve"> de </w:t>
      </w:r>
      <w:proofErr w:type="spellStart"/>
      <w:r w:rsidRPr="00233C6C">
        <w:rPr>
          <w:iCs/>
          <w:lang w:val="en-US"/>
        </w:rPr>
        <w:t>Brugh</w:t>
      </w:r>
      <w:proofErr w:type="spellEnd"/>
      <w:r w:rsidRPr="00233C6C">
        <w:rPr>
          <w:iCs/>
          <w:lang w:val="en-US"/>
        </w:rPr>
        <w:t xml:space="preserve"> J., Schneider A., Wu L., </w:t>
      </w:r>
      <w:proofErr w:type="spellStart"/>
      <w:r w:rsidRPr="00233C6C">
        <w:rPr>
          <w:iCs/>
          <w:lang w:val="en-US"/>
        </w:rPr>
        <w:t>Hase</w:t>
      </w:r>
      <w:proofErr w:type="spellEnd"/>
      <w:r w:rsidRPr="00233C6C">
        <w:rPr>
          <w:iCs/>
          <w:lang w:val="en-US"/>
        </w:rPr>
        <w:t xml:space="preserve"> F., </w:t>
      </w:r>
      <w:proofErr w:type="spellStart"/>
      <w:r w:rsidRPr="00233C6C">
        <w:rPr>
          <w:iCs/>
          <w:lang w:val="en-US"/>
        </w:rPr>
        <w:t>Kivi</w:t>
      </w:r>
      <w:proofErr w:type="spellEnd"/>
      <w:r w:rsidRPr="00233C6C">
        <w:rPr>
          <w:iCs/>
          <w:lang w:val="en-US"/>
        </w:rPr>
        <w:t xml:space="preserve"> R., Wunch D., Pollard D. F., </w:t>
      </w:r>
      <w:proofErr w:type="spellStart"/>
      <w:r w:rsidRPr="00233C6C">
        <w:rPr>
          <w:iCs/>
          <w:lang w:val="en-US"/>
        </w:rPr>
        <w:t>Shiomi</w:t>
      </w:r>
      <w:proofErr w:type="spellEnd"/>
      <w:r w:rsidRPr="00233C6C">
        <w:rPr>
          <w:iCs/>
          <w:lang w:val="en-US"/>
        </w:rPr>
        <w:t xml:space="preserve"> K., </w:t>
      </w:r>
      <w:proofErr w:type="spellStart"/>
      <w:r w:rsidRPr="00233C6C">
        <w:rPr>
          <w:iCs/>
          <w:lang w:val="en-US"/>
        </w:rPr>
        <w:t>Deutscher</w:t>
      </w:r>
      <w:proofErr w:type="spellEnd"/>
      <w:r w:rsidRPr="00233C6C">
        <w:rPr>
          <w:iCs/>
          <w:lang w:val="en-US"/>
        </w:rPr>
        <w:t xml:space="preserve"> N. M., </w:t>
      </w:r>
      <w:proofErr w:type="spellStart"/>
      <w:r w:rsidRPr="00233C6C">
        <w:rPr>
          <w:iCs/>
          <w:lang w:val="en-US"/>
        </w:rPr>
        <w:t>Velazco</w:t>
      </w:r>
      <w:proofErr w:type="spellEnd"/>
      <w:r w:rsidRPr="00233C6C">
        <w:rPr>
          <w:iCs/>
          <w:lang w:val="en-US"/>
        </w:rPr>
        <w:t xml:space="preserve"> V. A., Roehl C. M., </w:t>
      </w:r>
      <w:proofErr w:type="spellStart"/>
      <w:r w:rsidRPr="00233C6C">
        <w:rPr>
          <w:iCs/>
          <w:lang w:val="en-US"/>
        </w:rPr>
        <w:t>Wennberg</w:t>
      </w:r>
      <w:proofErr w:type="spellEnd"/>
      <w:r w:rsidRPr="00233C6C">
        <w:rPr>
          <w:iCs/>
          <w:lang w:val="en-US"/>
        </w:rPr>
        <w:t xml:space="preserve"> P. O., </w:t>
      </w:r>
      <w:proofErr w:type="spellStart"/>
      <w:r w:rsidRPr="00233C6C">
        <w:rPr>
          <w:iCs/>
          <w:lang w:val="en-US"/>
        </w:rPr>
        <w:t>Warneke</w:t>
      </w:r>
      <w:proofErr w:type="spellEnd"/>
      <w:r w:rsidRPr="00233C6C">
        <w:rPr>
          <w:iCs/>
          <w:lang w:val="en-US"/>
        </w:rPr>
        <w:t xml:space="preserve"> T., and </w:t>
      </w:r>
      <w:proofErr w:type="spellStart"/>
      <w:r w:rsidRPr="00233C6C">
        <w:rPr>
          <w:iCs/>
          <w:lang w:val="en-US"/>
        </w:rPr>
        <w:t>Landgraf</w:t>
      </w:r>
      <w:proofErr w:type="spellEnd"/>
      <w:r w:rsidRPr="00233C6C">
        <w:rPr>
          <w:iCs/>
          <w:lang w:val="en-US"/>
        </w:rPr>
        <w:t xml:space="preserve"> J. 2021. Methane retrieved from TROPOMI: improvement of the data product and validation of the first 2 years of measurements - Atmos. Meas. Tech., 14, 665–684, https://doi.org/10.5194/amt-14-665-2021,</w:t>
      </w:r>
    </w:p>
    <w:p w14:paraId="6129628B" w14:textId="139B5267" w:rsidR="008337A3" w:rsidRPr="00B0506F" w:rsidRDefault="008337A3" w:rsidP="008337A3">
      <w:pPr>
        <w:spacing w:line="360" w:lineRule="auto"/>
        <w:jc w:val="both"/>
        <w:rPr>
          <w:iCs/>
          <w:lang w:val="en-US"/>
        </w:rPr>
      </w:pPr>
      <w:r w:rsidRPr="00233C6C">
        <w:rPr>
          <w:iCs/>
          <w:lang w:val="en-US"/>
        </w:rPr>
        <w:lastRenderedPageBreak/>
        <w:t xml:space="preserve">De </w:t>
      </w:r>
      <w:proofErr w:type="spellStart"/>
      <w:r w:rsidRPr="00233C6C">
        <w:rPr>
          <w:iCs/>
          <w:lang w:val="en-GB"/>
        </w:rPr>
        <w:t>Mazière</w:t>
      </w:r>
      <w:proofErr w:type="spellEnd"/>
      <w:r w:rsidRPr="00233C6C">
        <w:rPr>
          <w:iCs/>
          <w:lang w:val="en-GB"/>
        </w:rPr>
        <w:t xml:space="preserve"> M., Thompson A. M., </w:t>
      </w:r>
      <w:proofErr w:type="spellStart"/>
      <w:r w:rsidRPr="00233C6C">
        <w:rPr>
          <w:iCs/>
          <w:lang w:val="en-GB"/>
        </w:rPr>
        <w:t>Kurylo</w:t>
      </w:r>
      <w:proofErr w:type="spellEnd"/>
      <w:r w:rsidRPr="00233C6C">
        <w:rPr>
          <w:iCs/>
          <w:lang w:val="en-GB"/>
        </w:rPr>
        <w:t xml:space="preserve"> M. J., Wild J. D., Bernhard G., </w:t>
      </w:r>
      <w:proofErr w:type="spellStart"/>
      <w:r w:rsidRPr="00233C6C">
        <w:rPr>
          <w:iCs/>
          <w:lang w:val="en-GB"/>
        </w:rPr>
        <w:t>Blumenstock</w:t>
      </w:r>
      <w:proofErr w:type="spellEnd"/>
      <w:r w:rsidRPr="00233C6C">
        <w:rPr>
          <w:iCs/>
          <w:lang w:val="en-GB"/>
        </w:rPr>
        <w:t xml:space="preserve"> T., </w:t>
      </w:r>
      <w:proofErr w:type="spellStart"/>
      <w:r w:rsidRPr="00233C6C">
        <w:rPr>
          <w:iCs/>
          <w:lang w:val="en-GB"/>
        </w:rPr>
        <w:t>Braathen</w:t>
      </w:r>
      <w:proofErr w:type="spellEnd"/>
      <w:r w:rsidRPr="00233C6C">
        <w:rPr>
          <w:iCs/>
          <w:lang w:val="en-GB"/>
        </w:rPr>
        <w:t xml:space="preserve"> G. O., Hannigan J. W., Lambert J.-C., Leblanc T., McGee T. J., </w:t>
      </w:r>
      <w:proofErr w:type="spellStart"/>
      <w:r w:rsidRPr="00233C6C">
        <w:rPr>
          <w:iCs/>
          <w:lang w:val="en-GB"/>
        </w:rPr>
        <w:t>Nedoluha</w:t>
      </w:r>
      <w:proofErr w:type="spellEnd"/>
      <w:r w:rsidRPr="00233C6C">
        <w:rPr>
          <w:iCs/>
          <w:lang w:val="en-GB"/>
        </w:rPr>
        <w:t xml:space="preserve"> G., </w:t>
      </w:r>
      <w:proofErr w:type="spellStart"/>
      <w:r w:rsidRPr="00233C6C">
        <w:rPr>
          <w:iCs/>
          <w:lang w:val="en-GB"/>
        </w:rPr>
        <w:t>Petropavlovskikh</w:t>
      </w:r>
      <w:proofErr w:type="spellEnd"/>
      <w:r w:rsidRPr="00233C6C">
        <w:rPr>
          <w:iCs/>
          <w:lang w:val="en-GB"/>
        </w:rPr>
        <w:t xml:space="preserve"> I., </w:t>
      </w:r>
      <w:proofErr w:type="spellStart"/>
      <w:r w:rsidRPr="00233C6C">
        <w:rPr>
          <w:iCs/>
          <w:lang w:val="en-GB"/>
        </w:rPr>
        <w:t>Seckmeyer</w:t>
      </w:r>
      <w:proofErr w:type="spellEnd"/>
      <w:r w:rsidRPr="00233C6C">
        <w:rPr>
          <w:iCs/>
          <w:lang w:val="en-GB"/>
        </w:rPr>
        <w:t xml:space="preserve"> G., Simon P. C., </w:t>
      </w:r>
      <w:proofErr w:type="spellStart"/>
      <w:r w:rsidRPr="00233C6C">
        <w:rPr>
          <w:iCs/>
          <w:lang w:val="en-GB"/>
        </w:rPr>
        <w:t>Steinbrecht</w:t>
      </w:r>
      <w:proofErr w:type="spellEnd"/>
      <w:r w:rsidRPr="00233C6C">
        <w:rPr>
          <w:iCs/>
          <w:lang w:val="en-GB"/>
        </w:rPr>
        <w:t xml:space="preserve"> W., and Strahan S. E. 2018. The Network for the Detection of Atmospheric Composition Change (NDACC): history, status and perspectives. - Atmos. Chem. Phys., 18, 4935–4964, https://doi.org/10.5194/acp-18-4935-2018.</w:t>
      </w:r>
    </w:p>
    <w:p w14:paraId="0BB660FD" w14:textId="77777777" w:rsidR="008337A3" w:rsidRPr="00233C6C" w:rsidRDefault="008337A3" w:rsidP="008337A3">
      <w:pPr>
        <w:spacing w:line="360" w:lineRule="auto"/>
        <w:jc w:val="both"/>
        <w:rPr>
          <w:iCs/>
          <w:lang w:val="en-US"/>
        </w:rPr>
      </w:pPr>
      <w:r w:rsidRPr="00233C6C">
        <w:rPr>
          <w:iCs/>
          <w:lang w:val="en-US"/>
        </w:rPr>
        <w:t>Munro R. 2020. CO</w:t>
      </w:r>
      <w:r w:rsidRPr="00233C6C">
        <w:rPr>
          <w:iCs/>
          <w:vertAlign w:val="subscript"/>
          <w:lang w:val="en-US"/>
        </w:rPr>
        <w:t xml:space="preserve">2 </w:t>
      </w:r>
      <w:r w:rsidRPr="00233C6C">
        <w:rPr>
          <w:iCs/>
          <w:lang w:val="en-US"/>
        </w:rPr>
        <w:t>Human Emissions 2020. D1.4 Stakeholder Report on the Requirements for Future Space-based Instruments to Deliver Products Suitable for CO</w:t>
      </w:r>
      <w:r w:rsidRPr="00233C6C">
        <w:rPr>
          <w:iCs/>
          <w:vertAlign w:val="subscript"/>
          <w:lang w:val="en-US"/>
        </w:rPr>
        <w:t xml:space="preserve">2 </w:t>
      </w:r>
      <w:r w:rsidRPr="00233C6C">
        <w:rPr>
          <w:iCs/>
          <w:lang w:val="en-US"/>
        </w:rPr>
        <w:t xml:space="preserve">Emissions Monitoring, 32 p. </w:t>
      </w:r>
      <w:hyperlink r:id="rId20" w:history="1">
        <w:r w:rsidRPr="00233C6C">
          <w:rPr>
            <w:rStyle w:val="a3"/>
            <w:iCs/>
            <w:lang w:val="en-US"/>
          </w:rPr>
          <w:t>https://www.che-project.eu/sites/default/files/2020-12/CHE-D1-4-V1-0.pdf</w:t>
        </w:r>
      </w:hyperlink>
      <w:r w:rsidRPr="00233C6C">
        <w:rPr>
          <w:iCs/>
          <w:lang w:val="en-US"/>
        </w:rPr>
        <w:t>.</w:t>
      </w:r>
    </w:p>
    <w:p w14:paraId="6EB3925D" w14:textId="77777777" w:rsidR="008337A3" w:rsidRPr="00B0506F" w:rsidRDefault="008337A3" w:rsidP="008337A3">
      <w:pPr>
        <w:spacing w:line="360" w:lineRule="auto"/>
        <w:jc w:val="both"/>
        <w:rPr>
          <w:iCs/>
          <w:lang w:val="en-US"/>
        </w:rPr>
      </w:pPr>
      <w:r w:rsidRPr="00B0506F">
        <w:rPr>
          <w:iCs/>
          <w:lang w:val="en-US"/>
        </w:rPr>
        <w:t>Noël S., Reuter M., Buchwitz M., Borchardt J., Hilker M., Bovensmann H., Burrows J. P., Di Noia A., Suto H., Yoshida Y., Buschmann M., Deutscher N. M., Feist D. G., Griffith D. W. T., Hase F., Kivi R., Morino I., Notholt J., Ohyama H., Petri C., Podolske J. R., Pollard D. F., Sha M. K., Shiomi K., Sussmann R., Té Y., Velazco V. A., and Warneke T. 2021. XCO</w:t>
      </w:r>
      <w:r w:rsidRPr="00B0506F">
        <w:rPr>
          <w:iCs/>
          <w:vertAlign w:val="subscript"/>
          <w:lang w:val="en-US"/>
        </w:rPr>
        <w:t xml:space="preserve">2 </w:t>
      </w:r>
      <w:r w:rsidRPr="00B0506F">
        <w:rPr>
          <w:iCs/>
          <w:lang w:val="en-US"/>
        </w:rPr>
        <w:t>retrieval for GOSAT and GOSAT-2 based on the FOCAL algorithm - Atmos. Meas. Tech., 14, 3837–3869, https://doi.org/10.5194/amt-14-3837-2021.</w:t>
      </w:r>
    </w:p>
    <w:p w14:paraId="1CA8C133" w14:textId="1AEBABDF" w:rsidR="00B21361" w:rsidRPr="00233C6C" w:rsidRDefault="00B21361" w:rsidP="008337A3">
      <w:pPr>
        <w:spacing w:line="360" w:lineRule="auto"/>
        <w:jc w:val="both"/>
        <w:rPr>
          <w:iCs/>
          <w:lang w:val="en-US"/>
        </w:rPr>
      </w:pPr>
      <w:r w:rsidRPr="00233C6C">
        <w:rPr>
          <w:iCs/>
          <w:lang w:val="en-US"/>
        </w:rPr>
        <w:t xml:space="preserve">Paris agreement. United </w:t>
      </w:r>
      <w:r w:rsidR="008337A3" w:rsidRPr="00233C6C">
        <w:rPr>
          <w:iCs/>
          <w:lang w:val="en-US"/>
        </w:rPr>
        <w:t>N</w:t>
      </w:r>
      <w:r w:rsidRPr="00233C6C">
        <w:rPr>
          <w:iCs/>
          <w:lang w:val="en-US"/>
        </w:rPr>
        <w:t xml:space="preserve">ations. 2015, 32p. (in </w:t>
      </w:r>
      <w:r w:rsidR="008337A3" w:rsidRPr="00233C6C">
        <w:rPr>
          <w:iCs/>
          <w:lang w:val="en-US"/>
        </w:rPr>
        <w:t>Russian)</w:t>
      </w:r>
      <w:r w:rsidRPr="00233C6C">
        <w:rPr>
          <w:iCs/>
          <w:lang w:val="en-US"/>
        </w:rPr>
        <w:t xml:space="preserve"> </w:t>
      </w:r>
      <w:r w:rsidR="008337A3" w:rsidRPr="00233C6C">
        <w:rPr>
          <w:iCs/>
          <w:lang w:val="en-US"/>
        </w:rPr>
        <w:t xml:space="preserve"> </w:t>
      </w:r>
    </w:p>
    <w:p w14:paraId="7A02EC6C" w14:textId="11088FAE" w:rsidR="008337A3" w:rsidRPr="00233C6C" w:rsidRDefault="008337A3" w:rsidP="008337A3">
      <w:pPr>
        <w:spacing w:line="360" w:lineRule="auto"/>
        <w:jc w:val="both"/>
        <w:rPr>
          <w:iCs/>
          <w:lang w:val="en-US"/>
        </w:rPr>
      </w:pPr>
      <w:r w:rsidRPr="00233C6C">
        <w:rPr>
          <w:iCs/>
          <w:lang w:val="en-US"/>
        </w:rPr>
        <w:t> </w:t>
      </w:r>
      <w:hyperlink r:id="rId21" w:history="1">
        <w:r w:rsidRPr="00233C6C">
          <w:rPr>
            <w:rStyle w:val="a3"/>
            <w:iCs/>
            <w:lang w:val="en-US"/>
          </w:rPr>
          <w:t>https://unfccc.int/sites/default/files/russian_paris_agreement.pdf</w:t>
        </w:r>
      </w:hyperlink>
      <w:r w:rsidRPr="00233C6C">
        <w:rPr>
          <w:iCs/>
          <w:lang w:val="en-US"/>
        </w:rPr>
        <w:t>.</w:t>
      </w:r>
    </w:p>
    <w:p w14:paraId="60C533CC" w14:textId="437E12AA" w:rsidR="004A3C89" w:rsidRPr="00B0506F" w:rsidRDefault="004A3C89" w:rsidP="008337A3">
      <w:pPr>
        <w:spacing w:line="360" w:lineRule="auto"/>
        <w:jc w:val="both"/>
        <w:rPr>
          <w:bCs/>
          <w:iCs/>
          <w:lang w:val="en-US"/>
        </w:rPr>
      </w:pPr>
      <w:r w:rsidRPr="00233C6C">
        <w:rPr>
          <w:bCs/>
          <w:iCs/>
          <w:lang w:val="en-GB"/>
        </w:rPr>
        <w:t>R</w:t>
      </w:r>
      <w:r w:rsidR="008D76F6" w:rsidRPr="00233C6C">
        <w:rPr>
          <w:bCs/>
          <w:iCs/>
          <w:lang w:val="en-GB"/>
        </w:rPr>
        <w:t>ayner, P. J. and O'Brien, D. M.</w:t>
      </w:r>
      <w:r w:rsidRPr="00233C6C">
        <w:rPr>
          <w:bCs/>
          <w:iCs/>
          <w:lang w:val="en-GB"/>
        </w:rPr>
        <w:t xml:space="preserve"> </w:t>
      </w:r>
      <w:r w:rsidR="008D76F6" w:rsidRPr="00B0506F">
        <w:rPr>
          <w:bCs/>
          <w:iCs/>
          <w:lang w:val="en-US"/>
        </w:rPr>
        <w:t>2001.</w:t>
      </w:r>
      <w:r w:rsidRPr="00233C6C">
        <w:rPr>
          <w:bCs/>
          <w:iCs/>
          <w:lang w:val="en-GB"/>
        </w:rPr>
        <w:t>The utility of remotely sensed CO</w:t>
      </w:r>
      <w:r w:rsidRPr="00233C6C">
        <w:rPr>
          <w:bCs/>
          <w:iCs/>
          <w:vertAlign w:val="subscript"/>
          <w:lang w:val="en-GB"/>
        </w:rPr>
        <w:t>2</w:t>
      </w:r>
      <w:r w:rsidRPr="00233C6C">
        <w:rPr>
          <w:bCs/>
          <w:iCs/>
          <w:lang w:val="en-GB"/>
        </w:rPr>
        <w:t xml:space="preserve"> concentration data in</w:t>
      </w:r>
      <w:r w:rsidRPr="00233C6C">
        <w:rPr>
          <w:rFonts w:ascii="MS Mincho" w:eastAsia="MS Mincho" w:hAnsi="MS Mincho" w:cs="MS Mincho"/>
          <w:bCs/>
          <w:iCs/>
          <w:lang w:val="en-GB"/>
        </w:rPr>
        <w:t> </w:t>
      </w:r>
      <w:r w:rsidR="008D76F6" w:rsidRPr="00233C6C">
        <w:rPr>
          <w:bCs/>
          <w:iCs/>
          <w:lang w:val="en-GB"/>
        </w:rPr>
        <w:t xml:space="preserve">surface source inversions - </w:t>
      </w:r>
      <w:r w:rsidRPr="00233C6C">
        <w:rPr>
          <w:bCs/>
          <w:iCs/>
          <w:lang w:val="en-GB"/>
        </w:rPr>
        <w:t xml:space="preserve"> </w:t>
      </w:r>
      <w:proofErr w:type="spellStart"/>
      <w:r w:rsidRPr="00233C6C">
        <w:rPr>
          <w:bCs/>
          <w:iCs/>
          <w:lang w:val="en-GB"/>
        </w:rPr>
        <w:t>Geophys</w:t>
      </w:r>
      <w:proofErr w:type="spellEnd"/>
      <w:r w:rsidRPr="00233C6C">
        <w:rPr>
          <w:bCs/>
          <w:iCs/>
          <w:lang w:val="en-GB"/>
        </w:rPr>
        <w:t>. Res. Lett.</w:t>
      </w:r>
      <w:r w:rsidRPr="00B0506F">
        <w:rPr>
          <w:bCs/>
          <w:iCs/>
          <w:lang w:val="en-US"/>
        </w:rPr>
        <w:t>, 28, 17</w:t>
      </w:r>
      <w:r w:rsidR="008D76F6" w:rsidRPr="00B0506F">
        <w:rPr>
          <w:bCs/>
          <w:iCs/>
          <w:lang w:val="en-US"/>
        </w:rPr>
        <w:t>5-178, doi:10.1029/2001GL013115.</w:t>
      </w:r>
      <w:r w:rsidRPr="00B0506F">
        <w:rPr>
          <w:rFonts w:ascii="MS Mincho" w:eastAsia="MS Mincho" w:hAnsi="MS Mincho" w:cs="MS Mincho"/>
          <w:bCs/>
          <w:iCs/>
          <w:lang w:val="en-US"/>
        </w:rPr>
        <w:t> </w:t>
      </w:r>
    </w:p>
    <w:p w14:paraId="384CC292" w14:textId="77777777" w:rsidR="007F2EC0" w:rsidRPr="00233C6C" w:rsidRDefault="008337A3" w:rsidP="007F2EC0">
      <w:pPr>
        <w:spacing w:line="360" w:lineRule="auto"/>
        <w:jc w:val="both"/>
        <w:rPr>
          <w:iCs/>
          <w:lang w:val="en-US"/>
        </w:rPr>
      </w:pPr>
      <w:r w:rsidRPr="00233C6C">
        <w:rPr>
          <w:iCs/>
          <w:lang w:val="en-US"/>
        </w:rPr>
        <w:t xml:space="preserve">Reuter M., </w:t>
      </w:r>
      <w:proofErr w:type="spellStart"/>
      <w:r w:rsidRPr="00233C6C">
        <w:rPr>
          <w:iCs/>
          <w:lang w:val="en-US"/>
        </w:rPr>
        <w:t>Buchwitz</w:t>
      </w:r>
      <w:proofErr w:type="spellEnd"/>
      <w:r w:rsidRPr="00233C6C">
        <w:rPr>
          <w:iCs/>
          <w:lang w:val="en-US"/>
        </w:rPr>
        <w:t xml:space="preserve"> M., </w:t>
      </w:r>
      <w:proofErr w:type="spellStart"/>
      <w:r w:rsidRPr="00233C6C">
        <w:rPr>
          <w:iCs/>
          <w:lang w:val="en-US"/>
        </w:rPr>
        <w:t>Schneising</w:t>
      </w:r>
      <w:proofErr w:type="spellEnd"/>
      <w:r w:rsidRPr="00233C6C">
        <w:rPr>
          <w:iCs/>
          <w:lang w:val="en-US"/>
        </w:rPr>
        <w:t xml:space="preserve"> O., O'Dell S., Richter C. W., Bovensmann H., and Burrows J. P. 2019. Towards monitoring localized CO</w:t>
      </w:r>
      <w:r w:rsidRPr="00233C6C">
        <w:rPr>
          <w:iCs/>
          <w:vertAlign w:val="subscript"/>
          <w:lang w:val="en-US"/>
        </w:rPr>
        <w:t>2</w:t>
      </w:r>
      <w:r w:rsidRPr="00233C6C">
        <w:rPr>
          <w:iCs/>
          <w:lang w:val="en-US"/>
        </w:rPr>
        <w:t xml:space="preserve"> emissions from space: co-located regional CO</w:t>
      </w:r>
      <w:r w:rsidRPr="00233C6C">
        <w:rPr>
          <w:iCs/>
          <w:vertAlign w:val="subscript"/>
          <w:lang w:val="en-US"/>
        </w:rPr>
        <w:t>2</w:t>
      </w:r>
      <w:r w:rsidRPr="00233C6C">
        <w:rPr>
          <w:iCs/>
          <w:lang w:val="en-US"/>
        </w:rPr>
        <w:t xml:space="preserve"> and NO</w:t>
      </w:r>
      <w:r w:rsidRPr="00233C6C">
        <w:rPr>
          <w:iCs/>
          <w:vertAlign w:val="subscript"/>
          <w:lang w:val="en-US"/>
        </w:rPr>
        <w:t>2</w:t>
      </w:r>
      <w:r w:rsidRPr="00233C6C">
        <w:rPr>
          <w:iCs/>
          <w:lang w:val="en-US"/>
        </w:rPr>
        <w:t xml:space="preserve"> enhancements observed by the OCO-2 and S-5P satellites - Atmos. Chem. Phys., 19, 9371-9383. URL: </w:t>
      </w:r>
      <w:hyperlink r:id="rId22" w:history="1">
        <w:r w:rsidRPr="00233C6C">
          <w:rPr>
            <w:rStyle w:val="a3"/>
            <w:iCs/>
            <w:lang w:val="en-US"/>
          </w:rPr>
          <w:t>https://www.atmos-chem-phys.net/19/9371/2019/</w:t>
        </w:r>
      </w:hyperlink>
      <w:r w:rsidRPr="00233C6C">
        <w:rPr>
          <w:iCs/>
          <w:lang w:val="en-US"/>
        </w:rPr>
        <w:t>.</w:t>
      </w:r>
      <w:r w:rsidR="007F2EC0" w:rsidRPr="00233C6C">
        <w:rPr>
          <w:iCs/>
          <w:lang w:val="en-US"/>
        </w:rPr>
        <w:t xml:space="preserve"> </w:t>
      </w:r>
    </w:p>
    <w:p w14:paraId="5D34E823" w14:textId="390B13CE" w:rsidR="008337A3" w:rsidRPr="00B0506F" w:rsidRDefault="007F2EC0" w:rsidP="008337A3">
      <w:pPr>
        <w:spacing w:line="360" w:lineRule="auto"/>
        <w:jc w:val="both"/>
        <w:rPr>
          <w:iCs/>
          <w:lang w:val="en-US"/>
        </w:rPr>
      </w:pPr>
      <w:proofErr w:type="spellStart"/>
      <w:r w:rsidRPr="00233C6C">
        <w:rPr>
          <w:iCs/>
          <w:lang w:val="en-US"/>
        </w:rPr>
        <w:t>Schneising</w:t>
      </w:r>
      <w:proofErr w:type="spellEnd"/>
      <w:r w:rsidRPr="00233C6C">
        <w:rPr>
          <w:iCs/>
          <w:lang w:val="en-US"/>
        </w:rPr>
        <w:t xml:space="preserve"> O., </w:t>
      </w:r>
      <w:proofErr w:type="spellStart"/>
      <w:r w:rsidRPr="00233C6C">
        <w:rPr>
          <w:iCs/>
          <w:lang w:val="en-US"/>
        </w:rPr>
        <w:t>Buchwitz</w:t>
      </w:r>
      <w:proofErr w:type="spellEnd"/>
      <w:r w:rsidRPr="00233C6C">
        <w:rPr>
          <w:iCs/>
          <w:lang w:val="en-US"/>
        </w:rPr>
        <w:t xml:space="preserve"> M., Burrows J. P., Bovensmann H., Reuter M., </w:t>
      </w:r>
      <w:proofErr w:type="spellStart"/>
      <w:r w:rsidRPr="00233C6C">
        <w:rPr>
          <w:iCs/>
          <w:lang w:val="en-US"/>
        </w:rPr>
        <w:t>Notholt</w:t>
      </w:r>
      <w:proofErr w:type="spellEnd"/>
      <w:r w:rsidRPr="00233C6C">
        <w:rPr>
          <w:iCs/>
          <w:lang w:val="en-US"/>
        </w:rPr>
        <w:t xml:space="preserve"> J., </w:t>
      </w:r>
      <w:proofErr w:type="spellStart"/>
      <w:r w:rsidRPr="00233C6C">
        <w:rPr>
          <w:iCs/>
          <w:lang w:val="en-US"/>
        </w:rPr>
        <w:t>Macatangay</w:t>
      </w:r>
      <w:proofErr w:type="spellEnd"/>
      <w:r w:rsidRPr="00233C6C">
        <w:rPr>
          <w:iCs/>
          <w:lang w:val="en-US"/>
        </w:rPr>
        <w:t xml:space="preserve"> R., </w:t>
      </w:r>
      <w:proofErr w:type="spellStart"/>
      <w:r w:rsidRPr="00233C6C">
        <w:rPr>
          <w:iCs/>
          <w:lang w:val="en-US"/>
        </w:rPr>
        <w:t>Warneke</w:t>
      </w:r>
      <w:proofErr w:type="spellEnd"/>
      <w:r w:rsidRPr="00233C6C">
        <w:rPr>
          <w:iCs/>
          <w:lang w:val="en-US"/>
        </w:rPr>
        <w:t xml:space="preserve"> T. 2008. Three years of greenhouse gas column-averaged dry air mole fractions retrieved from satellite – Part 1: Carbon dioxide - Atmos. Chem. Phys. V. 8. P. 3827–3853.</w:t>
      </w:r>
    </w:p>
    <w:p w14:paraId="51BA7F20" w14:textId="77777777" w:rsidR="008337A3" w:rsidRPr="00233C6C" w:rsidRDefault="008337A3" w:rsidP="008337A3">
      <w:pPr>
        <w:spacing w:line="360" w:lineRule="auto"/>
        <w:jc w:val="both"/>
        <w:rPr>
          <w:iCs/>
          <w:lang w:val="en-US"/>
        </w:rPr>
      </w:pPr>
      <w:r w:rsidRPr="00233C6C">
        <w:rPr>
          <w:iCs/>
          <w:lang w:val="en-US"/>
        </w:rPr>
        <w:t xml:space="preserve">Sun X., </w:t>
      </w:r>
      <w:proofErr w:type="spellStart"/>
      <w:r w:rsidRPr="00233C6C">
        <w:rPr>
          <w:iCs/>
          <w:lang w:val="en-US"/>
        </w:rPr>
        <w:t>Abshire</w:t>
      </w:r>
      <w:proofErr w:type="spellEnd"/>
      <w:r w:rsidRPr="00233C6C">
        <w:rPr>
          <w:iCs/>
          <w:lang w:val="en-US"/>
        </w:rPr>
        <w:t xml:space="preserve"> J., </w:t>
      </w:r>
      <w:proofErr w:type="spellStart"/>
      <w:r w:rsidRPr="00233C6C">
        <w:rPr>
          <w:iCs/>
          <w:lang w:val="en-US"/>
        </w:rPr>
        <w:t>Ramanathan</w:t>
      </w:r>
      <w:proofErr w:type="spellEnd"/>
      <w:r w:rsidRPr="00233C6C">
        <w:rPr>
          <w:iCs/>
          <w:lang w:val="en-US"/>
        </w:rPr>
        <w:t xml:space="preserve"> A., Kawa S. R., and Mao J. 2021. Retrieval Algorithm for Column CO</w:t>
      </w:r>
      <w:r w:rsidRPr="00233C6C">
        <w:rPr>
          <w:iCs/>
          <w:vertAlign w:val="subscript"/>
          <w:lang w:val="en-US"/>
        </w:rPr>
        <w:t>2</w:t>
      </w:r>
      <w:r w:rsidRPr="00233C6C">
        <w:rPr>
          <w:iCs/>
          <w:lang w:val="en-US"/>
        </w:rPr>
        <w:t xml:space="preserve"> Mixing Ratio Measurements from a Multi-wavelength IPDA Lidar - Atmos. Meas. Tech., 14, 3909–3922, </w:t>
      </w:r>
      <w:hyperlink r:id="rId23" w:history="1">
        <w:r w:rsidRPr="00233C6C">
          <w:rPr>
            <w:rStyle w:val="a3"/>
            <w:iCs/>
            <w:lang w:val="en-US"/>
          </w:rPr>
          <w:t>https://doi.org/10.5194/amt-14-3909-2021</w:t>
        </w:r>
      </w:hyperlink>
      <w:r w:rsidRPr="00233C6C">
        <w:rPr>
          <w:iCs/>
          <w:lang w:val="en-US"/>
        </w:rPr>
        <w:t>.</w:t>
      </w:r>
    </w:p>
    <w:p w14:paraId="2A9DF5C2" w14:textId="77777777" w:rsidR="008337A3" w:rsidRPr="00233C6C" w:rsidRDefault="008337A3" w:rsidP="008337A3">
      <w:pPr>
        <w:spacing w:line="360" w:lineRule="auto"/>
        <w:jc w:val="both"/>
        <w:rPr>
          <w:iCs/>
        </w:rPr>
      </w:pPr>
      <w:proofErr w:type="spellStart"/>
      <w:r w:rsidRPr="00233C6C">
        <w:rPr>
          <w:iCs/>
          <w:lang w:val="en-US"/>
        </w:rPr>
        <w:t>Turquety</w:t>
      </w:r>
      <w:proofErr w:type="spellEnd"/>
      <w:r w:rsidRPr="00233C6C">
        <w:rPr>
          <w:iCs/>
          <w:lang w:val="en-US"/>
        </w:rPr>
        <w:t xml:space="preserve"> S., </w:t>
      </w:r>
      <w:proofErr w:type="spellStart"/>
      <w:r w:rsidRPr="00233C6C">
        <w:rPr>
          <w:iCs/>
          <w:lang w:val="en-US"/>
        </w:rPr>
        <w:t>Hadji</w:t>
      </w:r>
      <w:proofErr w:type="spellEnd"/>
      <w:r w:rsidRPr="00233C6C">
        <w:rPr>
          <w:iCs/>
          <w:lang w:val="en-US"/>
        </w:rPr>
        <w:t xml:space="preserve">-Lazaro J., </w:t>
      </w:r>
      <w:proofErr w:type="spellStart"/>
      <w:r w:rsidRPr="00233C6C">
        <w:rPr>
          <w:iCs/>
          <w:lang w:val="en-US"/>
        </w:rPr>
        <w:t>Clerbaux</w:t>
      </w:r>
      <w:proofErr w:type="spellEnd"/>
      <w:r w:rsidRPr="00233C6C">
        <w:rPr>
          <w:iCs/>
          <w:lang w:val="en-US"/>
        </w:rPr>
        <w:t xml:space="preserve"> C. </w:t>
      </w:r>
      <w:r w:rsidRPr="00B0506F">
        <w:rPr>
          <w:iCs/>
          <w:lang w:val="en-US"/>
        </w:rPr>
        <w:t xml:space="preserve">Hauglustaine D.A., Clough S.A., CasseV., Schlussel P., Megie G. </w:t>
      </w:r>
      <w:r w:rsidRPr="00233C6C">
        <w:rPr>
          <w:iCs/>
          <w:lang w:val="en-US"/>
        </w:rPr>
        <w:t xml:space="preserve">2004. Operational trace gas retrieval algorithm for the Infrared Atmospheric Sounding Interferometer - J. </w:t>
      </w:r>
      <w:proofErr w:type="spellStart"/>
      <w:r w:rsidRPr="00233C6C">
        <w:rPr>
          <w:iCs/>
          <w:lang w:val="en-US"/>
        </w:rPr>
        <w:t>Geophys</w:t>
      </w:r>
      <w:proofErr w:type="spellEnd"/>
      <w:r w:rsidRPr="00233C6C">
        <w:rPr>
          <w:iCs/>
          <w:lang w:val="en-US"/>
        </w:rPr>
        <w:t xml:space="preserve">. Res. V. 109. № D21301. </w:t>
      </w:r>
      <w:proofErr w:type="spellStart"/>
      <w:r w:rsidRPr="00233C6C">
        <w:rPr>
          <w:iCs/>
          <w:lang w:val="en-US"/>
        </w:rPr>
        <w:t>doi</w:t>
      </w:r>
      <w:proofErr w:type="spellEnd"/>
      <w:r w:rsidRPr="00233C6C">
        <w:rPr>
          <w:iCs/>
          <w:lang w:val="en-US"/>
        </w:rPr>
        <w:t xml:space="preserve">: 10.1029/ 2004JD004821. </w:t>
      </w:r>
    </w:p>
    <w:p w14:paraId="08E9E12E" w14:textId="77777777" w:rsidR="008337A3" w:rsidRPr="00233C6C" w:rsidRDefault="008337A3" w:rsidP="008337A3">
      <w:pPr>
        <w:spacing w:line="360" w:lineRule="auto"/>
        <w:jc w:val="both"/>
        <w:rPr>
          <w:iCs/>
          <w:lang w:val="en-US"/>
        </w:rPr>
      </w:pPr>
      <w:r w:rsidRPr="00233C6C">
        <w:rPr>
          <w:iCs/>
          <w:lang w:val="en-US"/>
        </w:rPr>
        <w:t xml:space="preserve">WMO Greenhouse Gas Bulletin (GHG Bulletin) - </w:t>
      </w:r>
      <w:proofErr w:type="gramStart"/>
      <w:r w:rsidRPr="00233C6C">
        <w:rPr>
          <w:iCs/>
          <w:lang w:val="en-US"/>
        </w:rPr>
        <w:t>No.16 :</w:t>
      </w:r>
      <w:proofErr w:type="gramEnd"/>
      <w:r w:rsidRPr="00233C6C">
        <w:rPr>
          <w:iCs/>
          <w:lang w:val="en-US"/>
        </w:rPr>
        <w:t xml:space="preserve"> The State of Greenhouse Gases in the Atmosphere Based on Global Observations through 2019. 2020. </w:t>
      </w:r>
      <w:r w:rsidR="00DE0CE2">
        <w:rPr>
          <w:rStyle w:val="a3"/>
          <w:iCs/>
        </w:rPr>
        <w:fldChar w:fldCharType="begin"/>
      </w:r>
      <w:r w:rsidR="00DE0CE2" w:rsidRPr="00B0506F">
        <w:rPr>
          <w:rStyle w:val="a3"/>
          <w:iCs/>
          <w:lang w:val="en-US"/>
        </w:rPr>
        <w:instrText xml:space="preserve"> HYPERLINK "https://library.wmo.int/doc_num.php?explnum_id=10460" </w:instrText>
      </w:r>
      <w:r w:rsidR="00DE0CE2">
        <w:rPr>
          <w:rStyle w:val="a3"/>
          <w:iCs/>
        </w:rPr>
        <w:fldChar w:fldCharType="separate"/>
      </w:r>
      <w:r w:rsidRPr="00B0506F">
        <w:rPr>
          <w:rStyle w:val="a3"/>
          <w:iCs/>
          <w:lang w:val="en-US"/>
        </w:rPr>
        <w:t>https://library.wmo.int/doc_num.php?explnum_id=10460</w:t>
      </w:r>
      <w:r w:rsidR="00DE0CE2">
        <w:rPr>
          <w:rStyle w:val="a3"/>
          <w:iCs/>
        </w:rPr>
        <w:fldChar w:fldCharType="end"/>
      </w:r>
      <w:r w:rsidRPr="00B0506F">
        <w:rPr>
          <w:iCs/>
          <w:lang w:val="en-US"/>
        </w:rPr>
        <w:t>.</w:t>
      </w:r>
    </w:p>
    <w:p w14:paraId="0F70630D" w14:textId="77777777" w:rsidR="008337A3" w:rsidRPr="00233C6C" w:rsidRDefault="008337A3" w:rsidP="008337A3">
      <w:pPr>
        <w:spacing w:line="360" w:lineRule="auto"/>
        <w:jc w:val="both"/>
        <w:rPr>
          <w:iCs/>
          <w:lang w:val="en-US"/>
        </w:rPr>
      </w:pPr>
      <w:r w:rsidRPr="00233C6C">
        <w:rPr>
          <w:iCs/>
          <w:lang w:val="en-US"/>
        </w:rPr>
        <w:lastRenderedPageBreak/>
        <w:t>World Data Centre for Greenhouse Gases GAW/WMO – Available at: https:// gaw.kishou.go.jp/ (accessed 08.03.2020).</w:t>
      </w:r>
    </w:p>
    <w:p w14:paraId="6594AC2F" w14:textId="77777777" w:rsidR="008337A3" w:rsidRPr="00B0506F" w:rsidRDefault="008337A3" w:rsidP="008337A3">
      <w:pPr>
        <w:spacing w:line="360" w:lineRule="auto"/>
        <w:jc w:val="both"/>
        <w:rPr>
          <w:iCs/>
          <w:lang w:val="en-US"/>
        </w:rPr>
      </w:pPr>
      <w:r w:rsidRPr="00233C6C">
        <w:rPr>
          <w:iCs/>
          <w:lang w:val="en-US"/>
        </w:rPr>
        <w:t xml:space="preserve">Wunch D., Toon G.C., </w:t>
      </w:r>
      <w:proofErr w:type="spellStart"/>
      <w:r w:rsidRPr="00233C6C">
        <w:rPr>
          <w:iCs/>
          <w:lang w:val="en-US"/>
        </w:rPr>
        <w:t>Blavier</w:t>
      </w:r>
      <w:proofErr w:type="spellEnd"/>
      <w:r w:rsidRPr="00233C6C">
        <w:rPr>
          <w:iCs/>
          <w:lang w:val="en-US"/>
        </w:rPr>
        <w:t xml:space="preserve"> J.F.L., </w:t>
      </w:r>
      <w:r w:rsidRPr="00B0506F">
        <w:rPr>
          <w:iCs/>
          <w:lang w:val="en-US"/>
        </w:rPr>
        <w:t>Washenfelder R.A., Notholt J., Connor B. J., Griffith D. W. T., Sherlock V., Wennberg, P. O.</w:t>
      </w:r>
      <w:r w:rsidRPr="00233C6C">
        <w:rPr>
          <w:iCs/>
          <w:lang w:val="en-US"/>
        </w:rPr>
        <w:t xml:space="preserve"> 2011. The total carbon column observing network // Philos. Trans. R. Soc. A-Math, Phys. Eng. Sci. V. 369. P. 2087–2112.</w:t>
      </w:r>
    </w:p>
    <w:p w14:paraId="139E6556" w14:textId="77777777" w:rsidR="008337A3" w:rsidRPr="00B0506F" w:rsidRDefault="008337A3" w:rsidP="008337A3">
      <w:pPr>
        <w:spacing w:line="360" w:lineRule="auto"/>
        <w:jc w:val="both"/>
        <w:rPr>
          <w:iCs/>
          <w:lang w:val="en-US"/>
        </w:rPr>
      </w:pPr>
      <w:r w:rsidRPr="00233C6C">
        <w:rPr>
          <w:iCs/>
          <w:lang w:val="en-US"/>
        </w:rPr>
        <w:t xml:space="preserve">Wunch D., </w:t>
      </w:r>
      <w:proofErr w:type="spellStart"/>
      <w:r w:rsidRPr="00233C6C">
        <w:rPr>
          <w:iCs/>
          <w:lang w:val="en-US"/>
        </w:rPr>
        <w:t>Wennberg</w:t>
      </w:r>
      <w:proofErr w:type="spellEnd"/>
      <w:r w:rsidRPr="00233C6C">
        <w:rPr>
          <w:iCs/>
          <w:lang w:val="en-US"/>
        </w:rPr>
        <w:t xml:space="preserve"> P. O., Osterman G., Fisher B. 2017. Comparisons of the Orbiting Carbon Observatory-2 (OCO-2) XCO</w:t>
      </w:r>
      <w:r w:rsidRPr="00233C6C">
        <w:rPr>
          <w:iCs/>
          <w:vertAlign w:val="subscript"/>
          <w:lang w:val="en-US"/>
        </w:rPr>
        <w:t>2</w:t>
      </w:r>
      <w:r w:rsidRPr="00233C6C">
        <w:rPr>
          <w:iCs/>
          <w:lang w:val="en-US"/>
        </w:rPr>
        <w:t xml:space="preserve"> measurements with TCCON - Atmos. Meas. Tech. V. 10. P. 2209–2238.</w:t>
      </w:r>
    </w:p>
    <w:p w14:paraId="456070A4" w14:textId="3EA25B0D" w:rsidR="00D2333A" w:rsidRPr="00233C6C" w:rsidRDefault="008337A3" w:rsidP="008337A3">
      <w:pPr>
        <w:spacing w:line="360" w:lineRule="auto"/>
        <w:jc w:val="both"/>
        <w:rPr>
          <w:iCs/>
          <w:lang w:val="en-US"/>
        </w:rPr>
      </w:pPr>
      <w:r w:rsidRPr="00233C6C">
        <w:rPr>
          <w:iCs/>
          <w:lang w:val="en-US"/>
        </w:rPr>
        <w:t xml:space="preserve">Yoshida Y.; Kikuchi, N.; </w:t>
      </w:r>
      <w:proofErr w:type="spellStart"/>
      <w:r w:rsidRPr="00233C6C">
        <w:rPr>
          <w:iCs/>
          <w:lang w:val="en-US"/>
        </w:rPr>
        <w:t>Morino</w:t>
      </w:r>
      <w:proofErr w:type="spellEnd"/>
      <w:r w:rsidRPr="00233C6C">
        <w:rPr>
          <w:iCs/>
          <w:lang w:val="en-US"/>
        </w:rPr>
        <w:t xml:space="preserve">, I.; Uchino, O.; </w:t>
      </w:r>
      <w:proofErr w:type="spellStart"/>
      <w:r w:rsidRPr="00233C6C">
        <w:rPr>
          <w:iCs/>
          <w:lang w:val="en-US"/>
        </w:rPr>
        <w:t>Oshchepkov</w:t>
      </w:r>
      <w:proofErr w:type="spellEnd"/>
      <w:r w:rsidRPr="00233C6C">
        <w:rPr>
          <w:iCs/>
          <w:lang w:val="en-US"/>
        </w:rPr>
        <w:t xml:space="preserve">, S.; </w:t>
      </w:r>
      <w:proofErr w:type="spellStart"/>
      <w:r w:rsidRPr="00233C6C">
        <w:rPr>
          <w:iCs/>
          <w:lang w:val="en-US"/>
        </w:rPr>
        <w:t>Bril</w:t>
      </w:r>
      <w:proofErr w:type="spellEnd"/>
      <w:r w:rsidRPr="00233C6C">
        <w:rPr>
          <w:iCs/>
          <w:lang w:val="en-US"/>
        </w:rPr>
        <w:t xml:space="preserve">, A.; Saeki, T.; </w:t>
      </w:r>
      <w:proofErr w:type="spellStart"/>
      <w:r w:rsidRPr="00233C6C">
        <w:rPr>
          <w:iCs/>
          <w:lang w:val="en-US"/>
        </w:rPr>
        <w:t>Schutgens</w:t>
      </w:r>
      <w:proofErr w:type="spellEnd"/>
      <w:r w:rsidRPr="00233C6C">
        <w:rPr>
          <w:iCs/>
          <w:lang w:val="en-US"/>
        </w:rPr>
        <w:t>, N.; Toon, G.C.; Wunch, D.; et al. 2013. Improvement of the retrieval algorithm for GOSAT SWIR XCO</w:t>
      </w:r>
      <w:r w:rsidRPr="00233C6C">
        <w:rPr>
          <w:iCs/>
          <w:vertAlign w:val="subscript"/>
          <w:lang w:val="en-US"/>
        </w:rPr>
        <w:t xml:space="preserve">2 </w:t>
      </w:r>
      <w:r w:rsidRPr="00233C6C">
        <w:rPr>
          <w:iCs/>
          <w:lang w:val="en-US"/>
        </w:rPr>
        <w:t>and XCH</w:t>
      </w:r>
      <w:r w:rsidRPr="00233C6C">
        <w:rPr>
          <w:iCs/>
          <w:vertAlign w:val="subscript"/>
          <w:lang w:val="en-US"/>
        </w:rPr>
        <w:t>4</w:t>
      </w:r>
      <w:r w:rsidRPr="00233C6C">
        <w:rPr>
          <w:iCs/>
          <w:lang w:val="en-US"/>
        </w:rPr>
        <w:t xml:space="preserve"> and their validation using TCCON data. Atmos. Meas. Tech., 6, 1533–1547.</w:t>
      </w:r>
    </w:p>
    <w:p w14:paraId="6D2AF4BD" w14:textId="77777777" w:rsidR="00AA4A07" w:rsidRPr="00233C6C" w:rsidRDefault="00AA4A07" w:rsidP="00AA4A07">
      <w:pPr>
        <w:spacing w:after="160" w:line="259" w:lineRule="auto"/>
        <w:jc w:val="center"/>
        <w:rPr>
          <w:rFonts w:ascii="Arial" w:hAnsi="Arial" w:cs="Arial"/>
          <w:b/>
          <w:lang w:val="en-US" w:eastAsia="en-US"/>
        </w:rPr>
      </w:pPr>
      <w:r w:rsidRPr="00233C6C">
        <w:rPr>
          <w:rFonts w:ascii="Arial" w:hAnsi="Arial" w:cs="Arial"/>
          <w:b/>
          <w:lang w:val="en-US" w:eastAsia="en-US"/>
        </w:rPr>
        <w:t>References</w:t>
      </w:r>
    </w:p>
    <w:p w14:paraId="23FBD91E" w14:textId="77777777" w:rsidR="00AA4A07" w:rsidRPr="00233C6C" w:rsidRDefault="00AA4A07" w:rsidP="00B21361">
      <w:pPr>
        <w:spacing w:after="160" w:line="360" w:lineRule="auto"/>
        <w:jc w:val="both"/>
        <w:rPr>
          <w:lang w:val="en-US" w:eastAsia="en-US"/>
        </w:rPr>
      </w:pPr>
      <w:r w:rsidRPr="00B0506F">
        <w:rPr>
          <w:lang w:val="en-US" w:eastAsia="en-US"/>
        </w:rPr>
        <w:t xml:space="preserve">Arshinov M. Yu., Belan B. D., Davydov D. K., Krekov G. M., Fofonov A. V., Babchenko S. V., Inoue G., Machida T., Maksutov Sh., Sasakawa M., Shimoyama K. 2012. </w:t>
      </w:r>
      <w:proofErr w:type="spellStart"/>
      <w:r w:rsidRPr="00233C6C">
        <w:rPr>
          <w:lang w:val="en-US" w:eastAsia="en-US"/>
        </w:rPr>
        <w:t>Dinamika</w:t>
      </w:r>
      <w:proofErr w:type="spellEnd"/>
      <w:r w:rsidRPr="00233C6C">
        <w:rPr>
          <w:lang w:val="en-US" w:eastAsia="en-US"/>
        </w:rPr>
        <w:t xml:space="preserve"> </w:t>
      </w:r>
      <w:proofErr w:type="spellStart"/>
      <w:r w:rsidRPr="00233C6C">
        <w:rPr>
          <w:lang w:val="en-US" w:eastAsia="en-US"/>
        </w:rPr>
        <w:t>vertikal'nogo</w:t>
      </w:r>
      <w:proofErr w:type="spellEnd"/>
      <w:r w:rsidRPr="00233C6C">
        <w:rPr>
          <w:lang w:val="en-US" w:eastAsia="en-US"/>
        </w:rPr>
        <w:t xml:space="preserve"> </w:t>
      </w:r>
      <w:proofErr w:type="spellStart"/>
      <w:r w:rsidRPr="00233C6C">
        <w:rPr>
          <w:lang w:val="en-US" w:eastAsia="en-US"/>
        </w:rPr>
        <w:t>raspredeleniya</w:t>
      </w:r>
      <w:proofErr w:type="spellEnd"/>
      <w:r w:rsidRPr="00233C6C">
        <w:rPr>
          <w:lang w:val="en-US" w:eastAsia="en-US"/>
        </w:rPr>
        <w:t xml:space="preserve"> </w:t>
      </w:r>
      <w:proofErr w:type="spellStart"/>
      <w:r w:rsidRPr="00233C6C">
        <w:rPr>
          <w:lang w:val="en-US" w:eastAsia="en-US"/>
        </w:rPr>
        <w:t>parnikovyh</w:t>
      </w:r>
      <w:proofErr w:type="spellEnd"/>
      <w:r w:rsidRPr="00233C6C">
        <w:rPr>
          <w:lang w:val="en-US" w:eastAsia="en-US"/>
        </w:rPr>
        <w:t xml:space="preserve"> </w:t>
      </w:r>
      <w:proofErr w:type="spellStart"/>
      <w:r w:rsidRPr="00233C6C">
        <w:rPr>
          <w:lang w:val="en-US" w:eastAsia="en-US"/>
        </w:rPr>
        <w:t>gazov</w:t>
      </w:r>
      <w:proofErr w:type="spellEnd"/>
      <w:r w:rsidRPr="00233C6C">
        <w:rPr>
          <w:lang w:val="en-US" w:eastAsia="en-US"/>
        </w:rPr>
        <w:t xml:space="preserve"> v </w:t>
      </w:r>
      <w:proofErr w:type="spellStart"/>
      <w:r w:rsidRPr="00233C6C">
        <w:rPr>
          <w:lang w:val="en-US" w:eastAsia="en-US"/>
        </w:rPr>
        <w:t>atmosfere</w:t>
      </w:r>
      <w:proofErr w:type="spellEnd"/>
      <w:r w:rsidRPr="00233C6C">
        <w:rPr>
          <w:lang w:val="en-US" w:eastAsia="en-US"/>
        </w:rPr>
        <w:t xml:space="preserve"> [Dynamics of vertical distribution of greenhouse gases in the atmosphere].  </w:t>
      </w:r>
      <w:proofErr w:type="spellStart"/>
      <w:r w:rsidRPr="00233C6C">
        <w:rPr>
          <w:i/>
          <w:lang w:val="en-US" w:eastAsia="en-US"/>
        </w:rPr>
        <w:t>Optika</w:t>
      </w:r>
      <w:proofErr w:type="spellEnd"/>
      <w:r w:rsidRPr="00233C6C">
        <w:rPr>
          <w:i/>
          <w:lang w:val="en-US" w:eastAsia="en-US"/>
        </w:rPr>
        <w:t xml:space="preserve"> </w:t>
      </w:r>
      <w:proofErr w:type="spellStart"/>
      <w:r w:rsidRPr="00233C6C">
        <w:rPr>
          <w:i/>
          <w:lang w:val="en-US" w:eastAsia="en-US"/>
        </w:rPr>
        <w:t>atmosfery</w:t>
      </w:r>
      <w:proofErr w:type="spellEnd"/>
      <w:r w:rsidRPr="00233C6C">
        <w:rPr>
          <w:i/>
          <w:lang w:val="en-US" w:eastAsia="en-US"/>
        </w:rPr>
        <w:t xml:space="preserve"> </w:t>
      </w:r>
      <w:proofErr w:type="spellStart"/>
      <w:r w:rsidRPr="00233C6C">
        <w:rPr>
          <w:i/>
          <w:lang w:val="en-US" w:eastAsia="en-US"/>
        </w:rPr>
        <w:t>i</w:t>
      </w:r>
      <w:proofErr w:type="spellEnd"/>
      <w:r w:rsidRPr="00233C6C">
        <w:rPr>
          <w:i/>
          <w:lang w:val="en-US" w:eastAsia="en-US"/>
        </w:rPr>
        <w:t xml:space="preserve"> </w:t>
      </w:r>
      <w:proofErr w:type="spellStart"/>
      <w:r w:rsidRPr="00233C6C">
        <w:rPr>
          <w:i/>
          <w:lang w:val="en-US" w:eastAsia="en-US"/>
        </w:rPr>
        <w:t>okeana</w:t>
      </w:r>
      <w:proofErr w:type="spellEnd"/>
      <w:r w:rsidRPr="00233C6C">
        <w:rPr>
          <w:lang w:val="en-US" w:eastAsia="en-US"/>
        </w:rPr>
        <w:t xml:space="preserve"> - </w:t>
      </w:r>
      <w:r w:rsidRPr="00233C6C">
        <w:rPr>
          <w:i/>
          <w:lang w:val="en-US" w:eastAsia="en-US"/>
        </w:rPr>
        <w:t>Optics of the atmosphere and ocean,</w:t>
      </w:r>
      <w:r w:rsidRPr="00233C6C">
        <w:rPr>
          <w:lang w:val="en-US" w:eastAsia="en-US"/>
        </w:rPr>
        <w:t xml:space="preserve"> vol. 25, no. 12. pp. 1051–1061.</w:t>
      </w:r>
    </w:p>
    <w:p w14:paraId="0FC52174" w14:textId="77777777" w:rsidR="00AA4A07" w:rsidRPr="00233C6C" w:rsidRDefault="00AA4A07" w:rsidP="00B21361">
      <w:pPr>
        <w:spacing w:after="160" w:line="360" w:lineRule="auto"/>
        <w:jc w:val="both"/>
        <w:rPr>
          <w:lang w:val="en-US" w:eastAsia="en-US"/>
        </w:rPr>
      </w:pPr>
      <w:proofErr w:type="spellStart"/>
      <w:r w:rsidRPr="00233C6C">
        <w:rPr>
          <w:lang w:val="en-US" w:eastAsia="en-US"/>
        </w:rPr>
        <w:t>Kiselev</w:t>
      </w:r>
      <w:proofErr w:type="spellEnd"/>
      <w:r w:rsidRPr="00233C6C">
        <w:rPr>
          <w:lang w:val="en-US" w:eastAsia="en-US"/>
        </w:rPr>
        <w:t xml:space="preserve"> A.A., Karol' I. L. 2019. S </w:t>
      </w:r>
      <w:proofErr w:type="spellStart"/>
      <w:r w:rsidRPr="00233C6C">
        <w:rPr>
          <w:lang w:val="en-US" w:eastAsia="en-US"/>
        </w:rPr>
        <w:t>metanom</w:t>
      </w:r>
      <w:proofErr w:type="spellEnd"/>
      <w:r w:rsidRPr="00233C6C">
        <w:rPr>
          <w:lang w:val="en-US" w:eastAsia="en-US"/>
        </w:rPr>
        <w:t xml:space="preserve">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zhizni</w:t>
      </w:r>
      <w:proofErr w:type="spellEnd"/>
      <w:r w:rsidRPr="00233C6C">
        <w:rPr>
          <w:lang w:val="en-US" w:eastAsia="en-US"/>
        </w:rPr>
        <w:t xml:space="preserve"> [With methane for life] – Sankt-</w:t>
      </w:r>
      <w:proofErr w:type="spellStart"/>
      <w:r w:rsidRPr="00233C6C">
        <w:rPr>
          <w:lang w:val="en-US" w:eastAsia="en-US"/>
        </w:rPr>
        <w:t>Peterburg</w:t>
      </w:r>
      <w:proofErr w:type="spellEnd"/>
      <w:r w:rsidRPr="00233C6C">
        <w:rPr>
          <w:lang w:val="en-US" w:eastAsia="en-US"/>
        </w:rPr>
        <w:t xml:space="preserve">, </w:t>
      </w:r>
      <w:proofErr w:type="spellStart"/>
      <w:r w:rsidRPr="00233C6C">
        <w:rPr>
          <w:lang w:val="en-US" w:eastAsia="en-US"/>
        </w:rPr>
        <w:t>Glavnaya</w:t>
      </w:r>
      <w:proofErr w:type="spellEnd"/>
      <w:r w:rsidRPr="00233C6C">
        <w:rPr>
          <w:lang w:val="en-US" w:eastAsia="en-US"/>
        </w:rPr>
        <w:t xml:space="preserve"> </w:t>
      </w:r>
      <w:proofErr w:type="spellStart"/>
      <w:r w:rsidRPr="00233C6C">
        <w:rPr>
          <w:lang w:val="en-US" w:eastAsia="en-US"/>
        </w:rPr>
        <w:t>geofizicheskaya</w:t>
      </w:r>
      <w:proofErr w:type="spellEnd"/>
      <w:r w:rsidRPr="00233C6C">
        <w:rPr>
          <w:lang w:val="en-US" w:eastAsia="en-US"/>
        </w:rPr>
        <w:t xml:space="preserve"> </w:t>
      </w:r>
      <w:proofErr w:type="spellStart"/>
      <w:r w:rsidRPr="00233C6C">
        <w:rPr>
          <w:lang w:val="en-US" w:eastAsia="en-US"/>
        </w:rPr>
        <w:t>observatoriya</w:t>
      </w:r>
      <w:proofErr w:type="spellEnd"/>
      <w:r w:rsidRPr="00233C6C">
        <w:rPr>
          <w:lang w:val="en-US" w:eastAsia="en-US"/>
        </w:rPr>
        <w:t xml:space="preserve"> </w:t>
      </w:r>
      <w:proofErr w:type="spellStart"/>
      <w:r w:rsidRPr="00233C6C">
        <w:rPr>
          <w:lang w:val="en-US" w:eastAsia="en-US"/>
        </w:rPr>
        <w:t>im</w:t>
      </w:r>
      <w:proofErr w:type="spellEnd"/>
      <w:r w:rsidRPr="00233C6C">
        <w:rPr>
          <w:lang w:val="en-US" w:eastAsia="en-US"/>
        </w:rPr>
        <w:t xml:space="preserve">. A. I. </w:t>
      </w:r>
      <w:proofErr w:type="spellStart"/>
      <w:r w:rsidRPr="00233C6C">
        <w:rPr>
          <w:lang w:val="en-US" w:eastAsia="en-US"/>
        </w:rPr>
        <w:t>Voejkova</w:t>
      </w:r>
      <w:proofErr w:type="spellEnd"/>
      <w:r w:rsidRPr="00233C6C">
        <w:rPr>
          <w:lang w:val="en-US" w:eastAsia="en-US"/>
        </w:rPr>
        <w:t>, 73 p. ISBN 978-5- 9500883-7-7 I.</w:t>
      </w:r>
    </w:p>
    <w:p w14:paraId="18A1128B" w14:textId="77777777" w:rsidR="00AA4A07" w:rsidRPr="00233C6C" w:rsidRDefault="00AA4A07" w:rsidP="00B21361">
      <w:pPr>
        <w:spacing w:after="160" w:line="360" w:lineRule="auto"/>
        <w:jc w:val="both"/>
        <w:rPr>
          <w:lang w:val="en-US" w:eastAsia="en-US"/>
        </w:rPr>
      </w:pPr>
      <w:proofErr w:type="spellStart"/>
      <w:r w:rsidRPr="00233C6C">
        <w:rPr>
          <w:lang w:val="en-US" w:eastAsia="en-US"/>
        </w:rPr>
        <w:t>Kuzovkin</w:t>
      </w:r>
      <w:proofErr w:type="spellEnd"/>
      <w:r w:rsidRPr="00233C6C">
        <w:rPr>
          <w:lang w:val="en-US" w:eastAsia="en-US"/>
        </w:rPr>
        <w:t xml:space="preserve"> V.V., S.M. Semenov. 2020. </w:t>
      </w:r>
      <w:proofErr w:type="spellStart"/>
      <w:r w:rsidRPr="00233C6C">
        <w:rPr>
          <w:lang w:val="en-US" w:eastAsia="en-US"/>
        </w:rPr>
        <w:t>Metan</w:t>
      </w:r>
      <w:proofErr w:type="spellEnd"/>
      <w:r w:rsidRPr="00233C6C">
        <w:rPr>
          <w:lang w:val="en-US" w:eastAsia="en-US"/>
        </w:rPr>
        <w:t xml:space="preserve"> v </w:t>
      </w:r>
      <w:proofErr w:type="spellStart"/>
      <w:r w:rsidRPr="00233C6C">
        <w:rPr>
          <w:lang w:val="en-US" w:eastAsia="en-US"/>
        </w:rPr>
        <w:t>pripoverhnostnom</w:t>
      </w:r>
      <w:proofErr w:type="spellEnd"/>
      <w:r w:rsidRPr="00233C6C">
        <w:rPr>
          <w:lang w:val="en-US" w:eastAsia="en-US"/>
        </w:rPr>
        <w:t xml:space="preserve"> sloe </w:t>
      </w:r>
      <w:proofErr w:type="spellStart"/>
      <w:r w:rsidRPr="00233C6C">
        <w:rPr>
          <w:lang w:val="en-US" w:eastAsia="en-US"/>
        </w:rPr>
        <w:t>atmosfery</w:t>
      </w:r>
      <w:proofErr w:type="spellEnd"/>
      <w:r w:rsidRPr="00233C6C">
        <w:rPr>
          <w:lang w:val="en-US" w:eastAsia="en-US"/>
        </w:rPr>
        <w:t xml:space="preserve">: </w:t>
      </w:r>
      <w:proofErr w:type="spellStart"/>
      <w:r w:rsidRPr="00233C6C">
        <w:rPr>
          <w:lang w:val="en-US" w:eastAsia="en-US"/>
        </w:rPr>
        <w:t>sovremennoe</w:t>
      </w:r>
      <w:proofErr w:type="spellEnd"/>
      <w:r w:rsidRPr="00233C6C">
        <w:rPr>
          <w:lang w:val="en-US" w:eastAsia="en-US"/>
        </w:rPr>
        <w:t xml:space="preserve"> </w:t>
      </w:r>
      <w:proofErr w:type="spellStart"/>
      <w:r w:rsidRPr="00233C6C">
        <w:rPr>
          <w:lang w:val="en-US" w:eastAsia="en-US"/>
        </w:rPr>
        <w:t>soderzhanie</w:t>
      </w:r>
      <w:proofErr w:type="spellEnd"/>
      <w:r w:rsidRPr="00233C6C">
        <w:rPr>
          <w:lang w:val="en-US" w:eastAsia="en-US"/>
        </w:rPr>
        <w:t xml:space="preserve">, </w:t>
      </w:r>
      <w:proofErr w:type="spellStart"/>
      <w:r w:rsidRPr="00233C6C">
        <w:rPr>
          <w:lang w:val="en-US" w:eastAsia="en-US"/>
        </w:rPr>
        <w:t>mnogoletnie</w:t>
      </w:r>
      <w:proofErr w:type="spellEnd"/>
      <w:r w:rsidRPr="00233C6C">
        <w:rPr>
          <w:lang w:val="en-US" w:eastAsia="en-US"/>
        </w:rPr>
        <w:t xml:space="preserve"> trendy </w:t>
      </w:r>
      <w:proofErr w:type="spellStart"/>
      <w:r w:rsidRPr="00233C6C">
        <w:rPr>
          <w:lang w:val="en-US" w:eastAsia="en-US"/>
        </w:rPr>
        <w:t>i</w:t>
      </w:r>
      <w:proofErr w:type="spellEnd"/>
      <w:r w:rsidRPr="00233C6C">
        <w:rPr>
          <w:lang w:val="en-US" w:eastAsia="en-US"/>
        </w:rPr>
        <w:t xml:space="preserve"> </w:t>
      </w:r>
      <w:proofErr w:type="spellStart"/>
      <w:r w:rsidRPr="00233C6C">
        <w:rPr>
          <w:lang w:val="en-US" w:eastAsia="en-US"/>
        </w:rPr>
        <w:t>vnutrigodovaya</w:t>
      </w:r>
      <w:proofErr w:type="spellEnd"/>
      <w:r w:rsidRPr="00233C6C">
        <w:rPr>
          <w:lang w:val="en-US" w:eastAsia="en-US"/>
        </w:rPr>
        <w:t xml:space="preserve"> </w:t>
      </w:r>
      <w:proofErr w:type="spellStart"/>
      <w:r w:rsidRPr="00233C6C">
        <w:rPr>
          <w:lang w:val="en-US" w:eastAsia="en-US"/>
        </w:rPr>
        <w:t>izmenchivost</w:t>
      </w:r>
      <w:proofErr w:type="spellEnd"/>
      <w:r w:rsidRPr="00233C6C">
        <w:rPr>
          <w:lang w:val="en-US" w:eastAsia="en-US"/>
        </w:rPr>
        <w:t xml:space="preserve">' [Methane in the near-surface layer of the atmosphere: current content, long-term trends and intra-annual variability].   </w:t>
      </w:r>
      <w:proofErr w:type="spellStart"/>
      <w:r w:rsidRPr="00233C6C">
        <w:rPr>
          <w:i/>
          <w:lang w:val="en-US" w:eastAsia="en-US"/>
        </w:rPr>
        <w:t>Fundamental'naya</w:t>
      </w:r>
      <w:proofErr w:type="spellEnd"/>
      <w:r w:rsidRPr="00233C6C">
        <w:rPr>
          <w:i/>
          <w:lang w:val="en-US" w:eastAsia="en-US"/>
        </w:rPr>
        <w:t xml:space="preserve"> </w:t>
      </w:r>
      <w:proofErr w:type="spellStart"/>
      <w:r w:rsidRPr="00233C6C">
        <w:rPr>
          <w:i/>
          <w:lang w:val="en-US" w:eastAsia="en-US"/>
        </w:rPr>
        <w:t>i</w:t>
      </w:r>
      <w:proofErr w:type="spellEnd"/>
      <w:r w:rsidRPr="00233C6C">
        <w:rPr>
          <w:i/>
          <w:lang w:val="en-US" w:eastAsia="en-US"/>
        </w:rPr>
        <w:t xml:space="preserve"> </w:t>
      </w:r>
      <w:proofErr w:type="spellStart"/>
      <w:r w:rsidRPr="00233C6C">
        <w:rPr>
          <w:i/>
          <w:lang w:val="en-US" w:eastAsia="en-US"/>
        </w:rPr>
        <w:t>prikladnaya</w:t>
      </w:r>
      <w:proofErr w:type="spellEnd"/>
      <w:r w:rsidRPr="00233C6C">
        <w:rPr>
          <w:i/>
          <w:lang w:val="en-US" w:eastAsia="en-US"/>
        </w:rPr>
        <w:t xml:space="preserve"> </w:t>
      </w:r>
      <w:proofErr w:type="spellStart"/>
      <w:r w:rsidRPr="00233C6C">
        <w:rPr>
          <w:i/>
          <w:lang w:val="en-US" w:eastAsia="en-US"/>
        </w:rPr>
        <w:t>klimatologiya</w:t>
      </w:r>
      <w:proofErr w:type="spellEnd"/>
      <w:r w:rsidRPr="00233C6C">
        <w:rPr>
          <w:lang w:val="en-US" w:eastAsia="en-US"/>
        </w:rPr>
        <w:t xml:space="preserve"> - </w:t>
      </w:r>
      <w:r w:rsidRPr="00233C6C">
        <w:rPr>
          <w:i/>
          <w:lang w:val="en-US" w:eastAsia="en-US"/>
        </w:rPr>
        <w:t>Fundamental and applied climatology</w:t>
      </w:r>
      <w:r w:rsidRPr="00233C6C">
        <w:rPr>
          <w:lang w:val="en-US" w:eastAsia="en-US"/>
        </w:rPr>
        <w:t>, vol.3, pp. 5-21. DOI: 10.21513/2410-8758-2020-3-05-21.</w:t>
      </w:r>
    </w:p>
    <w:p w14:paraId="76512932" w14:textId="77777777" w:rsidR="00AA4A07" w:rsidRPr="00233C6C" w:rsidRDefault="00AA4A07" w:rsidP="00B21361">
      <w:pPr>
        <w:spacing w:after="160" w:line="360" w:lineRule="auto"/>
        <w:jc w:val="both"/>
        <w:rPr>
          <w:lang w:val="en-US" w:eastAsia="en-US"/>
        </w:rPr>
      </w:pPr>
      <w:proofErr w:type="spellStart"/>
      <w:r w:rsidRPr="00233C6C">
        <w:rPr>
          <w:lang w:val="en-US" w:eastAsia="en-US"/>
        </w:rPr>
        <w:t>Kuharskij</w:t>
      </w:r>
      <w:proofErr w:type="spellEnd"/>
      <w:r w:rsidRPr="00233C6C">
        <w:rPr>
          <w:lang w:val="en-US" w:eastAsia="en-US"/>
        </w:rPr>
        <w:t xml:space="preserve"> A.V., </w:t>
      </w:r>
      <w:proofErr w:type="spellStart"/>
      <w:r w:rsidRPr="00233C6C">
        <w:rPr>
          <w:lang w:val="en-US" w:eastAsia="en-US"/>
        </w:rPr>
        <w:t>Uspenskij</w:t>
      </w:r>
      <w:proofErr w:type="spellEnd"/>
      <w:r w:rsidRPr="00233C6C">
        <w:rPr>
          <w:lang w:val="en-US" w:eastAsia="en-US"/>
        </w:rPr>
        <w:t xml:space="preserve"> A.B. 2009. </w:t>
      </w:r>
      <w:proofErr w:type="spellStart"/>
      <w:r w:rsidRPr="00233C6C">
        <w:rPr>
          <w:lang w:val="en-US" w:eastAsia="en-US"/>
        </w:rPr>
        <w:t>Opredelenie</w:t>
      </w:r>
      <w:proofErr w:type="spellEnd"/>
      <w:r w:rsidRPr="00233C6C">
        <w:rPr>
          <w:lang w:val="en-US" w:eastAsia="en-US"/>
        </w:rPr>
        <w:t xml:space="preserve"> </w:t>
      </w:r>
      <w:proofErr w:type="spellStart"/>
      <w:r w:rsidRPr="00233C6C">
        <w:rPr>
          <w:lang w:val="en-US" w:eastAsia="en-US"/>
        </w:rPr>
        <w:t>srednej</w:t>
      </w:r>
      <w:proofErr w:type="spellEnd"/>
      <w:r w:rsidRPr="00233C6C">
        <w:rPr>
          <w:lang w:val="en-US" w:eastAsia="en-US"/>
        </w:rPr>
        <w:t xml:space="preserve"> </w:t>
      </w:r>
      <w:proofErr w:type="spellStart"/>
      <w:r w:rsidRPr="00233C6C">
        <w:rPr>
          <w:lang w:val="en-US" w:eastAsia="en-US"/>
        </w:rPr>
        <w:t>koncentracii</w:t>
      </w:r>
      <w:proofErr w:type="spellEnd"/>
      <w:r w:rsidRPr="00233C6C">
        <w:rPr>
          <w:lang w:val="en-US" w:eastAsia="en-US"/>
        </w:rPr>
        <w:t xml:space="preserve"> </w:t>
      </w:r>
      <w:proofErr w:type="spellStart"/>
      <w:r w:rsidRPr="00233C6C">
        <w:rPr>
          <w:lang w:val="en-US" w:eastAsia="en-US"/>
        </w:rPr>
        <w:t>dioksida</w:t>
      </w:r>
      <w:proofErr w:type="spellEnd"/>
      <w:r w:rsidRPr="00233C6C">
        <w:rPr>
          <w:lang w:val="en-US" w:eastAsia="en-US"/>
        </w:rPr>
        <w:t xml:space="preserve"> </w:t>
      </w:r>
      <w:proofErr w:type="spellStart"/>
      <w:r w:rsidRPr="00233C6C">
        <w:rPr>
          <w:lang w:val="en-US" w:eastAsia="en-US"/>
        </w:rPr>
        <w:t>ugleroda</w:t>
      </w:r>
      <w:proofErr w:type="spellEnd"/>
      <w:r w:rsidRPr="00233C6C">
        <w:rPr>
          <w:lang w:val="en-US" w:eastAsia="en-US"/>
        </w:rPr>
        <w:t xml:space="preserve"> v </w:t>
      </w:r>
      <w:proofErr w:type="spellStart"/>
      <w:r w:rsidRPr="00233C6C">
        <w:rPr>
          <w:lang w:val="en-US" w:eastAsia="en-US"/>
        </w:rPr>
        <w:t>troposfere</w:t>
      </w:r>
      <w:proofErr w:type="spellEnd"/>
      <w:r w:rsidRPr="00233C6C">
        <w:rPr>
          <w:lang w:val="en-US" w:eastAsia="en-US"/>
        </w:rPr>
        <w:t xml:space="preserve">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dannym</w:t>
      </w:r>
      <w:proofErr w:type="spellEnd"/>
      <w:r w:rsidRPr="00233C6C">
        <w:rPr>
          <w:lang w:val="en-US" w:eastAsia="en-US"/>
        </w:rPr>
        <w:t xml:space="preserve"> </w:t>
      </w:r>
      <w:proofErr w:type="spellStart"/>
      <w:r w:rsidRPr="00233C6C">
        <w:rPr>
          <w:lang w:val="en-US" w:eastAsia="en-US"/>
        </w:rPr>
        <w:t>sputnikovogo</w:t>
      </w:r>
      <w:proofErr w:type="spellEnd"/>
      <w:r w:rsidRPr="00233C6C">
        <w:rPr>
          <w:lang w:val="en-US" w:eastAsia="en-US"/>
        </w:rPr>
        <w:t xml:space="preserve"> IK-</w:t>
      </w:r>
      <w:proofErr w:type="spellStart"/>
      <w:r w:rsidRPr="00233C6C">
        <w:rPr>
          <w:lang w:val="en-US" w:eastAsia="en-US"/>
        </w:rPr>
        <w:t>zondirovshchika</w:t>
      </w:r>
      <w:proofErr w:type="spellEnd"/>
      <w:r w:rsidRPr="00233C6C">
        <w:rPr>
          <w:lang w:val="en-US" w:eastAsia="en-US"/>
        </w:rPr>
        <w:t xml:space="preserve"> </w:t>
      </w:r>
      <w:proofErr w:type="spellStart"/>
      <w:r w:rsidRPr="00233C6C">
        <w:rPr>
          <w:lang w:val="en-US" w:eastAsia="en-US"/>
        </w:rPr>
        <w:t>vysokogo</w:t>
      </w:r>
      <w:proofErr w:type="spellEnd"/>
      <w:r w:rsidRPr="00233C6C">
        <w:rPr>
          <w:lang w:val="en-US" w:eastAsia="en-US"/>
        </w:rPr>
        <w:t xml:space="preserve"> </w:t>
      </w:r>
      <w:proofErr w:type="spellStart"/>
      <w:r w:rsidRPr="00233C6C">
        <w:rPr>
          <w:lang w:val="en-US" w:eastAsia="en-US"/>
        </w:rPr>
        <w:t>spektral'nogo</w:t>
      </w:r>
      <w:proofErr w:type="spellEnd"/>
      <w:r w:rsidRPr="00233C6C">
        <w:rPr>
          <w:lang w:val="en-US" w:eastAsia="en-US"/>
        </w:rPr>
        <w:t xml:space="preserve"> </w:t>
      </w:r>
      <w:proofErr w:type="spellStart"/>
      <w:r w:rsidRPr="00233C6C">
        <w:rPr>
          <w:lang w:val="en-US" w:eastAsia="en-US"/>
        </w:rPr>
        <w:t>razresheniya</w:t>
      </w:r>
      <w:proofErr w:type="spellEnd"/>
      <w:r w:rsidRPr="00233C6C">
        <w:rPr>
          <w:lang w:val="en-US" w:eastAsia="en-US"/>
        </w:rPr>
        <w:t xml:space="preserve"> [Determination of the carbon dioxide average concentration in the troposphere from high spectral resolution satellite IR sounder]. </w:t>
      </w:r>
      <w:proofErr w:type="spellStart"/>
      <w:r w:rsidRPr="00233C6C">
        <w:rPr>
          <w:i/>
          <w:lang w:val="en-US" w:eastAsia="en-US"/>
        </w:rPr>
        <w:t>Meteorologiya</w:t>
      </w:r>
      <w:proofErr w:type="spellEnd"/>
      <w:r w:rsidRPr="00233C6C">
        <w:rPr>
          <w:i/>
          <w:lang w:val="en-US" w:eastAsia="en-US"/>
        </w:rPr>
        <w:t xml:space="preserve"> </w:t>
      </w:r>
      <w:proofErr w:type="spellStart"/>
      <w:r w:rsidRPr="00233C6C">
        <w:rPr>
          <w:i/>
          <w:lang w:val="en-US" w:eastAsia="en-US"/>
        </w:rPr>
        <w:t>i</w:t>
      </w:r>
      <w:proofErr w:type="spellEnd"/>
      <w:r w:rsidRPr="00233C6C">
        <w:rPr>
          <w:i/>
          <w:lang w:val="en-US" w:eastAsia="en-US"/>
        </w:rPr>
        <w:t xml:space="preserve"> </w:t>
      </w:r>
      <w:proofErr w:type="spellStart"/>
      <w:r w:rsidRPr="00233C6C">
        <w:rPr>
          <w:i/>
          <w:lang w:val="en-US" w:eastAsia="en-US"/>
        </w:rPr>
        <w:t>gidrologiya</w:t>
      </w:r>
      <w:proofErr w:type="spellEnd"/>
      <w:r w:rsidRPr="00233C6C">
        <w:rPr>
          <w:lang w:val="en-US" w:eastAsia="en-US"/>
        </w:rPr>
        <w:t xml:space="preserve"> -</w:t>
      </w:r>
      <w:r w:rsidRPr="00233C6C">
        <w:rPr>
          <w:rFonts w:asciiTheme="minorHAnsi" w:hAnsiTheme="minorHAnsi" w:cstheme="minorBidi"/>
          <w:sz w:val="22"/>
          <w:szCs w:val="22"/>
          <w:lang w:val="en-US" w:eastAsia="en-US"/>
        </w:rPr>
        <w:t xml:space="preserve"> </w:t>
      </w:r>
      <w:r w:rsidRPr="00233C6C">
        <w:rPr>
          <w:i/>
          <w:lang w:val="en-US" w:eastAsia="en-US"/>
        </w:rPr>
        <w:t>Meteorology and hydrology</w:t>
      </w:r>
      <w:r w:rsidRPr="00233C6C">
        <w:rPr>
          <w:lang w:val="en-US" w:eastAsia="en-US"/>
        </w:rPr>
        <w:t>. no. 4. pp. 15–28.</w:t>
      </w:r>
    </w:p>
    <w:p w14:paraId="22A6670A" w14:textId="77777777" w:rsidR="00AA4A07" w:rsidRPr="00233C6C" w:rsidRDefault="00AA4A07" w:rsidP="00B21361">
      <w:pPr>
        <w:spacing w:after="160" w:line="360" w:lineRule="auto"/>
        <w:jc w:val="both"/>
        <w:rPr>
          <w:lang w:val="en-US" w:eastAsia="en-US"/>
        </w:rPr>
      </w:pPr>
      <w:r w:rsidRPr="00233C6C">
        <w:rPr>
          <w:lang w:val="en-US" w:eastAsia="en-US"/>
        </w:rPr>
        <w:t xml:space="preserve">Nikitenko A.A., Timofeev </w:t>
      </w:r>
      <w:proofErr w:type="spellStart"/>
      <w:r w:rsidRPr="00233C6C">
        <w:rPr>
          <w:lang w:val="en-US" w:eastAsia="en-US"/>
        </w:rPr>
        <w:t>Yu.M</w:t>
      </w:r>
      <w:proofErr w:type="spellEnd"/>
      <w:r w:rsidRPr="00233C6C">
        <w:rPr>
          <w:lang w:val="en-US" w:eastAsia="en-US"/>
        </w:rPr>
        <w:t xml:space="preserve">., I.A. </w:t>
      </w:r>
      <w:proofErr w:type="spellStart"/>
      <w:r w:rsidRPr="00233C6C">
        <w:rPr>
          <w:lang w:val="en-US" w:eastAsia="en-US"/>
        </w:rPr>
        <w:t>Berezin</w:t>
      </w:r>
      <w:proofErr w:type="spellEnd"/>
      <w:r w:rsidRPr="00233C6C">
        <w:rPr>
          <w:lang w:val="en-US" w:eastAsia="en-US"/>
        </w:rPr>
        <w:t xml:space="preserve">, </w:t>
      </w:r>
      <w:proofErr w:type="spellStart"/>
      <w:r w:rsidRPr="00233C6C">
        <w:rPr>
          <w:lang w:val="en-US" w:eastAsia="en-US"/>
        </w:rPr>
        <w:t>Ya.A</w:t>
      </w:r>
      <w:proofErr w:type="spellEnd"/>
      <w:r w:rsidRPr="00233C6C">
        <w:rPr>
          <w:lang w:val="en-US" w:eastAsia="en-US"/>
        </w:rPr>
        <w:t xml:space="preserve">. </w:t>
      </w:r>
      <w:proofErr w:type="spellStart"/>
      <w:r w:rsidRPr="00233C6C">
        <w:rPr>
          <w:lang w:val="en-US" w:eastAsia="en-US"/>
        </w:rPr>
        <w:t>Virolajnen</w:t>
      </w:r>
      <w:proofErr w:type="spellEnd"/>
      <w:r w:rsidRPr="00233C6C">
        <w:rPr>
          <w:lang w:val="en-US" w:eastAsia="en-US"/>
        </w:rPr>
        <w:t xml:space="preserve">, A.V. </w:t>
      </w:r>
      <w:proofErr w:type="spellStart"/>
      <w:r w:rsidRPr="00233C6C">
        <w:rPr>
          <w:lang w:val="en-US" w:eastAsia="en-US"/>
        </w:rPr>
        <w:t>Polyakov</w:t>
      </w:r>
      <w:proofErr w:type="spellEnd"/>
      <w:r w:rsidRPr="00233C6C">
        <w:rPr>
          <w:lang w:val="en-US" w:eastAsia="en-US"/>
        </w:rPr>
        <w:t xml:space="preserve">, 2020. </w:t>
      </w:r>
      <w:proofErr w:type="spellStart"/>
      <w:r w:rsidRPr="00233C6C">
        <w:rPr>
          <w:lang w:val="en-US" w:eastAsia="en-US"/>
        </w:rPr>
        <w:t>Analiz</w:t>
      </w:r>
      <w:proofErr w:type="spellEnd"/>
      <w:r w:rsidRPr="00233C6C">
        <w:rPr>
          <w:lang w:val="en-US" w:eastAsia="en-US"/>
        </w:rPr>
        <w:t xml:space="preserve"> </w:t>
      </w:r>
      <w:proofErr w:type="spellStart"/>
      <w:r w:rsidRPr="00233C6C">
        <w:rPr>
          <w:lang w:val="en-US" w:eastAsia="en-US"/>
        </w:rPr>
        <w:t>soderzhaniya</w:t>
      </w:r>
      <w:proofErr w:type="spellEnd"/>
      <w:r w:rsidRPr="00233C6C">
        <w:rPr>
          <w:lang w:val="en-US" w:eastAsia="en-US"/>
        </w:rPr>
        <w:t xml:space="preserve"> CO2 </w:t>
      </w:r>
      <w:proofErr w:type="spellStart"/>
      <w:r w:rsidRPr="00233C6C">
        <w:rPr>
          <w:lang w:val="en-US" w:eastAsia="en-US"/>
        </w:rPr>
        <w:t>vblizi</w:t>
      </w:r>
      <w:proofErr w:type="spellEnd"/>
      <w:r w:rsidRPr="00233C6C">
        <w:rPr>
          <w:lang w:val="en-US" w:eastAsia="en-US"/>
        </w:rPr>
        <w:t xml:space="preserve"> </w:t>
      </w:r>
      <w:proofErr w:type="spellStart"/>
      <w:r w:rsidRPr="00233C6C">
        <w:rPr>
          <w:lang w:val="en-US" w:eastAsia="en-US"/>
        </w:rPr>
        <w:t>rossijskih</w:t>
      </w:r>
      <w:proofErr w:type="spellEnd"/>
      <w:r w:rsidRPr="00233C6C">
        <w:rPr>
          <w:lang w:val="en-US" w:eastAsia="en-US"/>
        </w:rPr>
        <w:t xml:space="preserve"> </w:t>
      </w:r>
      <w:proofErr w:type="spellStart"/>
      <w:r w:rsidRPr="00233C6C">
        <w:rPr>
          <w:lang w:val="en-US" w:eastAsia="en-US"/>
        </w:rPr>
        <w:t>gorodov</w:t>
      </w:r>
      <w:proofErr w:type="spellEnd"/>
      <w:r w:rsidRPr="00233C6C">
        <w:rPr>
          <w:lang w:val="en-US" w:eastAsia="en-US"/>
        </w:rPr>
        <w:t xml:space="preserve">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sputnikovym</w:t>
      </w:r>
      <w:proofErr w:type="spellEnd"/>
      <w:r w:rsidRPr="00233C6C">
        <w:rPr>
          <w:lang w:val="en-US" w:eastAsia="en-US"/>
        </w:rPr>
        <w:t xml:space="preserve"> </w:t>
      </w:r>
      <w:proofErr w:type="spellStart"/>
      <w:r w:rsidRPr="00233C6C">
        <w:rPr>
          <w:lang w:val="en-US" w:eastAsia="en-US"/>
        </w:rPr>
        <w:t>izmereniyam</w:t>
      </w:r>
      <w:proofErr w:type="spellEnd"/>
      <w:r w:rsidRPr="00233C6C">
        <w:rPr>
          <w:lang w:val="en-US" w:eastAsia="en-US"/>
        </w:rPr>
        <w:t xml:space="preserve"> OCO-2 [Analysis of CO</w:t>
      </w:r>
      <w:r w:rsidRPr="00233C6C">
        <w:rPr>
          <w:vertAlign w:val="subscript"/>
          <w:lang w:val="en-US" w:eastAsia="en-US"/>
        </w:rPr>
        <w:t>2</w:t>
      </w:r>
      <w:r w:rsidRPr="00233C6C">
        <w:rPr>
          <w:lang w:val="en-US" w:eastAsia="en-US"/>
        </w:rPr>
        <w:t xml:space="preserve"> content near Russian cities using OCO-2 satellite measurements]</w:t>
      </w:r>
      <w:r w:rsidRPr="00233C6C">
        <w:rPr>
          <w:i/>
          <w:lang w:val="en-US" w:eastAsia="en-US"/>
        </w:rPr>
        <w:t xml:space="preserve">.  </w:t>
      </w:r>
      <w:proofErr w:type="spellStart"/>
      <w:r w:rsidRPr="00233C6C">
        <w:rPr>
          <w:i/>
          <w:lang w:val="en-US" w:eastAsia="en-US"/>
        </w:rPr>
        <w:t>Optika</w:t>
      </w:r>
      <w:proofErr w:type="spellEnd"/>
      <w:r w:rsidRPr="00233C6C">
        <w:rPr>
          <w:i/>
          <w:lang w:val="en-US" w:eastAsia="en-US"/>
        </w:rPr>
        <w:t xml:space="preserve"> </w:t>
      </w:r>
      <w:proofErr w:type="spellStart"/>
      <w:r w:rsidRPr="00233C6C">
        <w:rPr>
          <w:i/>
          <w:lang w:val="en-US" w:eastAsia="en-US"/>
        </w:rPr>
        <w:t>atmosfery</w:t>
      </w:r>
      <w:proofErr w:type="spellEnd"/>
      <w:r w:rsidRPr="00233C6C">
        <w:rPr>
          <w:i/>
          <w:lang w:val="en-US" w:eastAsia="en-US"/>
        </w:rPr>
        <w:t xml:space="preserve"> </w:t>
      </w:r>
      <w:proofErr w:type="spellStart"/>
      <w:r w:rsidRPr="00233C6C">
        <w:rPr>
          <w:i/>
          <w:lang w:val="en-US" w:eastAsia="en-US"/>
        </w:rPr>
        <w:t>i</w:t>
      </w:r>
      <w:proofErr w:type="spellEnd"/>
      <w:r w:rsidRPr="00233C6C">
        <w:rPr>
          <w:i/>
          <w:lang w:val="en-US" w:eastAsia="en-US"/>
        </w:rPr>
        <w:t xml:space="preserve"> </w:t>
      </w:r>
      <w:proofErr w:type="spellStart"/>
      <w:r w:rsidRPr="00233C6C">
        <w:rPr>
          <w:i/>
          <w:lang w:val="en-US" w:eastAsia="en-US"/>
        </w:rPr>
        <w:t>okeana</w:t>
      </w:r>
      <w:proofErr w:type="spellEnd"/>
      <w:r w:rsidRPr="00233C6C">
        <w:rPr>
          <w:lang w:val="en-US" w:eastAsia="en-US"/>
        </w:rPr>
        <w:t xml:space="preserve"> - </w:t>
      </w:r>
      <w:r w:rsidRPr="00233C6C">
        <w:rPr>
          <w:i/>
          <w:lang w:val="en-US" w:eastAsia="en-US"/>
        </w:rPr>
        <w:t>Optics of the atmosphere and ocean,</w:t>
      </w:r>
      <w:r w:rsidRPr="00233C6C">
        <w:rPr>
          <w:lang w:val="en-US" w:eastAsia="en-US"/>
        </w:rPr>
        <w:t xml:space="preserve"> vol.33, no.7, pp.538–543. DOI: 10.15372/AOO20200706.</w:t>
      </w:r>
    </w:p>
    <w:p w14:paraId="64CBB87B" w14:textId="77777777" w:rsidR="00AA4A07" w:rsidRPr="00233C6C" w:rsidRDefault="00AA4A07" w:rsidP="00B21361">
      <w:pPr>
        <w:spacing w:after="160" w:line="360" w:lineRule="auto"/>
        <w:jc w:val="both"/>
        <w:rPr>
          <w:lang w:val="en-US" w:eastAsia="en-US"/>
        </w:rPr>
      </w:pPr>
      <w:proofErr w:type="spellStart"/>
      <w:r w:rsidRPr="00233C6C">
        <w:rPr>
          <w:lang w:val="en-US" w:eastAsia="en-US"/>
        </w:rPr>
        <w:lastRenderedPageBreak/>
        <w:t>Rublev</w:t>
      </w:r>
      <w:proofErr w:type="spellEnd"/>
      <w:r w:rsidRPr="00233C6C">
        <w:rPr>
          <w:lang w:val="en-US" w:eastAsia="en-US"/>
        </w:rPr>
        <w:t xml:space="preserve"> A.N., </w:t>
      </w:r>
      <w:proofErr w:type="spellStart"/>
      <w:r w:rsidRPr="00233C6C">
        <w:rPr>
          <w:lang w:val="en-US" w:eastAsia="en-US"/>
        </w:rPr>
        <w:t>Uspenskij</w:t>
      </w:r>
      <w:proofErr w:type="spellEnd"/>
      <w:r w:rsidRPr="00233C6C">
        <w:rPr>
          <w:lang w:val="en-US" w:eastAsia="en-US"/>
        </w:rPr>
        <w:t xml:space="preserve"> A.B. 2006. </w:t>
      </w:r>
      <w:proofErr w:type="spellStart"/>
      <w:r w:rsidRPr="00233C6C">
        <w:rPr>
          <w:lang w:val="en-US" w:eastAsia="en-US"/>
        </w:rPr>
        <w:t>Ocenka</w:t>
      </w:r>
      <w:proofErr w:type="spellEnd"/>
      <w:r w:rsidRPr="00233C6C">
        <w:rPr>
          <w:lang w:val="en-US" w:eastAsia="en-US"/>
        </w:rPr>
        <w:t xml:space="preserve"> </w:t>
      </w:r>
      <w:proofErr w:type="spellStart"/>
      <w:r w:rsidRPr="00233C6C">
        <w:rPr>
          <w:lang w:val="en-US" w:eastAsia="en-US"/>
        </w:rPr>
        <w:t>koncentracii</w:t>
      </w:r>
      <w:proofErr w:type="spellEnd"/>
      <w:r w:rsidRPr="00233C6C">
        <w:rPr>
          <w:lang w:val="en-US" w:eastAsia="en-US"/>
        </w:rPr>
        <w:t xml:space="preserve"> </w:t>
      </w:r>
      <w:proofErr w:type="spellStart"/>
      <w:r w:rsidRPr="00233C6C">
        <w:rPr>
          <w:lang w:val="en-US" w:eastAsia="en-US"/>
        </w:rPr>
        <w:t>uglekislogo</w:t>
      </w:r>
      <w:proofErr w:type="spellEnd"/>
      <w:r w:rsidRPr="00233C6C">
        <w:rPr>
          <w:lang w:val="en-US" w:eastAsia="en-US"/>
        </w:rPr>
        <w:t xml:space="preserve"> </w:t>
      </w:r>
      <w:proofErr w:type="spellStart"/>
      <w:r w:rsidRPr="00233C6C">
        <w:rPr>
          <w:lang w:val="en-US" w:eastAsia="en-US"/>
        </w:rPr>
        <w:t>gaza</w:t>
      </w:r>
      <w:proofErr w:type="spellEnd"/>
      <w:r w:rsidRPr="00233C6C">
        <w:rPr>
          <w:lang w:val="en-US" w:eastAsia="en-US"/>
        </w:rPr>
        <w:t xml:space="preserve"> v </w:t>
      </w:r>
      <w:proofErr w:type="spellStart"/>
      <w:r w:rsidRPr="00233C6C">
        <w:rPr>
          <w:lang w:val="en-US" w:eastAsia="en-US"/>
        </w:rPr>
        <w:t>troposfere</w:t>
      </w:r>
      <w:proofErr w:type="spellEnd"/>
      <w:r w:rsidRPr="00233C6C">
        <w:rPr>
          <w:lang w:val="en-US" w:eastAsia="en-US"/>
        </w:rPr>
        <w:t xml:space="preserve">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dannym</w:t>
      </w:r>
      <w:proofErr w:type="spellEnd"/>
      <w:r w:rsidRPr="00233C6C">
        <w:rPr>
          <w:lang w:val="en-US" w:eastAsia="en-US"/>
        </w:rPr>
        <w:t xml:space="preserve"> </w:t>
      </w:r>
      <w:proofErr w:type="spellStart"/>
      <w:r w:rsidRPr="00233C6C">
        <w:rPr>
          <w:lang w:val="en-US" w:eastAsia="en-US"/>
        </w:rPr>
        <w:t>izmerenij</w:t>
      </w:r>
      <w:proofErr w:type="spellEnd"/>
      <w:r w:rsidRPr="00233C6C">
        <w:rPr>
          <w:lang w:val="en-US" w:eastAsia="en-US"/>
        </w:rPr>
        <w:t xml:space="preserve"> </w:t>
      </w:r>
      <w:proofErr w:type="spellStart"/>
      <w:r w:rsidRPr="00233C6C">
        <w:rPr>
          <w:lang w:val="en-US" w:eastAsia="en-US"/>
        </w:rPr>
        <w:t>spektrometra</w:t>
      </w:r>
      <w:proofErr w:type="spellEnd"/>
      <w:r w:rsidRPr="00233C6C">
        <w:rPr>
          <w:lang w:val="en-US" w:eastAsia="en-US"/>
        </w:rPr>
        <w:t xml:space="preserve"> SCIAMACHY v </w:t>
      </w:r>
      <w:proofErr w:type="spellStart"/>
      <w:r w:rsidRPr="00233C6C">
        <w:rPr>
          <w:lang w:val="en-US" w:eastAsia="en-US"/>
        </w:rPr>
        <w:t>usloviyah</w:t>
      </w:r>
      <w:proofErr w:type="spellEnd"/>
      <w:r w:rsidRPr="00233C6C">
        <w:rPr>
          <w:lang w:val="en-US" w:eastAsia="en-US"/>
        </w:rPr>
        <w:t xml:space="preserve"> </w:t>
      </w:r>
      <w:proofErr w:type="spellStart"/>
      <w:r w:rsidRPr="00233C6C">
        <w:rPr>
          <w:lang w:val="en-US" w:eastAsia="en-US"/>
        </w:rPr>
        <w:t>oblachnosti</w:t>
      </w:r>
      <w:proofErr w:type="spellEnd"/>
      <w:r w:rsidRPr="00233C6C">
        <w:rPr>
          <w:lang w:val="en-US" w:eastAsia="en-US"/>
        </w:rPr>
        <w:t xml:space="preserve"> [Estimation of carbon dioxide concentration in the troposphere from the SCIAMACHY spectrometer measurements in cloudy conditions]. </w:t>
      </w:r>
      <w:proofErr w:type="spellStart"/>
      <w:r w:rsidRPr="00233C6C">
        <w:rPr>
          <w:i/>
          <w:lang w:val="en-US" w:eastAsia="en-US"/>
        </w:rPr>
        <w:t>Issledovanie</w:t>
      </w:r>
      <w:proofErr w:type="spellEnd"/>
      <w:r w:rsidRPr="00233C6C">
        <w:rPr>
          <w:i/>
          <w:lang w:val="en-US" w:eastAsia="en-US"/>
        </w:rPr>
        <w:t xml:space="preserve"> </w:t>
      </w:r>
      <w:proofErr w:type="spellStart"/>
      <w:r w:rsidRPr="00233C6C">
        <w:rPr>
          <w:i/>
          <w:lang w:val="en-US" w:eastAsia="en-US"/>
        </w:rPr>
        <w:t>Zemli</w:t>
      </w:r>
      <w:proofErr w:type="spellEnd"/>
      <w:r w:rsidRPr="00233C6C">
        <w:rPr>
          <w:i/>
          <w:lang w:val="en-US" w:eastAsia="en-US"/>
        </w:rPr>
        <w:t xml:space="preserve"> </w:t>
      </w:r>
      <w:proofErr w:type="spellStart"/>
      <w:r w:rsidRPr="00233C6C">
        <w:rPr>
          <w:i/>
          <w:lang w:val="en-US" w:eastAsia="en-US"/>
        </w:rPr>
        <w:t>iz</w:t>
      </w:r>
      <w:proofErr w:type="spellEnd"/>
      <w:r w:rsidRPr="00233C6C">
        <w:rPr>
          <w:i/>
          <w:lang w:val="en-US" w:eastAsia="en-US"/>
        </w:rPr>
        <w:t xml:space="preserve"> </w:t>
      </w:r>
      <w:proofErr w:type="spellStart"/>
      <w:r w:rsidRPr="00233C6C">
        <w:rPr>
          <w:i/>
          <w:lang w:val="en-US" w:eastAsia="en-US"/>
        </w:rPr>
        <w:t>kosmosa</w:t>
      </w:r>
      <w:proofErr w:type="spellEnd"/>
      <w:r w:rsidRPr="00233C6C">
        <w:rPr>
          <w:lang w:val="en-US" w:eastAsia="en-US"/>
        </w:rPr>
        <w:t>-</w:t>
      </w:r>
      <w:r w:rsidRPr="00233C6C">
        <w:rPr>
          <w:rFonts w:asciiTheme="minorHAnsi" w:hAnsiTheme="minorHAnsi" w:cstheme="minorBidi"/>
          <w:sz w:val="22"/>
          <w:szCs w:val="22"/>
          <w:lang w:val="en-US" w:eastAsia="en-US"/>
        </w:rPr>
        <w:t xml:space="preserve"> </w:t>
      </w:r>
      <w:r w:rsidRPr="00233C6C">
        <w:rPr>
          <w:i/>
          <w:lang w:val="en-US" w:eastAsia="en-US"/>
        </w:rPr>
        <w:t>Exploring the Earth from space,</w:t>
      </w:r>
      <w:r w:rsidRPr="00233C6C">
        <w:rPr>
          <w:lang w:val="en-US" w:eastAsia="en-US"/>
        </w:rPr>
        <w:t xml:space="preserve"> no. 6. pp. 31–41.</w:t>
      </w:r>
    </w:p>
    <w:p w14:paraId="76713C51" w14:textId="0FAA6997" w:rsidR="00AA4A07" w:rsidRPr="00233C6C" w:rsidRDefault="00AA4A07" w:rsidP="00B21361">
      <w:pPr>
        <w:spacing w:after="160" w:line="360" w:lineRule="auto"/>
        <w:jc w:val="both"/>
        <w:rPr>
          <w:lang w:val="en-US" w:eastAsia="en-US"/>
        </w:rPr>
      </w:pPr>
      <w:r w:rsidRPr="00B0506F">
        <w:rPr>
          <w:lang w:val="en-US" w:eastAsia="en-US"/>
        </w:rPr>
        <w:t xml:space="preserve">Semenov S. M. 2015. </w:t>
      </w:r>
      <w:proofErr w:type="spellStart"/>
      <w:r w:rsidRPr="00233C6C">
        <w:rPr>
          <w:lang w:val="en-US" w:eastAsia="en-US"/>
        </w:rPr>
        <w:t>Parnikovyj</w:t>
      </w:r>
      <w:proofErr w:type="spellEnd"/>
      <w:r w:rsidRPr="00233C6C">
        <w:rPr>
          <w:lang w:val="en-US" w:eastAsia="en-US"/>
        </w:rPr>
        <w:t xml:space="preserve"> </w:t>
      </w:r>
      <w:proofErr w:type="spellStart"/>
      <w:r w:rsidRPr="00233C6C">
        <w:rPr>
          <w:lang w:val="en-US" w:eastAsia="en-US"/>
        </w:rPr>
        <w:t>effekt</w:t>
      </w:r>
      <w:proofErr w:type="spellEnd"/>
      <w:r w:rsidRPr="00233C6C">
        <w:rPr>
          <w:lang w:val="en-US" w:eastAsia="en-US"/>
        </w:rPr>
        <w:t xml:space="preserve">: </w:t>
      </w:r>
      <w:proofErr w:type="spellStart"/>
      <w:r w:rsidRPr="00233C6C">
        <w:rPr>
          <w:lang w:val="en-US" w:eastAsia="en-US"/>
        </w:rPr>
        <w:t>otkrytie</w:t>
      </w:r>
      <w:proofErr w:type="spellEnd"/>
      <w:r w:rsidRPr="00233C6C">
        <w:rPr>
          <w:lang w:val="en-US" w:eastAsia="en-US"/>
        </w:rPr>
        <w:t xml:space="preserve">, </w:t>
      </w:r>
      <w:proofErr w:type="spellStart"/>
      <w:r w:rsidRPr="00233C6C">
        <w:rPr>
          <w:lang w:val="en-US" w:eastAsia="en-US"/>
        </w:rPr>
        <w:t>razvitie</w:t>
      </w:r>
      <w:proofErr w:type="spellEnd"/>
      <w:r w:rsidRPr="00233C6C">
        <w:rPr>
          <w:lang w:val="en-US" w:eastAsia="en-US"/>
        </w:rPr>
        <w:t xml:space="preserve"> </w:t>
      </w:r>
      <w:proofErr w:type="spellStart"/>
      <w:r w:rsidRPr="00233C6C">
        <w:rPr>
          <w:lang w:val="en-US" w:eastAsia="en-US"/>
        </w:rPr>
        <w:t>koncepcii</w:t>
      </w:r>
      <w:proofErr w:type="spellEnd"/>
      <w:r w:rsidRPr="00233C6C">
        <w:rPr>
          <w:lang w:val="en-US" w:eastAsia="en-US"/>
        </w:rPr>
        <w:t xml:space="preserve">, </w:t>
      </w:r>
      <w:proofErr w:type="spellStart"/>
      <w:r w:rsidRPr="00233C6C">
        <w:rPr>
          <w:lang w:val="en-US" w:eastAsia="en-US"/>
        </w:rPr>
        <w:t>rol</w:t>
      </w:r>
      <w:proofErr w:type="spellEnd"/>
      <w:r w:rsidRPr="00233C6C">
        <w:rPr>
          <w:lang w:val="en-US" w:eastAsia="en-US"/>
        </w:rPr>
        <w:t xml:space="preserve">' v </w:t>
      </w:r>
      <w:proofErr w:type="spellStart"/>
      <w:r w:rsidRPr="00233C6C">
        <w:rPr>
          <w:lang w:val="en-US" w:eastAsia="en-US"/>
        </w:rPr>
        <w:t>formirovanii</w:t>
      </w:r>
      <w:proofErr w:type="spellEnd"/>
      <w:r w:rsidRPr="00233C6C">
        <w:rPr>
          <w:lang w:val="en-US" w:eastAsia="en-US"/>
        </w:rPr>
        <w:t xml:space="preserve"> </w:t>
      </w:r>
      <w:proofErr w:type="spellStart"/>
      <w:r w:rsidRPr="00233C6C">
        <w:rPr>
          <w:lang w:val="en-US" w:eastAsia="en-US"/>
        </w:rPr>
        <w:t>global'nogo</w:t>
      </w:r>
      <w:proofErr w:type="spellEnd"/>
      <w:r w:rsidRPr="00233C6C">
        <w:rPr>
          <w:lang w:val="en-US" w:eastAsia="en-US"/>
        </w:rPr>
        <w:t xml:space="preserve"> </w:t>
      </w:r>
      <w:proofErr w:type="spellStart"/>
      <w:r w:rsidRPr="00233C6C">
        <w:rPr>
          <w:lang w:val="en-US" w:eastAsia="en-US"/>
        </w:rPr>
        <w:t>klimata</w:t>
      </w:r>
      <w:proofErr w:type="spellEnd"/>
      <w:r w:rsidRPr="00233C6C">
        <w:rPr>
          <w:lang w:val="en-US" w:eastAsia="en-US"/>
        </w:rPr>
        <w:t xml:space="preserve"> </w:t>
      </w:r>
      <w:proofErr w:type="spellStart"/>
      <w:r w:rsidRPr="00233C6C">
        <w:rPr>
          <w:lang w:val="en-US" w:eastAsia="en-US"/>
        </w:rPr>
        <w:t>i</w:t>
      </w:r>
      <w:proofErr w:type="spellEnd"/>
      <w:r w:rsidRPr="00233C6C">
        <w:rPr>
          <w:lang w:val="en-US" w:eastAsia="en-US"/>
        </w:rPr>
        <w:t xml:space="preserve"> ego </w:t>
      </w:r>
      <w:proofErr w:type="spellStart"/>
      <w:r w:rsidRPr="00233C6C">
        <w:rPr>
          <w:lang w:val="en-US" w:eastAsia="en-US"/>
        </w:rPr>
        <w:t>antropogennyh</w:t>
      </w:r>
      <w:proofErr w:type="spellEnd"/>
      <w:r w:rsidRPr="00233C6C">
        <w:rPr>
          <w:lang w:val="en-US" w:eastAsia="en-US"/>
        </w:rPr>
        <w:t xml:space="preserve"> </w:t>
      </w:r>
      <w:proofErr w:type="spellStart"/>
      <w:r w:rsidRPr="00233C6C">
        <w:rPr>
          <w:lang w:val="en-US" w:eastAsia="en-US"/>
        </w:rPr>
        <w:t>izmenenij</w:t>
      </w:r>
      <w:proofErr w:type="spellEnd"/>
      <w:r w:rsidRPr="00233C6C">
        <w:rPr>
          <w:lang w:val="en-US" w:eastAsia="en-US"/>
        </w:rPr>
        <w:t xml:space="preserve"> [Greenhouse effect: discovery, development of the concept, role in the formation of the global climate and its anthropogenic changes].  </w:t>
      </w:r>
      <w:proofErr w:type="spellStart"/>
      <w:r w:rsidRPr="00233C6C">
        <w:rPr>
          <w:lang w:val="en-US" w:eastAsia="en-US"/>
        </w:rPr>
        <w:t>Fundamental'naya</w:t>
      </w:r>
      <w:proofErr w:type="spellEnd"/>
      <w:r w:rsidRPr="00233C6C">
        <w:rPr>
          <w:lang w:val="en-US" w:eastAsia="en-US"/>
        </w:rPr>
        <w:t xml:space="preserve"> </w:t>
      </w:r>
      <w:proofErr w:type="spellStart"/>
      <w:r w:rsidRPr="00233C6C">
        <w:rPr>
          <w:lang w:val="en-US" w:eastAsia="en-US"/>
        </w:rPr>
        <w:t>i</w:t>
      </w:r>
      <w:proofErr w:type="spellEnd"/>
      <w:r w:rsidRPr="00233C6C">
        <w:rPr>
          <w:lang w:val="en-US" w:eastAsia="en-US"/>
        </w:rPr>
        <w:t xml:space="preserve"> </w:t>
      </w:r>
      <w:proofErr w:type="spellStart"/>
      <w:r w:rsidRPr="00233C6C">
        <w:rPr>
          <w:lang w:val="en-US" w:eastAsia="en-US"/>
        </w:rPr>
        <w:t>prikladnaya</w:t>
      </w:r>
      <w:proofErr w:type="spellEnd"/>
      <w:r w:rsidRPr="00233C6C">
        <w:rPr>
          <w:lang w:val="en-US" w:eastAsia="en-US"/>
        </w:rPr>
        <w:t xml:space="preserve"> </w:t>
      </w:r>
      <w:proofErr w:type="spellStart"/>
      <w:r w:rsidRPr="00233C6C">
        <w:rPr>
          <w:lang w:val="en-US" w:eastAsia="en-US"/>
        </w:rPr>
        <w:t>klimatologiya</w:t>
      </w:r>
      <w:proofErr w:type="spellEnd"/>
      <w:r w:rsidRPr="00233C6C">
        <w:rPr>
          <w:lang w:val="en-US" w:eastAsia="en-US"/>
        </w:rPr>
        <w:t xml:space="preserve"> - </w:t>
      </w:r>
      <w:r w:rsidRPr="00233C6C">
        <w:rPr>
          <w:i/>
          <w:lang w:val="en-US" w:eastAsia="en-US"/>
        </w:rPr>
        <w:t>Fundamental and applied climatology,</w:t>
      </w:r>
      <w:r w:rsidRPr="00233C6C">
        <w:rPr>
          <w:lang w:val="en-US" w:eastAsia="en-US"/>
        </w:rPr>
        <w:t xml:space="preserve"> </w:t>
      </w:r>
      <w:proofErr w:type="spellStart"/>
      <w:r w:rsidRPr="00233C6C">
        <w:rPr>
          <w:lang w:val="en-US" w:eastAsia="en-US"/>
        </w:rPr>
        <w:t>vol</w:t>
      </w:r>
      <w:proofErr w:type="spellEnd"/>
      <w:r w:rsidRPr="00233C6C">
        <w:rPr>
          <w:lang w:val="en-US" w:eastAsia="en-US"/>
        </w:rPr>
        <w:t>, 2, pp. 103-1</w:t>
      </w:r>
      <w:r w:rsidR="00952701" w:rsidRPr="00233C6C">
        <w:rPr>
          <w:lang w:val="en-US" w:eastAsia="en-US"/>
        </w:rPr>
        <w:t>26</w:t>
      </w:r>
      <w:r w:rsidRPr="00233C6C">
        <w:rPr>
          <w:lang w:val="en-US" w:eastAsia="en-US"/>
        </w:rPr>
        <w:t>.</w:t>
      </w:r>
    </w:p>
    <w:p w14:paraId="7123F65E" w14:textId="77777777" w:rsidR="00AA4A07" w:rsidRPr="00233C6C" w:rsidRDefault="00AA4A07" w:rsidP="00B21361">
      <w:pPr>
        <w:spacing w:after="160" w:line="360" w:lineRule="auto"/>
        <w:jc w:val="both"/>
        <w:rPr>
          <w:lang w:val="en-US" w:eastAsia="en-US"/>
        </w:rPr>
      </w:pPr>
      <w:r w:rsidRPr="00233C6C">
        <w:rPr>
          <w:lang w:val="en-US" w:eastAsia="en-US"/>
        </w:rPr>
        <w:t xml:space="preserve">Semenov S.M., </w:t>
      </w:r>
      <w:proofErr w:type="spellStart"/>
      <w:r w:rsidRPr="00233C6C">
        <w:rPr>
          <w:lang w:val="en-US" w:eastAsia="en-US"/>
        </w:rPr>
        <w:t>Kuzovkin</w:t>
      </w:r>
      <w:proofErr w:type="spellEnd"/>
      <w:r w:rsidRPr="00233C6C">
        <w:rPr>
          <w:lang w:val="en-US" w:eastAsia="en-US"/>
        </w:rPr>
        <w:t xml:space="preserve"> V.V. 2019. </w:t>
      </w:r>
      <w:proofErr w:type="spellStart"/>
      <w:r w:rsidRPr="00233C6C">
        <w:rPr>
          <w:lang w:val="en-US" w:eastAsia="en-US"/>
        </w:rPr>
        <w:t>Sovremennoe</w:t>
      </w:r>
      <w:proofErr w:type="spellEnd"/>
      <w:r w:rsidRPr="00233C6C">
        <w:rPr>
          <w:lang w:val="en-US" w:eastAsia="en-US"/>
        </w:rPr>
        <w:t xml:space="preserve"> </w:t>
      </w:r>
      <w:proofErr w:type="spellStart"/>
      <w:r w:rsidRPr="00233C6C">
        <w:rPr>
          <w:lang w:val="en-US" w:eastAsia="en-US"/>
        </w:rPr>
        <w:t>soderzhanie</w:t>
      </w:r>
      <w:proofErr w:type="spellEnd"/>
      <w:r w:rsidRPr="00233C6C">
        <w:rPr>
          <w:lang w:val="en-US" w:eastAsia="en-US"/>
        </w:rPr>
        <w:t xml:space="preserve"> </w:t>
      </w:r>
      <w:proofErr w:type="spellStart"/>
      <w:r w:rsidRPr="00233C6C">
        <w:rPr>
          <w:lang w:val="en-US" w:eastAsia="en-US"/>
        </w:rPr>
        <w:t>dioksida</w:t>
      </w:r>
      <w:proofErr w:type="spellEnd"/>
      <w:r w:rsidRPr="00233C6C">
        <w:rPr>
          <w:lang w:val="en-US" w:eastAsia="en-US"/>
        </w:rPr>
        <w:t xml:space="preserve"> </w:t>
      </w:r>
      <w:proofErr w:type="spellStart"/>
      <w:r w:rsidRPr="00233C6C">
        <w:rPr>
          <w:lang w:val="en-US" w:eastAsia="en-US"/>
        </w:rPr>
        <w:t>ugleroda</w:t>
      </w:r>
      <w:proofErr w:type="spellEnd"/>
      <w:r w:rsidRPr="00233C6C">
        <w:rPr>
          <w:lang w:val="en-US" w:eastAsia="en-US"/>
        </w:rPr>
        <w:t xml:space="preserve"> v </w:t>
      </w:r>
      <w:proofErr w:type="spellStart"/>
      <w:r w:rsidRPr="00233C6C">
        <w:rPr>
          <w:lang w:val="en-US" w:eastAsia="en-US"/>
        </w:rPr>
        <w:t>pripoverhnostnom</w:t>
      </w:r>
      <w:proofErr w:type="spellEnd"/>
      <w:r w:rsidRPr="00233C6C">
        <w:rPr>
          <w:lang w:val="en-US" w:eastAsia="en-US"/>
        </w:rPr>
        <w:t xml:space="preserve"> sloe </w:t>
      </w:r>
      <w:proofErr w:type="spellStart"/>
      <w:r w:rsidRPr="00233C6C">
        <w:rPr>
          <w:lang w:val="en-US" w:eastAsia="en-US"/>
        </w:rPr>
        <w:t>atmosfery</w:t>
      </w:r>
      <w:proofErr w:type="spellEnd"/>
      <w:r w:rsidRPr="00233C6C">
        <w:rPr>
          <w:lang w:val="en-US" w:eastAsia="en-US"/>
        </w:rPr>
        <w:t xml:space="preserve"> </w:t>
      </w:r>
      <w:proofErr w:type="spellStart"/>
      <w:r w:rsidRPr="00233C6C">
        <w:rPr>
          <w:lang w:val="en-US" w:eastAsia="en-US"/>
        </w:rPr>
        <w:t>Zemli</w:t>
      </w:r>
      <w:proofErr w:type="spellEnd"/>
      <w:r w:rsidRPr="00233C6C">
        <w:rPr>
          <w:lang w:val="en-US" w:eastAsia="en-US"/>
        </w:rPr>
        <w:t xml:space="preserve">: </w:t>
      </w:r>
      <w:proofErr w:type="spellStart"/>
      <w:r w:rsidRPr="00233C6C">
        <w:rPr>
          <w:lang w:val="en-US" w:eastAsia="en-US"/>
        </w:rPr>
        <w:t>mnogoletnie</w:t>
      </w:r>
      <w:proofErr w:type="spellEnd"/>
      <w:r w:rsidRPr="00233C6C">
        <w:rPr>
          <w:lang w:val="en-US" w:eastAsia="en-US"/>
        </w:rPr>
        <w:t xml:space="preserve"> trendy </w:t>
      </w:r>
      <w:proofErr w:type="spellStart"/>
      <w:r w:rsidRPr="00233C6C">
        <w:rPr>
          <w:lang w:val="en-US" w:eastAsia="en-US"/>
        </w:rPr>
        <w:t>i</w:t>
      </w:r>
      <w:proofErr w:type="spellEnd"/>
      <w:r w:rsidRPr="00233C6C">
        <w:rPr>
          <w:lang w:val="en-US" w:eastAsia="en-US"/>
        </w:rPr>
        <w:t xml:space="preserve"> </w:t>
      </w:r>
      <w:proofErr w:type="spellStart"/>
      <w:r w:rsidRPr="00233C6C">
        <w:rPr>
          <w:lang w:val="en-US" w:eastAsia="en-US"/>
        </w:rPr>
        <w:t>vnutrigodovaya</w:t>
      </w:r>
      <w:proofErr w:type="spellEnd"/>
      <w:r w:rsidRPr="00233C6C">
        <w:rPr>
          <w:lang w:val="en-US" w:eastAsia="en-US"/>
        </w:rPr>
        <w:t xml:space="preserve"> </w:t>
      </w:r>
      <w:proofErr w:type="spellStart"/>
      <w:r w:rsidRPr="00233C6C">
        <w:rPr>
          <w:lang w:val="en-US" w:eastAsia="en-US"/>
        </w:rPr>
        <w:t>izmenchivost</w:t>
      </w:r>
      <w:proofErr w:type="spellEnd"/>
      <w:r w:rsidRPr="00233C6C">
        <w:rPr>
          <w:lang w:val="en-US" w:eastAsia="en-US"/>
        </w:rPr>
        <w:t xml:space="preserve">' [Current carbon dioxide content in the near-surface layer of the Earth's atmosphere: long-term trends and intra-annual variability]. </w:t>
      </w:r>
      <w:proofErr w:type="spellStart"/>
      <w:r w:rsidRPr="00233C6C">
        <w:rPr>
          <w:i/>
          <w:lang w:val="en-US" w:eastAsia="en-US"/>
        </w:rPr>
        <w:t>Fundamental'naya</w:t>
      </w:r>
      <w:proofErr w:type="spellEnd"/>
      <w:r w:rsidRPr="00233C6C">
        <w:rPr>
          <w:i/>
          <w:lang w:val="en-US" w:eastAsia="en-US"/>
        </w:rPr>
        <w:t xml:space="preserve"> </w:t>
      </w:r>
      <w:proofErr w:type="spellStart"/>
      <w:r w:rsidRPr="00233C6C">
        <w:rPr>
          <w:i/>
          <w:lang w:val="en-US" w:eastAsia="en-US"/>
        </w:rPr>
        <w:t>i</w:t>
      </w:r>
      <w:proofErr w:type="spellEnd"/>
      <w:r w:rsidRPr="00233C6C">
        <w:rPr>
          <w:i/>
          <w:lang w:val="en-US" w:eastAsia="en-US"/>
        </w:rPr>
        <w:t xml:space="preserve"> </w:t>
      </w:r>
      <w:proofErr w:type="spellStart"/>
      <w:r w:rsidRPr="00233C6C">
        <w:rPr>
          <w:i/>
          <w:lang w:val="en-US" w:eastAsia="en-US"/>
        </w:rPr>
        <w:t>prikladnaya</w:t>
      </w:r>
      <w:proofErr w:type="spellEnd"/>
      <w:r w:rsidRPr="00233C6C">
        <w:rPr>
          <w:i/>
          <w:lang w:val="en-US" w:eastAsia="en-US"/>
        </w:rPr>
        <w:t xml:space="preserve"> </w:t>
      </w:r>
      <w:proofErr w:type="spellStart"/>
      <w:r w:rsidRPr="00233C6C">
        <w:rPr>
          <w:i/>
          <w:lang w:val="en-US" w:eastAsia="en-US"/>
        </w:rPr>
        <w:t>klimatologiya</w:t>
      </w:r>
      <w:proofErr w:type="spellEnd"/>
      <w:r w:rsidRPr="00233C6C">
        <w:rPr>
          <w:lang w:val="en-US" w:eastAsia="en-US"/>
        </w:rPr>
        <w:t xml:space="preserve"> -</w:t>
      </w:r>
      <w:r w:rsidRPr="00233C6C">
        <w:rPr>
          <w:rFonts w:asciiTheme="minorHAnsi" w:hAnsiTheme="minorHAnsi" w:cstheme="minorBidi"/>
          <w:sz w:val="22"/>
          <w:szCs w:val="22"/>
          <w:lang w:val="en-US" w:eastAsia="en-US"/>
        </w:rPr>
        <w:t xml:space="preserve"> </w:t>
      </w:r>
      <w:r w:rsidRPr="00233C6C">
        <w:rPr>
          <w:i/>
          <w:lang w:val="en-US" w:eastAsia="en-US"/>
        </w:rPr>
        <w:t>Fundamental and applied climatology,</w:t>
      </w:r>
      <w:r w:rsidRPr="00233C6C">
        <w:rPr>
          <w:lang w:val="en-US" w:eastAsia="en-US"/>
        </w:rPr>
        <w:t xml:space="preserve"> vol. 4, pp. 101-119. DOI: 10.21513/0207-2564-2019-4-101-119.</w:t>
      </w:r>
    </w:p>
    <w:p w14:paraId="09AB338F" w14:textId="0500E9E4" w:rsidR="00C457DE" w:rsidRPr="00233C6C" w:rsidRDefault="00C457DE" w:rsidP="00B21361">
      <w:pPr>
        <w:spacing w:after="160" w:line="360" w:lineRule="auto"/>
        <w:jc w:val="both"/>
        <w:rPr>
          <w:lang w:val="en-US" w:eastAsia="en-US"/>
        </w:rPr>
      </w:pPr>
      <w:r w:rsidRPr="00233C6C">
        <w:rPr>
          <w:lang w:val="en-US" w:eastAsia="en-US"/>
        </w:rPr>
        <w:t xml:space="preserve">Timofeev Yu. M., </w:t>
      </w:r>
      <w:proofErr w:type="spellStart"/>
      <w:r w:rsidRPr="00233C6C">
        <w:rPr>
          <w:lang w:val="en-US" w:eastAsia="en-US"/>
        </w:rPr>
        <w:t>Vasil'ev</w:t>
      </w:r>
      <w:proofErr w:type="spellEnd"/>
      <w:r w:rsidRPr="00233C6C">
        <w:rPr>
          <w:lang w:val="en-US" w:eastAsia="en-US"/>
        </w:rPr>
        <w:t xml:space="preserve"> A. V. 2003. </w:t>
      </w:r>
      <w:proofErr w:type="spellStart"/>
      <w:r w:rsidRPr="00233C6C">
        <w:rPr>
          <w:lang w:val="en-US" w:eastAsia="en-US"/>
        </w:rPr>
        <w:t>Teoretich</w:t>
      </w:r>
      <w:r w:rsidR="0086288B" w:rsidRPr="00233C6C">
        <w:rPr>
          <w:lang w:val="en-US" w:eastAsia="en-US"/>
        </w:rPr>
        <w:t>eskie</w:t>
      </w:r>
      <w:proofErr w:type="spellEnd"/>
      <w:r w:rsidR="0086288B" w:rsidRPr="00233C6C">
        <w:rPr>
          <w:lang w:val="en-US" w:eastAsia="en-US"/>
        </w:rPr>
        <w:t xml:space="preserve"> </w:t>
      </w:r>
      <w:proofErr w:type="spellStart"/>
      <w:r w:rsidR="0086288B" w:rsidRPr="00233C6C">
        <w:rPr>
          <w:lang w:val="en-US" w:eastAsia="en-US"/>
        </w:rPr>
        <w:t>osnovy</w:t>
      </w:r>
      <w:proofErr w:type="spellEnd"/>
      <w:r w:rsidR="0086288B" w:rsidRPr="00233C6C">
        <w:rPr>
          <w:lang w:val="en-US" w:eastAsia="en-US"/>
        </w:rPr>
        <w:t xml:space="preserve"> </w:t>
      </w:r>
      <w:proofErr w:type="spellStart"/>
      <w:r w:rsidR="0086288B" w:rsidRPr="00233C6C">
        <w:rPr>
          <w:lang w:val="en-US" w:eastAsia="en-US"/>
        </w:rPr>
        <w:t>atmosfernoj</w:t>
      </w:r>
      <w:proofErr w:type="spellEnd"/>
      <w:r w:rsidR="0086288B" w:rsidRPr="00233C6C">
        <w:rPr>
          <w:lang w:val="en-US" w:eastAsia="en-US"/>
        </w:rPr>
        <w:t xml:space="preserve"> </w:t>
      </w:r>
      <w:proofErr w:type="spellStart"/>
      <w:r w:rsidR="0086288B" w:rsidRPr="00233C6C">
        <w:rPr>
          <w:lang w:val="en-US" w:eastAsia="en-US"/>
        </w:rPr>
        <w:t>optiki</w:t>
      </w:r>
      <w:proofErr w:type="spellEnd"/>
      <w:r w:rsidR="0086288B" w:rsidRPr="00233C6C">
        <w:rPr>
          <w:lang w:val="en-US" w:eastAsia="en-US"/>
        </w:rPr>
        <w:t xml:space="preserve"> [Theoretical Foundations of Atmospheric Optics]</w:t>
      </w:r>
      <w:r w:rsidRPr="00233C6C">
        <w:rPr>
          <w:lang w:val="en-US" w:eastAsia="en-US"/>
        </w:rPr>
        <w:t xml:space="preserve"> – Sankt-</w:t>
      </w:r>
      <w:proofErr w:type="spellStart"/>
      <w:r w:rsidRPr="00233C6C">
        <w:rPr>
          <w:lang w:val="en-US" w:eastAsia="en-US"/>
        </w:rPr>
        <w:t>Peterburg</w:t>
      </w:r>
      <w:proofErr w:type="spellEnd"/>
      <w:r w:rsidRPr="00233C6C">
        <w:rPr>
          <w:lang w:val="en-US" w:eastAsia="en-US"/>
        </w:rPr>
        <w:t>, «</w:t>
      </w:r>
      <w:proofErr w:type="spellStart"/>
      <w:r w:rsidRPr="00233C6C">
        <w:rPr>
          <w:lang w:val="en-US" w:eastAsia="en-US"/>
        </w:rPr>
        <w:t>Nauka</w:t>
      </w:r>
      <w:proofErr w:type="spellEnd"/>
      <w:r w:rsidRPr="00233C6C">
        <w:rPr>
          <w:lang w:val="en-US" w:eastAsia="en-US"/>
        </w:rPr>
        <w:t>», 475s. ISBN 5-02024976-9.</w:t>
      </w:r>
    </w:p>
    <w:p w14:paraId="0BAF7999" w14:textId="77777777" w:rsidR="00AA4A07" w:rsidRPr="00233C6C" w:rsidRDefault="00AA4A07" w:rsidP="00B21361">
      <w:pPr>
        <w:spacing w:after="160" w:line="360" w:lineRule="auto"/>
        <w:jc w:val="both"/>
        <w:rPr>
          <w:lang w:val="en-US" w:eastAsia="en-US"/>
        </w:rPr>
      </w:pPr>
      <w:r w:rsidRPr="00B0506F">
        <w:rPr>
          <w:lang w:val="en-US" w:eastAsia="en-US"/>
        </w:rPr>
        <w:t xml:space="preserve">Uspenskij A.B., Kuharskij A.V., Rublev A.N. 2006. </w:t>
      </w:r>
      <w:proofErr w:type="spellStart"/>
      <w:r w:rsidRPr="00233C6C">
        <w:rPr>
          <w:lang w:val="en-US" w:eastAsia="en-US"/>
        </w:rPr>
        <w:t>Detektirovanie</w:t>
      </w:r>
      <w:proofErr w:type="spellEnd"/>
      <w:r w:rsidRPr="00233C6C">
        <w:rPr>
          <w:lang w:val="en-US" w:eastAsia="en-US"/>
        </w:rPr>
        <w:t xml:space="preserve"> </w:t>
      </w:r>
      <w:proofErr w:type="spellStart"/>
      <w:r w:rsidRPr="00233C6C">
        <w:rPr>
          <w:lang w:val="en-US" w:eastAsia="en-US"/>
        </w:rPr>
        <w:t>troposfernyh</w:t>
      </w:r>
      <w:proofErr w:type="spellEnd"/>
      <w:r w:rsidRPr="00233C6C">
        <w:rPr>
          <w:lang w:val="en-US" w:eastAsia="en-US"/>
        </w:rPr>
        <w:t xml:space="preserve"> </w:t>
      </w:r>
      <w:proofErr w:type="spellStart"/>
      <w:r w:rsidRPr="00233C6C">
        <w:rPr>
          <w:lang w:val="en-US" w:eastAsia="en-US"/>
        </w:rPr>
        <w:t>variacij</w:t>
      </w:r>
      <w:proofErr w:type="spellEnd"/>
      <w:r w:rsidRPr="00233C6C">
        <w:rPr>
          <w:lang w:val="en-US" w:eastAsia="en-US"/>
        </w:rPr>
        <w:t xml:space="preserve"> SO2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dannym</w:t>
      </w:r>
      <w:proofErr w:type="spellEnd"/>
      <w:r w:rsidRPr="00233C6C">
        <w:rPr>
          <w:lang w:val="en-US" w:eastAsia="en-US"/>
        </w:rPr>
        <w:t xml:space="preserve"> </w:t>
      </w:r>
      <w:proofErr w:type="spellStart"/>
      <w:r w:rsidRPr="00233C6C">
        <w:rPr>
          <w:lang w:val="en-US" w:eastAsia="en-US"/>
        </w:rPr>
        <w:t>sputnikovogo</w:t>
      </w:r>
      <w:proofErr w:type="spellEnd"/>
      <w:r w:rsidRPr="00233C6C">
        <w:rPr>
          <w:lang w:val="en-US" w:eastAsia="en-US"/>
        </w:rPr>
        <w:t xml:space="preserve"> IK-</w:t>
      </w:r>
      <w:proofErr w:type="spellStart"/>
      <w:r w:rsidRPr="00233C6C">
        <w:rPr>
          <w:lang w:val="en-US" w:eastAsia="en-US"/>
        </w:rPr>
        <w:t>zondirovshchika</w:t>
      </w:r>
      <w:proofErr w:type="spellEnd"/>
      <w:r w:rsidRPr="00233C6C">
        <w:rPr>
          <w:lang w:val="en-US" w:eastAsia="en-US"/>
        </w:rPr>
        <w:t xml:space="preserve"> </w:t>
      </w:r>
      <w:proofErr w:type="spellStart"/>
      <w:r w:rsidRPr="00233C6C">
        <w:rPr>
          <w:lang w:val="en-US" w:eastAsia="en-US"/>
        </w:rPr>
        <w:t>vysokogo</w:t>
      </w:r>
      <w:proofErr w:type="spellEnd"/>
      <w:r w:rsidRPr="00233C6C">
        <w:rPr>
          <w:lang w:val="en-US" w:eastAsia="en-US"/>
        </w:rPr>
        <w:t xml:space="preserve"> </w:t>
      </w:r>
      <w:proofErr w:type="spellStart"/>
      <w:r w:rsidRPr="00233C6C">
        <w:rPr>
          <w:lang w:val="en-US" w:eastAsia="en-US"/>
        </w:rPr>
        <w:t>spektral'nogo</w:t>
      </w:r>
      <w:proofErr w:type="spellEnd"/>
      <w:r w:rsidRPr="00233C6C">
        <w:rPr>
          <w:lang w:val="en-US" w:eastAsia="en-US"/>
        </w:rPr>
        <w:t xml:space="preserve"> </w:t>
      </w:r>
      <w:proofErr w:type="spellStart"/>
      <w:r w:rsidRPr="00233C6C">
        <w:rPr>
          <w:lang w:val="en-US" w:eastAsia="en-US"/>
        </w:rPr>
        <w:t>razresheniya</w:t>
      </w:r>
      <w:proofErr w:type="spellEnd"/>
      <w:r w:rsidRPr="00233C6C">
        <w:rPr>
          <w:lang w:val="en-US" w:eastAsia="en-US"/>
        </w:rPr>
        <w:t xml:space="preserve"> [Detection of tropospheric variations of CO2 according to high spectral resolution satellite IR probe] - </w:t>
      </w:r>
      <w:proofErr w:type="spellStart"/>
      <w:r w:rsidRPr="00233C6C">
        <w:rPr>
          <w:i/>
          <w:lang w:val="en-US" w:eastAsia="en-US"/>
        </w:rPr>
        <w:t>Issledovanie</w:t>
      </w:r>
      <w:proofErr w:type="spellEnd"/>
      <w:r w:rsidRPr="00233C6C">
        <w:rPr>
          <w:i/>
          <w:lang w:val="en-US" w:eastAsia="en-US"/>
        </w:rPr>
        <w:t xml:space="preserve"> </w:t>
      </w:r>
      <w:proofErr w:type="spellStart"/>
      <w:r w:rsidRPr="00233C6C">
        <w:rPr>
          <w:i/>
          <w:lang w:val="en-US" w:eastAsia="en-US"/>
        </w:rPr>
        <w:t>Zemli</w:t>
      </w:r>
      <w:proofErr w:type="spellEnd"/>
      <w:r w:rsidRPr="00233C6C">
        <w:rPr>
          <w:i/>
          <w:lang w:val="en-US" w:eastAsia="en-US"/>
        </w:rPr>
        <w:t xml:space="preserve"> </w:t>
      </w:r>
      <w:proofErr w:type="spellStart"/>
      <w:r w:rsidRPr="00233C6C">
        <w:rPr>
          <w:i/>
          <w:lang w:val="en-US" w:eastAsia="en-US"/>
        </w:rPr>
        <w:t>iz</w:t>
      </w:r>
      <w:proofErr w:type="spellEnd"/>
      <w:r w:rsidRPr="00233C6C">
        <w:rPr>
          <w:i/>
          <w:lang w:val="en-US" w:eastAsia="en-US"/>
        </w:rPr>
        <w:t xml:space="preserve"> </w:t>
      </w:r>
      <w:proofErr w:type="spellStart"/>
      <w:r w:rsidRPr="00233C6C">
        <w:rPr>
          <w:i/>
          <w:lang w:val="en-US" w:eastAsia="en-US"/>
        </w:rPr>
        <w:t>kosmosa</w:t>
      </w:r>
      <w:proofErr w:type="spellEnd"/>
      <w:r w:rsidRPr="00233C6C">
        <w:rPr>
          <w:lang w:val="en-US" w:eastAsia="en-US"/>
        </w:rPr>
        <w:t xml:space="preserve"> -. no. 4. pp. 42–51.</w:t>
      </w:r>
    </w:p>
    <w:p w14:paraId="65D8A963" w14:textId="77777777" w:rsidR="00AA4A07" w:rsidRPr="00233C6C" w:rsidRDefault="00AA4A07" w:rsidP="00B21361">
      <w:pPr>
        <w:spacing w:after="160" w:line="360" w:lineRule="auto"/>
        <w:rPr>
          <w:lang w:val="en-US" w:eastAsia="en-US"/>
        </w:rPr>
      </w:pPr>
      <w:proofErr w:type="spellStart"/>
      <w:r w:rsidRPr="00233C6C">
        <w:rPr>
          <w:lang w:val="en-US" w:eastAsia="en-US"/>
        </w:rPr>
        <w:t>Uspenskij</w:t>
      </w:r>
      <w:proofErr w:type="spellEnd"/>
      <w:r w:rsidRPr="00233C6C">
        <w:rPr>
          <w:lang w:val="en-US" w:eastAsia="en-US"/>
        </w:rPr>
        <w:t xml:space="preserve"> A. B., </w:t>
      </w:r>
      <w:proofErr w:type="spellStart"/>
      <w:r w:rsidRPr="00233C6C">
        <w:rPr>
          <w:lang w:val="en-US" w:eastAsia="en-US"/>
        </w:rPr>
        <w:t>Kuharskij</w:t>
      </w:r>
      <w:proofErr w:type="spellEnd"/>
      <w:r w:rsidRPr="00233C6C">
        <w:rPr>
          <w:lang w:val="en-US" w:eastAsia="en-US"/>
        </w:rPr>
        <w:t xml:space="preserve"> A. V., Romanov S. V., </w:t>
      </w:r>
      <w:proofErr w:type="spellStart"/>
      <w:r w:rsidRPr="00233C6C">
        <w:rPr>
          <w:lang w:val="en-US" w:eastAsia="en-US"/>
        </w:rPr>
        <w:t>Rublev</w:t>
      </w:r>
      <w:proofErr w:type="spellEnd"/>
      <w:r w:rsidRPr="00233C6C">
        <w:rPr>
          <w:lang w:val="en-US" w:eastAsia="en-US"/>
        </w:rPr>
        <w:t xml:space="preserve">. 2011. Monitoring </w:t>
      </w:r>
      <w:proofErr w:type="spellStart"/>
      <w:r w:rsidRPr="00233C6C">
        <w:rPr>
          <w:lang w:val="en-US" w:eastAsia="en-US"/>
        </w:rPr>
        <w:t>koncentracii</w:t>
      </w:r>
      <w:proofErr w:type="spellEnd"/>
      <w:r w:rsidRPr="00233C6C">
        <w:rPr>
          <w:lang w:val="en-US" w:eastAsia="en-US"/>
        </w:rPr>
        <w:t xml:space="preserve"> </w:t>
      </w:r>
      <w:proofErr w:type="spellStart"/>
      <w:r w:rsidRPr="00233C6C">
        <w:rPr>
          <w:lang w:val="en-US" w:eastAsia="en-US"/>
        </w:rPr>
        <w:t>dioksida</w:t>
      </w:r>
      <w:proofErr w:type="spellEnd"/>
      <w:r w:rsidRPr="00233C6C">
        <w:rPr>
          <w:lang w:val="en-US" w:eastAsia="en-US"/>
        </w:rPr>
        <w:t xml:space="preserve"> </w:t>
      </w:r>
      <w:proofErr w:type="spellStart"/>
      <w:r w:rsidRPr="00233C6C">
        <w:rPr>
          <w:lang w:val="en-US" w:eastAsia="en-US"/>
        </w:rPr>
        <w:t>ugleroda</w:t>
      </w:r>
      <w:proofErr w:type="spellEnd"/>
      <w:r w:rsidRPr="00233C6C">
        <w:rPr>
          <w:lang w:val="en-US" w:eastAsia="en-US"/>
        </w:rPr>
        <w:t xml:space="preserve"> </w:t>
      </w:r>
      <w:proofErr w:type="spellStart"/>
      <w:r w:rsidRPr="00233C6C">
        <w:rPr>
          <w:lang w:val="en-US" w:eastAsia="en-US"/>
        </w:rPr>
        <w:t>i</w:t>
      </w:r>
      <w:proofErr w:type="spellEnd"/>
      <w:r w:rsidRPr="00233C6C">
        <w:rPr>
          <w:lang w:val="en-US" w:eastAsia="en-US"/>
        </w:rPr>
        <w:t xml:space="preserve"> </w:t>
      </w:r>
      <w:proofErr w:type="spellStart"/>
      <w:r w:rsidRPr="00233C6C">
        <w:rPr>
          <w:lang w:val="en-US" w:eastAsia="en-US"/>
        </w:rPr>
        <w:t>obshchego</w:t>
      </w:r>
      <w:proofErr w:type="spellEnd"/>
      <w:r w:rsidRPr="00233C6C">
        <w:rPr>
          <w:lang w:val="en-US" w:eastAsia="en-US"/>
        </w:rPr>
        <w:t xml:space="preserve"> </w:t>
      </w:r>
      <w:proofErr w:type="spellStart"/>
      <w:r w:rsidRPr="00233C6C">
        <w:rPr>
          <w:lang w:val="en-US" w:eastAsia="en-US"/>
        </w:rPr>
        <w:t>soderzhaniya</w:t>
      </w:r>
      <w:proofErr w:type="spellEnd"/>
      <w:r w:rsidRPr="00233C6C">
        <w:rPr>
          <w:lang w:val="en-US" w:eastAsia="en-US"/>
        </w:rPr>
        <w:t xml:space="preserve"> </w:t>
      </w:r>
      <w:proofErr w:type="spellStart"/>
      <w:r w:rsidRPr="00233C6C">
        <w:rPr>
          <w:lang w:val="en-US" w:eastAsia="en-US"/>
        </w:rPr>
        <w:t>metana</w:t>
      </w:r>
      <w:proofErr w:type="spellEnd"/>
      <w:r w:rsidRPr="00233C6C">
        <w:rPr>
          <w:lang w:val="en-US" w:eastAsia="en-US"/>
        </w:rPr>
        <w:t xml:space="preserve"> v </w:t>
      </w:r>
      <w:proofErr w:type="spellStart"/>
      <w:r w:rsidRPr="00233C6C">
        <w:rPr>
          <w:lang w:val="en-US" w:eastAsia="en-US"/>
        </w:rPr>
        <w:t>troposfere</w:t>
      </w:r>
      <w:proofErr w:type="spellEnd"/>
      <w:r w:rsidRPr="00233C6C">
        <w:rPr>
          <w:lang w:val="en-US" w:eastAsia="en-US"/>
        </w:rPr>
        <w:t xml:space="preserve"> </w:t>
      </w:r>
      <w:proofErr w:type="spellStart"/>
      <w:r w:rsidRPr="00233C6C">
        <w:rPr>
          <w:lang w:val="en-US" w:eastAsia="en-US"/>
        </w:rPr>
        <w:t>nad</w:t>
      </w:r>
      <w:proofErr w:type="spellEnd"/>
      <w:r w:rsidRPr="00233C6C">
        <w:rPr>
          <w:lang w:val="en-US" w:eastAsia="en-US"/>
        </w:rPr>
        <w:t xml:space="preserve"> </w:t>
      </w:r>
      <w:proofErr w:type="spellStart"/>
      <w:r w:rsidRPr="00233C6C">
        <w:rPr>
          <w:lang w:val="en-US" w:eastAsia="en-US"/>
        </w:rPr>
        <w:t>Sibir'yu</w:t>
      </w:r>
      <w:proofErr w:type="spellEnd"/>
      <w:r w:rsidRPr="00233C6C">
        <w:rPr>
          <w:lang w:val="en-US" w:eastAsia="en-US"/>
        </w:rPr>
        <w:t xml:space="preserve"> </w:t>
      </w:r>
      <w:proofErr w:type="spellStart"/>
      <w:r w:rsidRPr="00233C6C">
        <w:rPr>
          <w:lang w:val="en-US" w:eastAsia="en-US"/>
        </w:rPr>
        <w:t>po</w:t>
      </w:r>
      <w:proofErr w:type="spellEnd"/>
      <w:r w:rsidRPr="00233C6C">
        <w:rPr>
          <w:lang w:val="en-US" w:eastAsia="en-US"/>
        </w:rPr>
        <w:t xml:space="preserve"> </w:t>
      </w:r>
      <w:proofErr w:type="spellStart"/>
      <w:r w:rsidRPr="00233C6C">
        <w:rPr>
          <w:lang w:val="en-US" w:eastAsia="en-US"/>
        </w:rPr>
        <w:t>dannym</w:t>
      </w:r>
      <w:proofErr w:type="spellEnd"/>
      <w:r w:rsidRPr="00233C6C">
        <w:rPr>
          <w:lang w:val="en-US" w:eastAsia="en-US"/>
        </w:rPr>
        <w:t xml:space="preserve"> </w:t>
      </w:r>
      <w:proofErr w:type="spellStart"/>
      <w:r w:rsidRPr="00233C6C">
        <w:rPr>
          <w:lang w:val="en-US" w:eastAsia="en-US"/>
        </w:rPr>
        <w:t>sputnikovyh</w:t>
      </w:r>
      <w:proofErr w:type="spellEnd"/>
      <w:r w:rsidRPr="00233C6C">
        <w:rPr>
          <w:lang w:val="en-US" w:eastAsia="en-US"/>
        </w:rPr>
        <w:t xml:space="preserve"> IK-</w:t>
      </w:r>
      <w:proofErr w:type="spellStart"/>
      <w:r w:rsidRPr="00233C6C">
        <w:rPr>
          <w:lang w:val="en-US" w:eastAsia="en-US"/>
        </w:rPr>
        <w:t>zondirovshchikov</w:t>
      </w:r>
      <w:proofErr w:type="spellEnd"/>
      <w:r w:rsidRPr="00233C6C">
        <w:rPr>
          <w:lang w:val="en-US" w:eastAsia="en-US"/>
        </w:rPr>
        <w:t xml:space="preserve"> AIRS, IASI [Monitoring of carbon dioxide concentration and total methane content in the troposphere over Siberia according to AIRS and IASI satellite IR probes]. </w:t>
      </w:r>
      <w:proofErr w:type="spellStart"/>
      <w:r w:rsidRPr="00233C6C">
        <w:rPr>
          <w:i/>
          <w:lang w:val="en-US" w:eastAsia="en-US"/>
        </w:rPr>
        <w:t>Issledovanie</w:t>
      </w:r>
      <w:proofErr w:type="spellEnd"/>
      <w:r w:rsidRPr="00233C6C">
        <w:rPr>
          <w:i/>
          <w:lang w:val="en-US" w:eastAsia="en-US"/>
        </w:rPr>
        <w:t xml:space="preserve"> </w:t>
      </w:r>
      <w:proofErr w:type="spellStart"/>
      <w:r w:rsidRPr="00233C6C">
        <w:rPr>
          <w:i/>
          <w:lang w:val="en-US" w:eastAsia="en-US"/>
        </w:rPr>
        <w:t>Zemli</w:t>
      </w:r>
      <w:proofErr w:type="spellEnd"/>
      <w:r w:rsidRPr="00233C6C">
        <w:rPr>
          <w:i/>
          <w:lang w:val="en-US" w:eastAsia="en-US"/>
        </w:rPr>
        <w:t xml:space="preserve"> </w:t>
      </w:r>
      <w:proofErr w:type="spellStart"/>
      <w:r w:rsidRPr="00233C6C">
        <w:rPr>
          <w:i/>
          <w:lang w:val="en-US" w:eastAsia="en-US"/>
        </w:rPr>
        <w:t>iz</w:t>
      </w:r>
      <w:proofErr w:type="spellEnd"/>
      <w:r w:rsidRPr="00233C6C">
        <w:rPr>
          <w:i/>
          <w:lang w:val="en-US" w:eastAsia="en-US"/>
        </w:rPr>
        <w:t xml:space="preserve"> </w:t>
      </w:r>
      <w:proofErr w:type="spellStart"/>
      <w:r w:rsidRPr="00233C6C">
        <w:rPr>
          <w:i/>
          <w:lang w:val="en-US" w:eastAsia="en-US"/>
        </w:rPr>
        <w:t>kosmosa</w:t>
      </w:r>
      <w:proofErr w:type="spellEnd"/>
      <w:r w:rsidRPr="00233C6C">
        <w:rPr>
          <w:lang w:val="en-US" w:eastAsia="en-US"/>
        </w:rPr>
        <w:t xml:space="preserve"> - </w:t>
      </w:r>
      <w:r w:rsidRPr="00233C6C">
        <w:rPr>
          <w:i/>
          <w:lang w:val="en-US" w:eastAsia="en-US"/>
        </w:rPr>
        <w:t>Exploration of the Earth from space</w:t>
      </w:r>
      <w:r w:rsidRPr="00233C6C">
        <w:rPr>
          <w:lang w:val="en-US" w:eastAsia="en-US"/>
        </w:rPr>
        <w:t>, no.1, pp. 14–21.</w:t>
      </w:r>
    </w:p>
    <w:p w14:paraId="43E72DC1" w14:textId="77777777" w:rsidR="00AA4A07" w:rsidRPr="00233C6C" w:rsidRDefault="00AA4A07" w:rsidP="00B21361">
      <w:pPr>
        <w:spacing w:after="160" w:line="360" w:lineRule="auto"/>
        <w:jc w:val="both"/>
        <w:rPr>
          <w:lang w:val="en-US" w:eastAsia="en-US"/>
        </w:rPr>
      </w:pPr>
      <w:proofErr w:type="spellStart"/>
      <w:r w:rsidRPr="00233C6C">
        <w:rPr>
          <w:lang w:val="en-US" w:eastAsia="en-US"/>
        </w:rPr>
        <w:t>Boesch</w:t>
      </w:r>
      <w:proofErr w:type="spellEnd"/>
      <w:r w:rsidRPr="00233C6C">
        <w:rPr>
          <w:lang w:val="en-US" w:eastAsia="en-US"/>
        </w:rPr>
        <w:t xml:space="preserve">, H., Liu, Y., </w:t>
      </w:r>
      <w:proofErr w:type="spellStart"/>
      <w:r w:rsidRPr="00233C6C">
        <w:rPr>
          <w:lang w:val="en-US" w:eastAsia="en-US"/>
        </w:rPr>
        <w:t>Tamminen</w:t>
      </w:r>
      <w:proofErr w:type="spellEnd"/>
      <w:r w:rsidRPr="00233C6C">
        <w:rPr>
          <w:lang w:val="en-US" w:eastAsia="en-US"/>
        </w:rPr>
        <w:t xml:space="preserve">, J., Yang, D., Palmer, P.I., </w:t>
      </w:r>
      <w:proofErr w:type="spellStart"/>
      <w:r w:rsidRPr="00233C6C">
        <w:rPr>
          <w:lang w:val="en-US" w:eastAsia="en-US"/>
        </w:rPr>
        <w:t>Lindqvist</w:t>
      </w:r>
      <w:proofErr w:type="spellEnd"/>
      <w:r w:rsidRPr="00233C6C">
        <w:rPr>
          <w:lang w:val="en-US" w:eastAsia="en-US"/>
        </w:rPr>
        <w:t xml:space="preserve">, H., </w:t>
      </w:r>
      <w:proofErr w:type="spellStart"/>
      <w:r w:rsidRPr="00233C6C">
        <w:rPr>
          <w:lang w:val="en-US" w:eastAsia="en-US"/>
        </w:rPr>
        <w:t>Cai</w:t>
      </w:r>
      <w:proofErr w:type="spellEnd"/>
      <w:r w:rsidRPr="00233C6C">
        <w:rPr>
          <w:lang w:val="en-US" w:eastAsia="en-US"/>
        </w:rPr>
        <w:t xml:space="preserve">, Z., </w:t>
      </w:r>
      <w:proofErr w:type="spellStart"/>
      <w:r w:rsidRPr="00233C6C">
        <w:rPr>
          <w:lang w:val="en-US" w:eastAsia="en-US"/>
        </w:rPr>
        <w:t>Che</w:t>
      </w:r>
      <w:proofErr w:type="spellEnd"/>
      <w:r w:rsidRPr="00233C6C">
        <w:rPr>
          <w:lang w:val="en-US" w:eastAsia="en-US"/>
        </w:rPr>
        <w:t xml:space="preserve">, K., Di </w:t>
      </w:r>
      <w:proofErr w:type="spellStart"/>
      <w:r w:rsidRPr="00233C6C">
        <w:rPr>
          <w:lang w:val="en-US" w:eastAsia="en-US"/>
        </w:rPr>
        <w:t>Noia</w:t>
      </w:r>
      <w:proofErr w:type="spellEnd"/>
      <w:r w:rsidRPr="00233C6C">
        <w:rPr>
          <w:lang w:val="en-US" w:eastAsia="en-US"/>
        </w:rPr>
        <w:t>, A. Feng, L.; et al. 2021. Monitoring Greenhouse Gases from Space. Remote Sens., 13, 2700. https:// doi.org/10.3390/rs13142700.</w:t>
      </w:r>
    </w:p>
    <w:p w14:paraId="16D32972" w14:textId="77777777" w:rsidR="00AA4A07" w:rsidRPr="00233C6C" w:rsidRDefault="00AA4A07" w:rsidP="00B21361">
      <w:pPr>
        <w:spacing w:after="160" w:line="360" w:lineRule="auto"/>
        <w:jc w:val="both"/>
        <w:rPr>
          <w:lang w:val="en-US" w:eastAsia="en-US"/>
        </w:rPr>
      </w:pPr>
      <w:r w:rsidRPr="00233C6C">
        <w:rPr>
          <w:lang w:val="en-US" w:eastAsia="en-US"/>
        </w:rPr>
        <w:t xml:space="preserve">Bovensmann, H.; Burrows, J.P.; </w:t>
      </w:r>
      <w:proofErr w:type="spellStart"/>
      <w:r w:rsidRPr="00233C6C">
        <w:rPr>
          <w:lang w:val="en-US" w:eastAsia="en-US"/>
        </w:rPr>
        <w:t>Buchwitz</w:t>
      </w:r>
      <w:proofErr w:type="spellEnd"/>
      <w:r w:rsidRPr="00233C6C">
        <w:rPr>
          <w:lang w:val="en-US" w:eastAsia="en-US"/>
        </w:rPr>
        <w:t xml:space="preserve">, M.; </w:t>
      </w:r>
      <w:proofErr w:type="spellStart"/>
      <w:r w:rsidRPr="00233C6C">
        <w:rPr>
          <w:lang w:val="en-US" w:eastAsia="en-US"/>
        </w:rPr>
        <w:t>Frerick</w:t>
      </w:r>
      <w:proofErr w:type="spellEnd"/>
      <w:r w:rsidRPr="00233C6C">
        <w:rPr>
          <w:lang w:val="en-US" w:eastAsia="en-US"/>
        </w:rPr>
        <w:t xml:space="preserve">, J.; </w:t>
      </w:r>
      <w:proofErr w:type="spellStart"/>
      <w:r w:rsidRPr="00233C6C">
        <w:rPr>
          <w:lang w:val="en-US" w:eastAsia="en-US"/>
        </w:rPr>
        <w:t>Noël</w:t>
      </w:r>
      <w:proofErr w:type="spellEnd"/>
      <w:r w:rsidRPr="00233C6C">
        <w:rPr>
          <w:lang w:val="en-US" w:eastAsia="en-US"/>
        </w:rPr>
        <w:t xml:space="preserve">, S.; </w:t>
      </w:r>
      <w:proofErr w:type="spellStart"/>
      <w:r w:rsidRPr="00233C6C">
        <w:rPr>
          <w:lang w:val="en-US" w:eastAsia="en-US"/>
        </w:rPr>
        <w:t>Rozanov</w:t>
      </w:r>
      <w:proofErr w:type="spellEnd"/>
      <w:r w:rsidRPr="00233C6C">
        <w:rPr>
          <w:lang w:val="en-US" w:eastAsia="en-US"/>
        </w:rPr>
        <w:t xml:space="preserve">, V.V.; Chance, K.V.; </w:t>
      </w:r>
      <w:proofErr w:type="spellStart"/>
      <w:r w:rsidRPr="00233C6C">
        <w:rPr>
          <w:lang w:val="en-US" w:eastAsia="en-US"/>
        </w:rPr>
        <w:t>Goede</w:t>
      </w:r>
      <w:proofErr w:type="spellEnd"/>
      <w:r w:rsidRPr="00233C6C">
        <w:rPr>
          <w:lang w:val="en-US" w:eastAsia="en-US"/>
        </w:rPr>
        <w:t>, A.P.H. SCIAMACHY: Mission objectives and measurement modes.-  J. Atmos. Sci. 1999, 56, 127–150.</w:t>
      </w:r>
    </w:p>
    <w:p w14:paraId="3DE9B635" w14:textId="77777777" w:rsidR="00AA4A07" w:rsidRPr="00233C6C" w:rsidRDefault="00AA4A07" w:rsidP="00B21361">
      <w:pPr>
        <w:spacing w:after="160" w:line="360" w:lineRule="auto"/>
        <w:jc w:val="both"/>
        <w:rPr>
          <w:lang w:val="en-US" w:eastAsia="en-US"/>
        </w:rPr>
      </w:pPr>
      <w:proofErr w:type="spellStart"/>
      <w:r w:rsidRPr="00233C6C">
        <w:rPr>
          <w:lang w:val="en-US" w:eastAsia="en-US"/>
        </w:rPr>
        <w:lastRenderedPageBreak/>
        <w:t>Buchwitz</w:t>
      </w:r>
      <w:proofErr w:type="spellEnd"/>
      <w:r w:rsidRPr="00233C6C">
        <w:rPr>
          <w:lang w:val="en-US" w:eastAsia="en-US"/>
        </w:rPr>
        <w:t xml:space="preserve"> M., V. V. </w:t>
      </w:r>
      <w:proofErr w:type="spellStart"/>
      <w:r w:rsidRPr="00233C6C">
        <w:rPr>
          <w:lang w:val="en-US" w:eastAsia="en-US"/>
        </w:rPr>
        <w:t>Rozanov</w:t>
      </w:r>
      <w:proofErr w:type="spellEnd"/>
      <w:r w:rsidRPr="00233C6C">
        <w:rPr>
          <w:lang w:val="en-US" w:eastAsia="en-US"/>
        </w:rPr>
        <w:t xml:space="preserve">, and J. P. Burrows. 2000. A near infrared optimized DOAS method for the fast global retrieval of atmospheric CH4, CO, CO2 , H2O, and N2O total column amounts from SCIAMACHY / ENVISAT-1 nadir radiances - J. </w:t>
      </w:r>
      <w:proofErr w:type="spellStart"/>
      <w:r w:rsidRPr="00233C6C">
        <w:rPr>
          <w:lang w:val="en-US" w:eastAsia="en-US"/>
        </w:rPr>
        <w:t>Geophys</w:t>
      </w:r>
      <w:proofErr w:type="spellEnd"/>
      <w:r w:rsidRPr="00233C6C">
        <w:rPr>
          <w:lang w:val="en-US" w:eastAsia="en-US"/>
        </w:rPr>
        <w:t xml:space="preserve">. </w:t>
      </w:r>
      <w:proofErr w:type="gramStart"/>
      <w:r w:rsidRPr="00233C6C">
        <w:rPr>
          <w:lang w:val="en-US" w:eastAsia="en-US"/>
        </w:rPr>
        <w:t>Res..</w:t>
      </w:r>
      <w:proofErr w:type="gramEnd"/>
      <w:r w:rsidRPr="00233C6C">
        <w:rPr>
          <w:lang w:val="en-US" w:eastAsia="en-US"/>
        </w:rPr>
        <w:t xml:space="preserve"> 105, pp. 15231–15246.</w:t>
      </w:r>
    </w:p>
    <w:p w14:paraId="49FFE725" w14:textId="77777777" w:rsidR="00AA4A07" w:rsidRPr="00233C6C" w:rsidRDefault="00AA4A07" w:rsidP="00B21361">
      <w:pPr>
        <w:spacing w:after="160" w:line="360" w:lineRule="auto"/>
        <w:jc w:val="both"/>
        <w:rPr>
          <w:iCs/>
          <w:lang w:val="en-US" w:eastAsia="en-US"/>
        </w:rPr>
      </w:pPr>
      <w:r w:rsidRPr="00233C6C">
        <w:rPr>
          <w:iCs/>
          <w:lang w:val="en-US" w:eastAsia="en-US"/>
        </w:rPr>
        <w:t xml:space="preserve">CEOS_AC-VC_GHG_White_Paper_Version_1_20181009.pdf A constellation architecture for monitoring carbon dioxide and methane from space. Prepared by the CEOS Atmospheric Composition Virtual Constellation Greenhouse Gas Team Draft Version Sept.9, 2018. URL: </w:t>
      </w:r>
      <w:hyperlink r:id="rId24" w:history="1">
        <w:r w:rsidRPr="00233C6C">
          <w:rPr>
            <w:iCs/>
            <w:color w:val="0563C1" w:themeColor="hyperlink"/>
            <w:u w:val="single"/>
            <w:lang w:val="en-US" w:eastAsia="en-US"/>
          </w:rPr>
          <w:t>https://ceos.org/document_management /Meetings/SIT-Technical-Workshop/2018-SIT-Tech-Workshop /Documents/CEOS _AC-VC_White_Paper_pre-TW_draft_20180910</w:t>
        </w:r>
      </w:hyperlink>
      <w:r w:rsidRPr="00233C6C">
        <w:rPr>
          <w:iCs/>
          <w:lang w:val="en-US" w:eastAsia="en-US"/>
        </w:rPr>
        <w:t xml:space="preserve">. </w:t>
      </w:r>
    </w:p>
    <w:p w14:paraId="795352C0" w14:textId="77777777" w:rsidR="00AA4A07" w:rsidRPr="00233C6C" w:rsidRDefault="00AA4A07" w:rsidP="00B21361">
      <w:pPr>
        <w:spacing w:after="160" w:line="360" w:lineRule="auto"/>
        <w:jc w:val="both"/>
        <w:rPr>
          <w:lang w:val="en-US" w:eastAsia="en-US"/>
        </w:rPr>
      </w:pPr>
      <w:proofErr w:type="spellStart"/>
      <w:r w:rsidRPr="00233C6C">
        <w:rPr>
          <w:lang w:val="en-US" w:eastAsia="en-US"/>
        </w:rPr>
        <w:t>Chédin</w:t>
      </w:r>
      <w:proofErr w:type="spellEnd"/>
      <w:r w:rsidRPr="00233C6C">
        <w:rPr>
          <w:lang w:val="en-US" w:eastAsia="en-US"/>
        </w:rPr>
        <w:t xml:space="preserve"> A., R. Sounders, A. Hollingsworth et al. 2003. The feasibility studies of monitoring CO2 from high resolution infrared sounders // </w:t>
      </w:r>
      <w:proofErr w:type="spellStart"/>
      <w:r w:rsidRPr="00233C6C">
        <w:rPr>
          <w:lang w:val="en-US" w:eastAsia="en-US"/>
        </w:rPr>
        <w:t>Journ</w:t>
      </w:r>
      <w:proofErr w:type="spellEnd"/>
      <w:r w:rsidRPr="00233C6C">
        <w:rPr>
          <w:lang w:val="en-US" w:eastAsia="en-US"/>
        </w:rPr>
        <w:t xml:space="preserve">. </w:t>
      </w:r>
      <w:proofErr w:type="spellStart"/>
      <w:r w:rsidRPr="00233C6C">
        <w:rPr>
          <w:lang w:val="en-US" w:eastAsia="en-US"/>
        </w:rPr>
        <w:t>Geophys</w:t>
      </w:r>
      <w:proofErr w:type="spellEnd"/>
      <w:r w:rsidRPr="00233C6C">
        <w:rPr>
          <w:lang w:val="en-US" w:eastAsia="en-US"/>
        </w:rPr>
        <w:t xml:space="preserve">. Res. V. 108, N D2, 4064 </w:t>
      </w:r>
      <w:proofErr w:type="spellStart"/>
      <w:r w:rsidRPr="00233C6C">
        <w:rPr>
          <w:lang w:val="en-US" w:eastAsia="en-US"/>
        </w:rPr>
        <w:t>doi</w:t>
      </w:r>
      <w:proofErr w:type="spellEnd"/>
      <w:r w:rsidRPr="00233C6C">
        <w:rPr>
          <w:lang w:val="en-US" w:eastAsia="en-US"/>
        </w:rPr>
        <w:t>: 10.1029/2001JD 001443.</w:t>
      </w:r>
    </w:p>
    <w:p w14:paraId="0C9A8790" w14:textId="77777777" w:rsidR="00AA4A07" w:rsidRPr="00233C6C" w:rsidRDefault="00AA4A07" w:rsidP="00B21361">
      <w:pPr>
        <w:spacing w:after="160" w:line="360" w:lineRule="auto"/>
        <w:jc w:val="both"/>
        <w:rPr>
          <w:lang w:val="en-US" w:eastAsia="en-US"/>
        </w:rPr>
      </w:pPr>
      <w:proofErr w:type="spellStart"/>
      <w:r w:rsidRPr="00233C6C">
        <w:rPr>
          <w:lang w:val="en-US" w:eastAsia="en-US"/>
        </w:rPr>
        <w:t>Dlugokencky</w:t>
      </w:r>
      <w:proofErr w:type="spellEnd"/>
      <w:r w:rsidRPr="00233C6C">
        <w:rPr>
          <w:lang w:val="en-US" w:eastAsia="en-US"/>
        </w:rPr>
        <w:t xml:space="preserve">, E.; Tans, P. Trends in Atmospheric Carbon Dioxide, National Oceanic and Atmospheric Administration, Earth System Research Laboratory (NOAA/ESRL). Available online: </w:t>
      </w:r>
      <w:hyperlink r:id="rId25" w:history="1">
        <w:r w:rsidRPr="00233C6C">
          <w:rPr>
            <w:color w:val="0563C1" w:themeColor="hyperlink"/>
            <w:u w:val="single"/>
            <w:lang w:val="en-US" w:eastAsia="en-US"/>
          </w:rPr>
          <w:t>http://www.esrl.noaa.gov/gmd/ccgg/trends/global.html (accessed</w:t>
        </w:r>
      </w:hyperlink>
      <w:r w:rsidRPr="00233C6C">
        <w:rPr>
          <w:lang w:val="en-US" w:eastAsia="en-US"/>
        </w:rPr>
        <w:t xml:space="preserve"> on 1 March 2021).</w:t>
      </w:r>
    </w:p>
    <w:p w14:paraId="1F4F63E0"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Durand Y., </w:t>
      </w:r>
      <w:proofErr w:type="spellStart"/>
      <w:r w:rsidRPr="00233C6C">
        <w:rPr>
          <w:bCs/>
          <w:lang w:val="en-US" w:eastAsia="en-US"/>
        </w:rPr>
        <w:t>Courrèges</w:t>
      </w:r>
      <w:proofErr w:type="spellEnd"/>
      <w:r w:rsidRPr="00233C6C">
        <w:rPr>
          <w:bCs/>
          <w:lang w:val="en-US" w:eastAsia="en-US"/>
        </w:rPr>
        <w:t xml:space="preserve">-Lacoste G. B., </w:t>
      </w:r>
      <w:proofErr w:type="spellStart"/>
      <w:r w:rsidRPr="00233C6C">
        <w:rPr>
          <w:bCs/>
          <w:lang w:val="en-US" w:eastAsia="en-US"/>
        </w:rPr>
        <w:t>Pachot</w:t>
      </w:r>
      <w:proofErr w:type="spellEnd"/>
      <w:r w:rsidRPr="00233C6C">
        <w:rPr>
          <w:bCs/>
          <w:lang w:val="en-US" w:eastAsia="en-US"/>
        </w:rPr>
        <w:t xml:space="preserve"> C., Boucher L., </w:t>
      </w:r>
      <w:proofErr w:type="spellStart"/>
      <w:r w:rsidRPr="00233C6C">
        <w:rPr>
          <w:bCs/>
          <w:lang w:val="en-US" w:eastAsia="en-US"/>
        </w:rPr>
        <w:t>Pasquet</w:t>
      </w:r>
      <w:proofErr w:type="spellEnd"/>
      <w:r w:rsidRPr="00233C6C">
        <w:rPr>
          <w:bCs/>
          <w:lang w:val="en-US" w:eastAsia="en-US"/>
        </w:rPr>
        <w:t xml:space="preserve"> A., </w:t>
      </w:r>
      <w:proofErr w:type="spellStart"/>
      <w:r w:rsidRPr="00233C6C">
        <w:rPr>
          <w:bCs/>
          <w:lang w:val="en-US" w:eastAsia="en-US"/>
        </w:rPr>
        <w:t>Sierk</w:t>
      </w:r>
      <w:proofErr w:type="spellEnd"/>
      <w:r w:rsidRPr="00233C6C">
        <w:rPr>
          <w:bCs/>
          <w:lang w:val="en-US" w:eastAsia="en-US"/>
        </w:rPr>
        <w:t xml:space="preserve"> B., </w:t>
      </w:r>
      <w:proofErr w:type="spellStart"/>
      <w:r w:rsidRPr="00233C6C">
        <w:rPr>
          <w:bCs/>
          <w:lang w:val="en-US" w:eastAsia="en-US"/>
        </w:rPr>
        <w:t>Bézy</w:t>
      </w:r>
      <w:proofErr w:type="spellEnd"/>
      <w:r w:rsidRPr="00233C6C">
        <w:rPr>
          <w:bCs/>
          <w:lang w:val="en-US" w:eastAsia="en-US"/>
        </w:rPr>
        <w:t xml:space="preserve"> J.-L., Meijer Y., Fernandez V., </w:t>
      </w:r>
      <w:proofErr w:type="spellStart"/>
      <w:r w:rsidRPr="00233C6C">
        <w:rPr>
          <w:bCs/>
          <w:lang w:val="en-US" w:eastAsia="en-US"/>
        </w:rPr>
        <w:t>Lesschaeve</w:t>
      </w:r>
      <w:proofErr w:type="spellEnd"/>
      <w:r w:rsidRPr="00233C6C">
        <w:rPr>
          <w:bCs/>
          <w:lang w:val="en-US" w:eastAsia="en-US"/>
        </w:rPr>
        <w:t xml:space="preserve"> S., Spilling D., </w:t>
      </w:r>
      <w:proofErr w:type="spellStart"/>
      <w:r w:rsidRPr="00233C6C">
        <w:rPr>
          <w:bCs/>
          <w:lang w:val="en-US" w:eastAsia="en-US"/>
        </w:rPr>
        <w:t>Dussaux</w:t>
      </w:r>
      <w:proofErr w:type="spellEnd"/>
      <w:r w:rsidRPr="00233C6C">
        <w:rPr>
          <w:bCs/>
          <w:lang w:val="en-US" w:eastAsia="en-US"/>
        </w:rPr>
        <w:t xml:space="preserve"> A., </w:t>
      </w:r>
      <w:proofErr w:type="spellStart"/>
      <w:r w:rsidRPr="00233C6C">
        <w:rPr>
          <w:bCs/>
          <w:lang w:val="en-US" w:eastAsia="en-US"/>
        </w:rPr>
        <w:t>Serre</w:t>
      </w:r>
      <w:proofErr w:type="spellEnd"/>
      <w:r w:rsidRPr="00233C6C">
        <w:rPr>
          <w:bCs/>
          <w:lang w:val="en-US" w:eastAsia="en-US"/>
        </w:rPr>
        <w:t xml:space="preserve"> D.; </w:t>
      </w:r>
      <w:proofErr w:type="spellStart"/>
      <w:r w:rsidRPr="00233C6C">
        <w:rPr>
          <w:bCs/>
          <w:lang w:val="en-US" w:eastAsia="en-US"/>
        </w:rPr>
        <w:t>Hennepe</w:t>
      </w:r>
      <w:proofErr w:type="spellEnd"/>
      <w:r w:rsidRPr="00233C6C">
        <w:rPr>
          <w:bCs/>
          <w:lang w:val="en-US" w:eastAsia="en-US"/>
        </w:rPr>
        <w:t xml:space="preserve"> F. 2021. Copernicus CO2M mission: Status of the instrument suite for monitoring anthropogenic carbon dioxide emissions from space. Proc. SPIE 11858, Sensors, Systems, and Next-Generation Satellites XXV, 118580B (13 September 2021).</w:t>
      </w:r>
    </w:p>
    <w:p w14:paraId="43B74392" w14:textId="77777777" w:rsidR="00AA4A07" w:rsidRPr="00233C6C" w:rsidRDefault="00AA4A07" w:rsidP="00B21361">
      <w:pPr>
        <w:spacing w:after="160" w:line="360" w:lineRule="auto"/>
        <w:jc w:val="both"/>
        <w:rPr>
          <w:bCs/>
          <w:lang w:val="en-US" w:eastAsia="en-US"/>
        </w:rPr>
      </w:pPr>
      <w:r w:rsidRPr="00233C6C">
        <w:rPr>
          <w:bCs/>
          <w:lang w:val="en-US" w:eastAsia="en-US"/>
        </w:rPr>
        <w:t>GCOS, 2011: Systematic Observation Requirements for Satellite-based Products for Climate: Supplemental details to the satellite-based component of the Implementation Plan for the Global Observing System for Climate in Support of the UNFCCC (2010 Update)”. GCOS- 154, WMO, Geneva, December 2011.</w:t>
      </w:r>
    </w:p>
    <w:p w14:paraId="68A7FE8B" w14:textId="77777777" w:rsidR="00AA4A07" w:rsidRPr="00233C6C" w:rsidRDefault="00AA4A07" w:rsidP="00B21361">
      <w:pPr>
        <w:spacing w:after="160" w:line="360" w:lineRule="auto"/>
        <w:jc w:val="both"/>
        <w:rPr>
          <w:bCs/>
          <w:lang w:val="en-US" w:eastAsia="en-US"/>
        </w:rPr>
      </w:pPr>
      <w:r w:rsidRPr="00233C6C">
        <w:rPr>
          <w:bCs/>
          <w:lang w:val="en-US" w:eastAsia="en-US"/>
        </w:rPr>
        <w:t>GCOS, 2016: The Global Observing System for Climate: Implementation Needs”. GCOS-200, GOOS-214, WMO, Geneva, December 2016.</w:t>
      </w:r>
    </w:p>
    <w:p w14:paraId="0FDD17C8" w14:textId="77777777" w:rsidR="00AA4A07" w:rsidRPr="00233C6C" w:rsidRDefault="00AA4A07" w:rsidP="00B21361">
      <w:pPr>
        <w:spacing w:after="160" w:line="360" w:lineRule="auto"/>
        <w:jc w:val="both"/>
        <w:rPr>
          <w:bCs/>
          <w:lang w:val="en-US" w:eastAsia="en-US"/>
        </w:rPr>
      </w:pPr>
      <w:r w:rsidRPr="00233C6C">
        <w:rPr>
          <w:bCs/>
          <w:lang w:val="en-US" w:eastAsia="en-US"/>
        </w:rPr>
        <w:t>Guide to Instruments and Methods of Observation Volume IV – Space-based Observations. 2018 edition - WMO-no. 8, 223p.</w:t>
      </w:r>
    </w:p>
    <w:p w14:paraId="2FE5FBBF" w14:textId="77777777" w:rsidR="00AA4A07" w:rsidRPr="00233C6C" w:rsidRDefault="00AA4A07" w:rsidP="00B21361">
      <w:pPr>
        <w:spacing w:after="160" w:line="360" w:lineRule="auto"/>
        <w:jc w:val="both"/>
        <w:rPr>
          <w:bCs/>
          <w:iCs/>
          <w:lang w:val="en-US" w:eastAsia="en-US"/>
        </w:rPr>
      </w:pPr>
      <w:r w:rsidRPr="00233C6C">
        <w:rPr>
          <w:bCs/>
          <w:iCs/>
          <w:lang w:val="en-US" w:eastAsia="en-US"/>
        </w:rPr>
        <w:t>IPCC 2014. Climate Change 2014: Synthesis Report. Contribution of Working Groups I, II and III to the Fifth Assessment Report of the Intergovernmental Panel on Climate Change [Core Writing Team, R.K. Pachauri and L. A. Meyer (eds.)]. IPCC, Geneva, Switzerland, 151 pp.</w:t>
      </w:r>
    </w:p>
    <w:p w14:paraId="24F788AF" w14:textId="77777777" w:rsidR="00AA4A07" w:rsidRPr="00233C6C" w:rsidRDefault="00AA4A07" w:rsidP="00B21361">
      <w:pPr>
        <w:spacing w:after="160" w:line="360" w:lineRule="auto"/>
        <w:jc w:val="both"/>
        <w:rPr>
          <w:bCs/>
          <w:iCs/>
          <w:lang w:val="en-US" w:eastAsia="en-US"/>
        </w:rPr>
      </w:pPr>
      <w:proofErr w:type="spellStart"/>
      <w:r w:rsidRPr="00233C6C">
        <w:rPr>
          <w:iCs/>
          <w:lang w:val="en-US"/>
        </w:rPr>
        <w:t>Kuze</w:t>
      </w:r>
      <w:proofErr w:type="spellEnd"/>
      <w:r w:rsidRPr="00233C6C">
        <w:rPr>
          <w:iCs/>
          <w:lang w:val="en-US"/>
        </w:rPr>
        <w:t xml:space="preserve"> A., </w:t>
      </w:r>
      <w:proofErr w:type="spellStart"/>
      <w:r w:rsidRPr="00233C6C">
        <w:rPr>
          <w:iCs/>
          <w:lang w:val="en-US"/>
        </w:rPr>
        <w:t>Suto</w:t>
      </w:r>
      <w:proofErr w:type="spellEnd"/>
      <w:r w:rsidRPr="00233C6C">
        <w:rPr>
          <w:iCs/>
          <w:lang w:val="en-US"/>
        </w:rPr>
        <w:t xml:space="preserve"> H., Nakajima M., </w:t>
      </w:r>
      <w:proofErr w:type="spellStart"/>
      <w:r w:rsidRPr="00233C6C">
        <w:rPr>
          <w:iCs/>
          <w:lang w:val="en-US"/>
        </w:rPr>
        <w:t>Hamazaki</w:t>
      </w:r>
      <w:proofErr w:type="spellEnd"/>
      <w:r w:rsidRPr="00233C6C">
        <w:rPr>
          <w:iCs/>
          <w:lang w:val="en-US"/>
        </w:rPr>
        <w:t xml:space="preserve"> T. 2009. Thermal and near infrared sensor for carbon observation Fourier-transform spectrometer on the Greenhouse Gases Observing Satellite for </w:t>
      </w:r>
      <w:r w:rsidRPr="00233C6C">
        <w:rPr>
          <w:iCs/>
          <w:lang w:val="en-US"/>
        </w:rPr>
        <w:lastRenderedPageBreak/>
        <w:t xml:space="preserve">greenhouse gases monitoring. - Appl. Opt., 48, 6716–6733. </w:t>
      </w:r>
      <w:hyperlink r:id="rId26" w:history="1">
        <w:r w:rsidRPr="00233C6C">
          <w:rPr>
            <w:iCs/>
            <w:color w:val="0563C1" w:themeColor="hyperlink"/>
            <w:u w:val="single"/>
            <w:lang w:val="en-US"/>
          </w:rPr>
          <w:t>https://doi.org/10.1364/AO.48.006716</w:t>
        </w:r>
      </w:hyperlink>
      <w:r w:rsidRPr="00233C6C">
        <w:rPr>
          <w:iCs/>
          <w:lang w:val="en-US"/>
        </w:rPr>
        <w:t>.</w:t>
      </w:r>
      <w:r w:rsidRPr="00233C6C">
        <w:rPr>
          <w:bCs/>
          <w:iCs/>
          <w:lang w:val="en-US" w:eastAsia="en-US"/>
        </w:rPr>
        <w:t xml:space="preserve"> </w:t>
      </w:r>
    </w:p>
    <w:p w14:paraId="47436130" w14:textId="77777777" w:rsidR="00AA4A07" w:rsidRPr="00233C6C" w:rsidRDefault="00AA4A07" w:rsidP="00B21361">
      <w:pPr>
        <w:spacing w:after="160" w:line="360" w:lineRule="auto"/>
        <w:jc w:val="both"/>
        <w:rPr>
          <w:bCs/>
          <w:lang w:val="en-US" w:eastAsia="en-US"/>
        </w:rPr>
      </w:pPr>
      <w:r w:rsidRPr="00233C6C">
        <w:rPr>
          <w:bCs/>
          <w:iCs/>
          <w:lang w:val="en-US" w:eastAsia="en-US"/>
        </w:rPr>
        <w:t>Liang A., Gong W., Han G., Xian C</w:t>
      </w:r>
      <w:r w:rsidRPr="00233C6C">
        <w:rPr>
          <w:bCs/>
          <w:i/>
          <w:iCs/>
          <w:lang w:val="en-US" w:eastAsia="en-US"/>
        </w:rPr>
        <w:t>.</w:t>
      </w:r>
      <w:r w:rsidRPr="00233C6C">
        <w:rPr>
          <w:bCs/>
          <w:lang w:val="en-US" w:eastAsia="en-US"/>
        </w:rPr>
        <w:t> 2017. Comparison of satellite-observed XCO</w:t>
      </w:r>
      <w:r w:rsidRPr="00233C6C">
        <w:rPr>
          <w:bCs/>
          <w:vertAlign w:val="subscript"/>
          <w:lang w:val="en-US" w:eastAsia="en-US"/>
        </w:rPr>
        <w:t>2</w:t>
      </w:r>
      <w:r w:rsidRPr="00233C6C">
        <w:rPr>
          <w:bCs/>
          <w:lang w:val="en-US" w:eastAsia="en-US"/>
        </w:rPr>
        <w:t xml:space="preserve"> from GOSAT, OCO-2, and ground-based TCCON - Remote </w:t>
      </w:r>
      <w:proofErr w:type="spellStart"/>
      <w:r w:rsidRPr="00233C6C">
        <w:rPr>
          <w:bCs/>
          <w:lang w:val="en-US" w:eastAsia="en-US"/>
        </w:rPr>
        <w:t>Sesing</w:t>
      </w:r>
      <w:proofErr w:type="spellEnd"/>
      <w:r w:rsidRPr="00233C6C">
        <w:rPr>
          <w:bCs/>
          <w:lang w:val="en-US" w:eastAsia="en-US"/>
        </w:rPr>
        <w:t>. V. 9. P. 1033. DOI: 10.3390/rs9101033.</w:t>
      </w:r>
    </w:p>
    <w:p w14:paraId="7EF45071" w14:textId="77777777" w:rsidR="00AA4A07" w:rsidRPr="00233C6C" w:rsidRDefault="00AA4A07" w:rsidP="00B21361">
      <w:pPr>
        <w:spacing w:after="160" w:line="360" w:lineRule="auto"/>
        <w:jc w:val="both"/>
        <w:rPr>
          <w:bCs/>
          <w:lang w:val="en-US" w:eastAsia="en-US"/>
        </w:rPr>
      </w:pPr>
      <w:proofErr w:type="spellStart"/>
      <w:r w:rsidRPr="00233C6C">
        <w:rPr>
          <w:bCs/>
          <w:iCs/>
          <w:lang w:val="en-US" w:eastAsia="en-US"/>
        </w:rPr>
        <w:t>Lorente</w:t>
      </w:r>
      <w:proofErr w:type="spellEnd"/>
      <w:r w:rsidRPr="00233C6C">
        <w:rPr>
          <w:bCs/>
          <w:iCs/>
          <w:lang w:val="en-US" w:eastAsia="en-US"/>
        </w:rPr>
        <w:t xml:space="preserve"> A., </w:t>
      </w:r>
      <w:proofErr w:type="spellStart"/>
      <w:r w:rsidRPr="00233C6C">
        <w:rPr>
          <w:bCs/>
          <w:iCs/>
          <w:lang w:val="en-US" w:eastAsia="en-US"/>
        </w:rPr>
        <w:t>Borsdorff</w:t>
      </w:r>
      <w:proofErr w:type="spellEnd"/>
      <w:r w:rsidRPr="00233C6C">
        <w:rPr>
          <w:bCs/>
          <w:iCs/>
          <w:lang w:val="en-US" w:eastAsia="en-US"/>
        </w:rPr>
        <w:t xml:space="preserve"> T., </w:t>
      </w:r>
      <w:proofErr w:type="spellStart"/>
      <w:r w:rsidRPr="00233C6C">
        <w:rPr>
          <w:bCs/>
          <w:iCs/>
          <w:lang w:val="en-US" w:eastAsia="en-US"/>
        </w:rPr>
        <w:t>Butz</w:t>
      </w:r>
      <w:proofErr w:type="spellEnd"/>
      <w:r w:rsidRPr="00233C6C">
        <w:rPr>
          <w:bCs/>
          <w:iCs/>
          <w:lang w:val="en-US" w:eastAsia="en-US"/>
        </w:rPr>
        <w:t xml:space="preserve"> A., </w:t>
      </w:r>
      <w:proofErr w:type="spellStart"/>
      <w:r w:rsidRPr="00233C6C">
        <w:rPr>
          <w:bCs/>
          <w:iCs/>
          <w:lang w:val="en-US" w:eastAsia="en-US"/>
        </w:rPr>
        <w:t>Hasekamp</w:t>
      </w:r>
      <w:proofErr w:type="spellEnd"/>
      <w:r w:rsidRPr="00233C6C">
        <w:rPr>
          <w:bCs/>
          <w:iCs/>
          <w:lang w:val="en-US" w:eastAsia="en-US"/>
        </w:rPr>
        <w:t xml:space="preserve"> O., </w:t>
      </w:r>
      <w:proofErr w:type="spellStart"/>
      <w:r w:rsidRPr="00233C6C">
        <w:rPr>
          <w:bCs/>
          <w:iCs/>
          <w:lang w:val="en-US" w:eastAsia="en-US"/>
        </w:rPr>
        <w:t>Aan</w:t>
      </w:r>
      <w:proofErr w:type="spellEnd"/>
      <w:r w:rsidRPr="00233C6C">
        <w:rPr>
          <w:bCs/>
          <w:iCs/>
          <w:lang w:val="en-US" w:eastAsia="en-US"/>
        </w:rPr>
        <w:t xml:space="preserve"> de </w:t>
      </w:r>
      <w:proofErr w:type="spellStart"/>
      <w:r w:rsidRPr="00233C6C">
        <w:rPr>
          <w:bCs/>
          <w:iCs/>
          <w:lang w:val="en-US" w:eastAsia="en-US"/>
        </w:rPr>
        <w:t>Brugh</w:t>
      </w:r>
      <w:proofErr w:type="spellEnd"/>
      <w:r w:rsidRPr="00233C6C">
        <w:rPr>
          <w:bCs/>
          <w:iCs/>
          <w:lang w:val="en-US" w:eastAsia="en-US"/>
        </w:rPr>
        <w:t xml:space="preserve"> J., Schneider A., Wu L., </w:t>
      </w:r>
      <w:proofErr w:type="spellStart"/>
      <w:r w:rsidRPr="00233C6C">
        <w:rPr>
          <w:bCs/>
          <w:iCs/>
          <w:lang w:val="en-US" w:eastAsia="en-US"/>
        </w:rPr>
        <w:t>Hase</w:t>
      </w:r>
      <w:proofErr w:type="spellEnd"/>
      <w:r w:rsidRPr="00233C6C">
        <w:rPr>
          <w:bCs/>
          <w:iCs/>
          <w:lang w:val="en-US" w:eastAsia="en-US"/>
        </w:rPr>
        <w:t xml:space="preserve"> F., </w:t>
      </w:r>
      <w:proofErr w:type="spellStart"/>
      <w:r w:rsidRPr="00233C6C">
        <w:rPr>
          <w:bCs/>
          <w:iCs/>
          <w:lang w:val="en-US" w:eastAsia="en-US"/>
        </w:rPr>
        <w:t>Kivi</w:t>
      </w:r>
      <w:proofErr w:type="spellEnd"/>
      <w:r w:rsidRPr="00233C6C">
        <w:rPr>
          <w:bCs/>
          <w:iCs/>
          <w:lang w:val="en-US" w:eastAsia="en-US"/>
        </w:rPr>
        <w:t xml:space="preserve"> R., Wunch D., Pollard D. F., </w:t>
      </w:r>
      <w:proofErr w:type="spellStart"/>
      <w:r w:rsidRPr="00233C6C">
        <w:rPr>
          <w:bCs/>
          <w:iCs/>
          <w:lang w:val="en-US" w:eastAsia="en-US"/>
        </w:rPr>
        <w:t>Shiomi</w:t>
      </w:r>
      <w:proofErr w:type="spellEnd"/>
      <w:r w:rsidRPr="00233C6C">
        <w:rPr>
          <w:bCs/>
          <w:iCs/>
          <w:lang w:val="en-US" w:eastAsia="en-US"/>
        </w:rPr>
        <w:t xml:space="preserve"> K., </w:t>
      </w:r>
      <w:proofErr w:type="spellStart"/>
      <w:r w:rsidRPr="00233C6C">
        <w:rPr>
          <w:bCs/>
          <w:iCs/>
          <w:lang w:val="en-US" w:eastAsia="en-US"/>
        </w:rPr>
        <w:t>Deutscher</w:t>
      </w:r>
      <w:proofErr w:type="spellEnd"/>
      <w:r w:rsidRPr="00233C6C">
        <w:rPr>
          <w:bCs/>
          <w:iCs/>
          <w:lang w:val="en-US" w:eastAsia="en-US"/>
        </w:rPr>
        <w:t xml:space="preserve"> N. M., </w:t>
      </w:r>
      <w:proofErr w:type="spellStart"/>
      <w:r w:rsidRPr="00233C6C">
        <w:rPr>
          <w:bCs/>
          <w:iCs/>
          <w:lang w:val="en-US" w:eastAsia="en-US"/>
        </w:rPr>
        <w:t>Velazco</w:t>
      </w:r>
      <w:proofErr w:type="spellEnd"/>
      <w:r w:rsidRPr="00233C6C">
        <w:rPr>
          <w:bCs/>
          <w:iCs/>
          <w:lang w:val="en-US" w:eastAsia="en-US"/>
        </w:rPr>
        <w:t xml:space="preserve"> V. A., Roehl C. M., </w:t>
      </w:r>
      <w:proofErr w:type="spellStart"/>
      <w:r w:rsidRPr="00233C6C">
        <w:rPr>
          <w:bCs/>
          <w:iCs/>
          <w:lang w:val="en-US" w:eastAsia="en-US"/>
        </w:rPr>
        <w:t>Wennberg</w:t>
      </w:r>
      <w:proofErr w:type="spellEnd"/>
      <w:r w:rsidRPr="00233C6C">
        <w:rPr>
          <w:bCs/>
          <w:iCs/>
          <w:lang w:val="en-US" w:eastAsia="en-US"/>
        </w:rPr>
        <w:t xml:space="preserve"> P. O., </w:t>
      </w:r>
      <w:proofErr w:type="spellStart"/>
      <w:r w:rsidRPr="00233C6C">
        <w:rPr>
          <w:bCs/>
          <w:iCs/>
          <w:lang w:val="en-US" w:eastAsia="en-US"/>
        </w:rPr>
        <w:t>Warneke</w:t>
      </w:r>
      <w:proofErr w:type="spellEnd"/>
      <w:r w:rsidRPr="00233C6C">
        <w:rPr>
          <w:bCs/>
          <w:iCs/>
          <w:lang w:val="en-US" w:eastAsia="en-US"/>
        </w:rPr>
        <w:t xml:space="preserve"> T., and </w:t>
      </w:r>
      <w:proofErr w:type="spellStart"/>
      <w:r w:rsidRPr="00233C6C">
        <w:rPr>
          <w:bCs/>
          <w:iCs/>
          <w:lang w:val="en-US" w:eastAsia="en-US"/>
        </w:rPr>
        <w:t>Landgraf</w:t>
      </w:r>
      <w:proofErr w:type="spellEnd"/>
      <w:r w:rsidRPr="00233C6C">
        <w:rPr>
          <w:bCs/>
          <w:iCs/>
          <w:lang w:val="en-US" w:eastAsia="en-US"/>
        </w:rPr>
        <w:t xml:space="preserve"> J. 2021. Methane retrieved from TROPOMI: improvement of the data product and validation of the first 2 years of measurements - Atmos. Meas. Tech., 14, 665–684, https://doi.org/10.5194/amt-14-665-2021, </w:t>
      </w:r>
      <w:proofErr w:type="spellStart"/>
      <w:r w:rsidRPr="00233C6C">
        <w:rPr>
          <w:bCs/>
          <w:lang w:val="en-US" w:eastAsia="en-US"/>
        </w:rPr>
        <w:t>Kuze</w:t>
      </w:r>
      <w:proofErr w:type="spellEnd"/>
      <w:r w:rsidRPr="00233C6C">
        <w:rPr>
          <w:bCs/>
          <w:lang w:val="en-US" w:eastAsia="en-US"/>
        </w:rPr>
        <w:t xml:space="preserve">, A.; </w:t>
      </w:r>
      <w:proofErr w:type="spellStart"/>
      <w:r w:rsidRPr="00233C6C">
        <w:rPr>
          <w:bCs/>
          <w:lang w:val="en-US" w:eastAsia="en-US"/>
        </w:rPr>
        <w:t>Suto</w:t>
      </w:r>
      <w:proofErr w:type="spellEnd"/>
      <w:r w:rsidRPr="00233C6C">
        <w:rPr>
          <w:bCs/>
          <w:lang w:val="en-US" w:eastAsia="en-US"/>
        </w:rPr>
        <w:t xml:space="preserve">, H.; Nakajima, M.; </w:t>
      </w:r>
      <w:proofErr w:type="spellStart"/>
      <w:r w:rsidRPr="00233C6C">
        <w:rPr>
          <w:bCs/>
          <w:lang w:val="en-US" w:eastAsia="en-US"/>
        </w:rPr>
        <w:t>Hamazaki</w:t>
      </w:r>
      <w:proofErr w:type="spellEnd"/>
      <w:r w:rsidRPr="00233C6C">
        <w:rPr>
          <w:bCs/>
          <w:lang w:val="en-US" w:eastAsia="en-US"/>
        </w:rPr>
        <w:t xml:space="preserve">, T. 2009. Thermal and near infrared sensor for carbon observation Fourier-transform spectrometer on the Greenhouse Gases Observing Satellite for greenhouse gases monitoring. Appl. Opt., 48, 6716–6733. </w:t>
      </w:r>
      <w:hyperlink r:id="rId27" w:history="1">
        <w:r w:rsidRPr="00233C6C">
          <w:rPr>
            <w:bCs/>
            <w:color w:val="0563C1" w:themeColor="hyperlink"/>
            <w:u w:val="single"/>
            <w:lang w:val="en-US" w:eastAsia="en-US"/>
          </w:rPr>
          <w:t>https://doi.org/10.1364/AO.48.006716</w:t>
        </w:r>
      </w:hyperlink>
      <w:r w:rsidRPr="00233C6C">
        <w:rPr>
          <w:bCs/>
          <w:lang w:val="en-US" w:eastAsia="en-US"/>
        </w:rPr>
        <w:t>.</w:t>
      </w:r>
    </w:p>
    <w:p w14:paraId="7DBEEF5D" w14:textId="77777777" w:rsidR="00AA4A07" w:rsidRPr="00233C6C" w:rsidRDefault="00AA4A07" w:rsidP="00B21361">
      <w:pPr>
        <w:spacing w:after="160" w:line="360" w:lineRule="auto"/>
        <w:jc w:val="both"/>
        <w:rPr>
          <w:bCs/>
          <w:lang w:val="en-GB" w:eastAsia="en-US"/>
        </w:rPr>
      </w:pPr>
      <w:r w:rsidRPr="00233C6C">
        <w:rPr>
          <w:bCs/>
          <w:lang w:val="en-US" w:eastAsia="en-US"/>
        </w:rPr>
        <w:t xml:space="preserve">De </w:t>
      </w:r>
      <w:proofErr w:type="spellStart"/>
      <w:r w:rsidRPr="00233C6C">
        <w:rPr>
          <w:bCs/>
          <w:lang w:val="en-GB" w:eastAsia="en-US"/>
        </w:rPr>
        <w:t>Mazière</w:t>
      </w:r>
      <w:proofErr w:type="spellEnd"/>
      <w:r w:rsidRPr="00233C6C">
        <w:rPr>
          <w:bCs/>
          <w:lang w:val="en-GB" w:eastAsia="en-US"/>
        </w:rPr>
        <w:t xml:space="preserve">, M., Thompson, A. M., </w:t>
      </w:r>
      <w:proofErr w:type="spellStart"/>
      <w:r w:rsidRPr="00233C6C">
        <w:rPr>
          <w:bCs/>
          <w:lang w:val="en-GB" w:eastAsia="en-US"/>
        </w:rPr>
        <w:t>Kurylo</w:t>
      </w:r>
      <w:proofErr w:type="spellEnd"/>
      <w:r w:rsidRPr="00233C6C">
        <w:rPr>
          <w:bCs/>
          <w:lang w:val="en-GB" w:eastAsia="en-US"/>
        </w:rPr>
        <w:t xml:space="preserve">, M. J., Wild, J. D., Bernhard, G., </w:t>
      </w:r>
      <w:proofErr w:type="spellStart"/>
      <w:r w:rsidRPr="00233C6C">
        <w:rPr>
          <w:bCs/>
          <w:lang w:val="en-GB" w:eastAsia="en-US"/>
        </w:rPr>
        <w:t>Blumenstock</w:t>
      </w:r>
      <w:proofErr w:type="spellEnd"/>
      <w:r w:rsidRPr="00233C6C">
        <w:rPr>
          <w:bCs/>
          <w:lang w:val="en-GB" w:eastAsia="en-US"/>
        </w:rPr>
        <w:t xml:space="preserve">, T., </w:t>
      </w:r>
      <w:proofErr w:type="spellStart"/>
      <w:r w:rsidRPr="00233C6C">
        <w:rPr>
          <w:bCs/>
          <w:lang w:val="en-GB" w:eastAsia="en-US"/>
        </w:rPr>
        <w:t>Braathen</w:t>
      </w:r>
      <w:proofErr w:type="spellEnd"/>
      <w:r w:rsidRPr="00233C6C">
        <w:rPr>
          <w:bCs/>
          <w:lang w:val="en-GB" w:eastAsia="en-US"/>
        </w:rPr>
        <w:t xml:space="preserve">, G. O., Hannigan, J. W., Lambert, J.-C., Leblanc, T., McGee, T. J., </w:t>
      </w:r>
      <w:proofErr w:type="spellStart"/>
      <w:r w:rsidRPr="00233C6C">
        <w:rPr>
          <w:bCs/>
          <w:lang w:val="en-GB" w:eastAsia="en-US"/>
        </w:rPr>
        <w:t>Nedoluha</w:t>
      </w:r>
      <w:proofErr w:type="spellEnd"/>
      <w:r w:rsidRPr="00233C6C">
        <w:rPr>
          <w:bCs/>
          <w:lang w:val="en-GB" w:eastAsia="en-US"/>
        </w:rPr>
        <w:t xml:space="preserve">, G., </w:t>
      </w:r>
      <w:proofErr w:type="spellStart"/>
      <w:r w:rsidRPr="00233C6C">
        <w:rPr>
          <w:bCs/>
          <w:lang w:val="en-GB" w:eastAsia="en-US"/>
        </w:rPr>
        <w:t>Petropavlovskikh</w:t>
      </w:r>
      <w:proofErr w:type="spellEnd"/>
      <w:r w:rsidRPr="00233C6C">
        <w:rPr>
          <w:bCs/>
          <w:lang w:val="en-GB" w:eastAsia="en-US"/>
        </w:rPr>
        <w:t xml:space="preserve">, I., </w:t>
      </w:r>
      <w:proofErr w:type="spellStart"/>
      <w:r w:rsidRPr="00233C6C">
        <w:rPr>
          <w:bCs/>
          <w:lang w:val="en-GB" w:eastAsia="en-US"/>
        </w:rPr>
        <w:t>Seckmeyer</w:t>
      </w:r>
      <w:proofErr w:type="spellEnd"/>
      <w:r w:rsidRPr="00233C6C">
        <w:rPr>
          <w:bCs/>
          <w:lang w:val="en-GB" w:eastAsia="en-US"/>
        </w:rPr>
        <w:t xml:space="preserve">, G., Simon, P. C., </w:t>
      </w:r>
      <w:proofErr w:type="spellStart"/>
      <w:r w:rsidRPr="00233C6C">
        <w:rPr>
          <w:bCs/>
          <w:lang w:val="en-GB" w:eastAsia="en-US"/>
        </w:rPr>
        <w:t>Steinbrecht</w:t>
      </w:r>
      <w:proofErr w:type="spellEnd"/>
      <w:r w:rsidRPr="00233C6C">
        <w:rPr>
          <w:bCs/>
          <w:lang w:val="en-GB" w:eastAsia="en-US"/>
        </w:rPr>
        <w:t>, W., and Strahan, S. E.: The Network for the Detection of Atmospheric Composition Change (NDACC): history, status and perspectives, Atmos. Chem. Phys., 18, 4935–4964, https://doi.org/10.5194/acp-18-4935-2018, 2018.</w:t>
      </w:r>
    </w:p>
    <w:p w14:paraId="20F1CDC8"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Munro R., 2020. CO2 Human Emissions 2020. D1.4 Stakeholder Report on the Requirements for Future Space-based Instruments to Deliver Products Suitable for CO2 Emissions Monitoring, 32 p. - </w:t>
      </w:r>
      <w:proofErr w:type="spellStart"/>
      <w:r w:rsidRPr="00233C6C">
        <w:rPr>
          <w:bCs/>
          <w:lang w:val="en-US" w:eastAsia="en-US"/>
        </w:rPr>
        <w:t>Электронныи</w:t>
      </w:r>
      <w:proofErr w:type="spellEnd"/>
      <w:r w:rsidRPr="00233C6C">
        <w:rPr>
          <w:bCs/>
          <w:lang w:val="en-US" w:eastAsia="en-US"/>
        </w:rPr>
        <w:t xml:space="preserve">̆ </w:t>
      </w:r>
      <w:proofErr w:type="spellStart"/>
      <w:r w:rsidRPr="00233C6C">
        <w:rPr>
          <w:bCs/>
          <w:lang w:val="en-US" w:eastAsia="en-US"/>
        </w:rPr>
        <w:t>ресурс</w:t>
      </w:r>
      <w:proofErr w:type="spellEnd"/>
      <w:r w:rsidRPr="00233C6C">
        <w:rPr>
          <w:bCs/>
          <w:lang w:val="en-US" w:eastAsia="en-US"/>
        </w:rPr>
        <w:t xml:space="preserve">. URL: </w:t>
      </w:r>
      <w:hyperlink r:id="rId28" w:history="1">
        <w:r w:rsidRPr="00233C6C">
          <w:rPr>
            <w:bCs/>
            <w:color w:val="0563C1" w:themeColor="hyperlink"/>
            <w:u w:val="single"/>
            <w:lang w:val="en-US" w:eastAsia="en-US"/>
          </w:rPr>
          <w:t>https://www.che-project.eu/sites/default/files/2020-12/CHE-D1-4-V1-0.pdf</w:t>
        </w:r>
      </w:hyperlink>
      <w:r w:rsidRPr="00233C6C">
        <w:rPr>
          <w:bCs/>
          <w:lang w:val="en-US" w:eastAsia="en-US"/>
        </w:rPr>
        <w:t>.</w:t>
      </w:r>
    </w:p>
    <w:p w14:paraId="77702308" w14:textId="77777777" w:rsidR="00AA4A07" w:rsidRPr="00B0506F" w:rsidRDefault="00AA4A07" w:rsidP="00B21361">
      <w:pPr>
        <w:spacing w:after="160" w:line="360" w:lineRule="auto"/>
        <w:jc w:val="both"/>
        <w:rPr>
          <w:bCs/>
          <w:iCs/>
          <w:lang w:val="en-US" w:eastAsia="en-US"/>
        </w:rPr>
      </w:pPr>
      <w:r w:rsidRPr="00B0506F">
        <w:rPr>
          <w:bCs/>
          <w:iCs/>
          <w:lang w:val="en-US" w:eastAsia="en-US"/>
        </w:rPr>
        <w:t>Noël S., Reuter M., Buchwitz M., Borchardt J., Hilker M., Bovensmann H., Burrows J. P., Di Noia A., Suto H., Yoshida Y., Buschmann M., Deutscher N. M., Feist D. G., Griffith D. W. T., Hase F., Kivi R., Morino I., Notholt J., Ohyama H., Petri C., Podolske J. R., Pollard D. F., Sha M. K., Shiomi K., Sussmann R., Té Y., Velazco V. A., and Warneke T. 2021. XCO</w:t>
      </w:r>
      <w:r w:rsidRPr="00B0506F">
        <w:rPr>
          <w:bCs/>
          <w:iCs/>
          <w:vertAlign w:val="subscript"/>
          <w:lang w:val="en-US" w:eastAsia="en-US"/>
        </w:rPr>
        <w:t xml:space="preserve">2 </w:t>
      </w:r>
      <w:r w:rsidRPr="00B0506F">
        <w:rPr>
          <w:bCs/>
          <w:iCs/>
          <w:lang w:val="en-US" w:eastAsia="en-US"/>
        </w:rPr>
        <w:t>retrieval for GOSAT and GOSAT-2 based on the FOCAL algorithm - Atmos. Meas. Tech., 14, 3837–3869, https://doi.org/10.5194/amt-14-3837-2021.</w:t>
      </w:r>
    </w:p>
    <w:p w14:paraId="23FCDEA6" w14:textId="77777777" w:rsidR="00AA4A07" w:rsidRPr="00233C6C" w:rsidRDefault="00AA4A07" w:rsidP="00B21361">
      <w:pPr>
        <w:spacing w:after="160" w:line="360" w:lineRule="auto"/>
        <w:jc w:val="both"/>
        <w:rPr>
          <w:bCs/>
          <w:iCs/>
          <w:lang w:val="en-US" w:eastAsia="en-US"/>
        </w:rPr>
      </w:pPr>
      <w:r w:rsidRPr="00233C6C">
        <w:rPr>
          <w:bCs/>
          <w:iCs/>
          <w:lang w:val="en-US" w:eastAsia="en-US"/>
        </w:rPr>
        <w:t>Paris agreement. United Nations. 2015, 32 p. (in Russian)  </w:t>
      </w:r>
      <w:hyperlink r:id="rId29" w:history="1">
        <w:r w:rsidRPr="00233C6C">
          <w:rPr>
            <w:bCs/>
            <w:iCs/>
            <w:color w:val="0563C1" w:themeColor="hyperlink"/>
            <w:u w:val="single"/>
            <w:lang w:val="en-US" w:eastAsia="en-US"/>
          </w:rPr>
          <w:t>https://unfccc.int/sites/default/files/russian_paris_agreement.pdf</w:t>
        </w:r>
      </w:hyperlink>
      <w:r w:rsidRPr="00233C6C">
        <w:rPr>
          <w:bCs/>
          <w:iCs/>
          <w:lang w:val="en-US" w:eastAsia="en-US"/>
        </w:rPr>
        <w:t>.</w:t>
      </w:r>
    </w:p>
    <w:p w14:paraId="681FFD41" w14:textId="3A31D25A" w:rsidR="00AE1666" w:rsidRPr="00B0506F" w:rsidRDefault="00AE1666" w:rsidP="00B21361">
      <w:pPr>
        <w:spacing w:after="160" w:line="360" w:lineRule="auto"/>
        <w:jc w:val="both"/>
        <w:rPr>
          <w:bCs/>
          <w:iCs/>
          <w:lang w:val="en-US" w:eastAsia="en-US"/>
        </w:rPr>
      </w:pPr>
      <w:r w:rsidRPr="00233C6C">
        <w:rPr>
          <w:bCs/>
          <w:iCs/>
          <w:lang w:val="en-GB" w:eastAsia="en-US"/>
        </w:rPr>
        <w:t xml:space="preserve">Rayner, P. J. and O'Brien, D. M. </w:t>
      </w:r>
      <w:r w:rsidRPr="00B0506F">
        <w:rPr>
          <w:bCs/>
          <w:iCs/>
          <w:lang w:val="en-US" w:eastAsia="en-US"/>
        </w:rPr>
        <w:t>2001.</w:t>
      </w:r>
      <w:r w:rsidRPr="00233C6C">
        <w:rPr>
          <w:bCs/>
          <w:iCs/>
          <w:lang w:val="en-GB" w:eastAsia="en-US"/>
        </w:rPr>
        <w:t>The utility of remotely sensed CO</w:t>
      </w:r>
      <w:r w:rsidRPr="00233C6C">
        <w:rPr>
          <w:bCs/>
          <w:iCs/>
          <w:vertAlign w:val="subscript"/>
          <w:lang w:val="en-GB" w:eastAsia="en-US"/>
        </w:rPr>
        <w:t>2</w:t>
      </w:r>
      <w:r w:rsidRPr="00233C6C">
        <w:rPr>
          <w:bCs/>
          <w:iCs/>
          <w:lang w:val="en-GB" w:eastAsia="en-US"/>
        </w:rPr>
        <w:t xml:space="preserve"> concentration data in</w:t>
      </w:r>
      <w:r w:rsidRPr="00233C6C">
        <w:rPr>
          <w:rFonts w:ascii="MS Mincho" w:eastAsia="MS Mincho" w:hAnsi="MS Mincho" w:cs="MS Mincho"/>
          <w:bCs/>
          <w:iCs/>
          <w:lang w:val="en-GB" w:eastAsia="en-US"/>
        </w:rPr>
        <w:t> </w:t>
      </w:r>
      <w:r w:rsidRPr="00233C6C">
        <w:rPr>
          <w:bCs/>
          <w:iCs/>
          <w:lang w:val="en-GB" w:eastAsia="en-US"/>
        </w:rPr>
        <w:t xml:space="preserve">surface source inversions -  </w:t>
      </w:r>
      <w:proofErr w:type="spellStart"/>
      <w:r w:rsidRPr="00233C6C">
        <w:rPr>
          <w:bCs/>
          <w:iCs/>
          <w:lang w:val="en-GB" w:eastAsia="en-US"/>
        </w:rPr>
        <w:t>Geophys</w:t>
      </w:r>
      <w:proofErr w:type="spellEnd"/>
      <w:r w:rsidRPr="00233C6C">
        <w:rPr>
          <w:bCs/>
          <w:iCs/>
          <w:lang w:val="en-GB" w:eastAsia="en-US"/>
        </w:rPr>
        <w:t>. Res. Lett.</w:t>
      </w:r>
      <w:r w:rsidRPr="00B0506F">
        <w:rPr>
          <w:bCs/>
          <w:iCs/>
          <w:lang w:val="en-US" w:eastAsia="en-US"/>
        </w:rPr>
        <w:t>, 28, 175-178, doi:10.1029/2001GL013115.</w:t>
      </w:r>
    </w:p>
    <w:p w14:paraId="36F639C8" w14:textId="77777777" w:rsidR="00AA4A07" w:rsidRPr="00233C6C" w:rsidRDefault="00AA4A07" w:rsidP="00B21361">
      <w:pPr>
        <w:spacing w:after="160" w:line="360" w:lineRule="auto"/>
        <w:jc w:val="both"/>
        <w:rPr>
          <w:bCs/>
          <w:lang w:val="en-US" w:eastAsia="en-US"/>
        </w:rPr>
      </w:pPr>
      <w:r w:rsidRPr="00233C6C">
        <w:rPr>
          <w:bCs/>
          <w:lang w:val="en-US" w:eastAsia="en-US"/>
        </w:rPr>
        <w:lastRenderedPageBreak/>
        <w:t xml:space="preserve">Reuter, M., </w:t>
      </w:r>
      <w:proofErr w:type="spellStart"/>
      <w:r w:rsidRPr="00233C6C">
        <w:rPr>
          <w:bCs/>
          <w:lang w:val="en-US" w:eastAsia="en-US"/>
        </w:rPr>
        <w:t>Buchwitz</w:t>
      </w:r>
      <w:proofErr w:type="spellEnd"/>
      <w:r w:rsidRPr="00233C6C">
        <w:rPr>
          <w:bCs/>
          <w:lang w:val="en-US" w:eastAsia="en-US"/>
        </w:rPr>
        <w:t xml:space="preserve">, M., </w:t>
      </w:r>
      <w:proofErr w:type="spellStart"/>
      <w:r w:rsidRPr="00233C6C">
        <w:rPr>
          <w:bCs/>
          <w:lang w:val="en-US" w:eastAsia="en-US"/>
        </w:rPr>
        <w:t>Schneising</w:t>
      </w:r>
      <w:proofErr w:type="spellEnd"/>
      <w:r w:rsidRPr="00233C6C">
        <w:rPr>
          <w:bCs/>
          <w:lang w:val="en-US" w:eastAsia="en-US"/>
        </w:rPr>
        <w:t xml:space="preserve">, O., </w:t>
      </w:r>
      <w:proofErr w:type="spellStart"/>
      <w:r w:rsidRPr="00233C6C">
        <w:rPr>
          <w:bCs/>
          <w:lang w:val="en-US" w:eastAsia="en-US"/>
        </w:rPr>
        <w:t>Krautwurst</w:t>
      </w:r>
      <w:proofErr w:type="spellEnd"/>
      <w:r w:rsidRPr="00233C6C">
        <w:rPr>
          <w:bCs/>
          <w:lang w:val="en-US" w:eastAsia="en-US"/>
        </w:rPr>
        <w:t>, S., O'Dell, C. W., Richter, A., Bovensmann, H., and Burrows, J. P. 2019. Towards monitoring localized CO</w:t>
      </w:r>
      <w:r w:rsidRPr="00233C6C">
        <w:rPr>
          <w:bCs/>
          <w:vertAlign w:val="subscript"/>
          <w:lang w:val="en-US" w:eastAsia="en-US"/>
        </w:rPr>
        <w:t>2</w:t>
      </w:r>
      <w:r w:rsidRPr="00233C6C">
        <w:rPr>
          <w:bCs/>
          <w:lang w:val="en-US" w:eastAsia="en-US"/>
        </w:rPr>
        <w:t xml:space="preserve"> emissions from space: co-located regional CO</w:t>
      </w:r>
      <w:r w:rsidRPr="00233C6C">
        <w:rPr>
          <w:bCs/>
          <w:vertAlign w:val="subscript"/>
          <w:lang w:val="en-US" w:eastAsia="en-US"/>
        </w:rPr>
        <w:t>2</w:t>
      </w:r>
      <w:r w:rsidRPr="00233C6C">
        <w:rPr>
          <w:bCs/>
          <w:lang w:val="en-US" w:eastAsia="en-US"/>
        </w:rPr>
        <w:t xml:space="preserve"> and NO</w:t>
      </w:r>
      <w:r w:rsidRPr="00233C6C">
        <w:rPr>
          <w:bCs/>
          <w:vertAlign w:val="subscript"/>
          <w:lang w:val="en-US" w:eastAsia="en-US"/>
        </w:rPr>
        <w:t>2</w:t>
      </w:r>
      <w:r w:rsidRPr="00233C6C">
        <w:rPr>
          <w:bCs/>
          <w:lang w:val="en-US" w:eastAsia="en-US"/>
        </w:rPr>
        <w:t xml:space="preserve"> enhancements observed by the OCO-2 and S5P satellites - Atmos. Chem. Phys., 19, 9371-9383. URL: </w:t>
      </w:r>
      <w:hyperlink r:id="rId30" w:history="1">
        <w:r w:rsidRPr="00233C6C">
          <w:rPr>
            <w:bCs/>
            <w:color w:val="0563C1" w:themeColor="hyperlink"/>
            <w:u w:val="single"/>
            <w:lang w:val="en-US" w:eastAsia="en-US"/>
          </w:rPr>
          <w:t>https://www.atmos-chem-phys.net/19/9371/2019/</w:t>
        </w:r>
      </w:hyperlink>
      <w:r w:rsidRPr="00233C6C">
        <w:rPr>
          <w:bCs/>
          <w:lang w:val="en-US" w:eastAsia="en-US"/>
        </w:rPr>
        <w:t>.</w:t>
      </w:r>
    </w:p>
    <w:p w14:paraId="1F137F55" w14:textId="77777777" w:rsidR="00AA4A07" w:rsidRPr="00233C6C" w:rsidRDefault="00AA4A07" w:rsidP="00B21361">
      <w:pPr>
        <w:spacing w:after="160" w:line="360" w:lineRule="auto"/>
        <w:jc w:val="both"/>
        <w:rPr>
          <w:bCs/>
          <w:lang w:val="en-US" w:eastAsia="en-US"/>
        </w:rPr>
      </w:pPr>
      <w:proofErr w:type="spellStart"/>
      <w:r w:rsidRPr="00233C6C">
        <w:rPr>
          <w:bCs/>
          <w:lang w:val="en-US" w:eastAsia="en-US"/>
        </w:rPr>
        <w:t>Schneising</w:t>
      </w:r>
      <w:proofErr w:type="spellEnd"/>
      <w:r w:rsidRPr="00233C6C">
        <w:rPr>
          <w:bCs/>
          <w:lang w:val="en-US" w:eastAsia="en-US"/>
        </w:rPr>
        <w:t xml:space="preserve"> O., </w:t>
      </w:r>
      <w:proofErr w:type="spellStart"/>
      <w:r w:rsidRPr="00233C6C">
        <w:rPr>
          <w:bCs/>
          <w:lang w:val="en-US" w:eastAsia="en-US"/>
        </w:rPr>
        <w:t>Buchwitz</w:t>
      </w:r>
      <w:proofErr w:type="spellEnd"/>
      <w:r w:rsidRPr="00233C6C">
        <w:rPr>
          <w:bCs/>
          <w:lang w:val="en-US" w:eastAsia="en-US"/>
        </w:rPr>
        <w:t xml:space="preserve"> M., Burrows J. P., et al. 2008. Three years of greenhouse gas column-averaged dry air mole fractions retrieved from satellite – Part 1: Carbon dioxide // Atmos. Chem. Phys. V. 8. P. 3827–3853.</w:t>
      </w:r>
    </w:p>
    <w:p w14:paraId="4A0892E8"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Sun X., </w:t>
      </w:r>
      <w:proofErr w:type="spellStart"/>
      <w:r w:rsidRPr="00233C6C">
        <w:rPr>
          <w:bCs/>
          <w:lang w:val="en-US" w:eastAsia="en-US"/>
        </w:rPr>
        <w:t>Abshire</w:t>
      </w:r>
      <w:proofErr w:type="spellEnd"/>
      <w:r w:rsidRPr="00233C6C">
        <w:rPr>
          <w:bCs/>
          <w:lang w:val="en-US" w:eastAsia="en-US"/>
        </w:rPr>
        <w:t xml:space="preserve"> J., </w:t>
      </w:r>
      <w:proofErr w:type="spellStart"/>
      <w:r w:rsidRPr="00233C6C">
        <w:rPr>
          <w:bCs/>
          <w:lang w:val="en-US" w:eastAsia="en-US"/>
        </w:rPr>
        <w:t>Ramanathan</w:t>
      </w:r>
      <w:proofErr w:type="spellEnd"/>
      <w:r w:rsidRPr="00233C6C">
        <w:rPr>
          <w:bCs/>
          <w:lang w:val="en-US" w:eastAsia="en-US"/>
        </w:rPr>
        <w:t xml:space="preserve"> A., Kawa S. R., and J. Mao, 2021. Retrieval Algorithm for Column CO</w:t>
      </w:r>
      <w:r w:rsidRPr="00233C6C">
        <w:rPr>
          <w:bCs/>
          <w:vertAlign w:val="subscript"/>
          <w:lang w:val="en-US" w:eastAsia="en-US"/>
        </w:rPr>
        <w:t>2</w:t>
      </w:r>
      <w:r w:rsidRPr="00233C6C">
        <w:rPr>
          <w:bCs/>
          <w:lang w:val="en-US" w:eastAsia="en-US"/>
        </w:rPr>
        <w:t xml:space="preserve"> Mixing Ratio Measurements from a Multi-wavelength IPDA Lidar - Atmos. Meas. Tech., 14, 3909–3922, </w:t>
      </w:r>
      <w:hyperlink r:id="rId31" w:history="1">
        <w:r w:rsidRPr="00233C6C">
          <w:rPr>
            <w:bCs/>
            <w:color w:val="0563C1" w:themeColor="hyperlink"/>
            <w:u w:val="single"/>
            <w:lang w:val="en-US" w:eastAsia="en-US"/>
          </w:rPr>
          <w:t>https://doi.org/10.5194/amt-14-3909-2021</w:t>
        </w:r>
      </w:hyperlink>
      <w:r w:rsidRPr="00233C6C">
        <w:rPr>
          <w:bCs/>
          <w:lang w:val="en-US" w:eastAsia="en-US"/>
        </w:rPr>
        <w:t>.</w:t>
      </w:r>
    </w:p>
    <w:p w14:paraId="45F89C82" w14:textId="77777777" w:rsidR="00AA4A07" w:rsidRPr="00233C6C" w:rsidRDefault="00AA4A07" w:rsidP="00B21361">
      <w:pPr>
        <w:spacing w:after="160" w:line="360" w:lineRule="auto"/>
        <w:jc w:val="both"/>
        <w:rPr>
          <w:bCs/>
          <w:lang w:val="en-US" w:eastAsia="en-US"/>
        </w:rPr>
      </w:pPr>
      <w:proofErr w:type="spellStart"/>
      <w:r w:rsidRPr="00233C6C">
        <w:rPr>
          <w:bCs/>
          <w:lang w:val="en-US" w:eastAsia="en-US"/>
        </w:rPr>
        <w:t>Turquety</w:t>
      </w:r>
      <w:proofErr w:type="spellEnd"/>
      <w:r w:rsidRPr="00233C6C">
        <w:rPr>
          <w:bCs/>
          <w:lang w:val="en-US" w:eastAsia="en-US"/>
        </w:rPr>
        <w:t xml:space="preserve"> S., </w:t>
      </w:r>
      <w:proofErr w:type="spellStart"/>
      <w:r w:rsidRPr="00233C6C">
        <w:rPr>
          <w:bCs/>
          <w:lang w:val="en-US" w:eastAsia="en-US"/>
        </w:rPr>
        <w:t>Hadji</w:t>
      </w:r>
      <w:proofErr w:type="spellEnd"/>
      <w:r w:rsidRPr="00233C6C">
        <w:rPr>
          <w:bCs/>
          <w:lang w:val="en-US" w:eastAsia="en-US"/>
        </w:rPr>
        <w:t xml:space="preserve">-Lazaro J., </w:t>
      </w:r>
      <w:proofErr w:type="spellStart"/>
      <w:r w:rsidRPr="00233C6C">
        <w:rPr>
          <w:bCs/>
          <w:lang w:val="en-US" w:eastAsia="en-US"/>
        </w:rPr>
        <w:t>Clerbaux</w:t>
      </w:r>
      <w:proofErr w:type="spellEnd"/>
      <w:r w:rsidRPr="00233C6C">
        <w:rPr>
          <w:bCs/>
          <w:lang w:val="en-US" w:eastAsia="en-US"/>
        </w:rPr>
        <w:t xml:space="preserve"> C. et al. 2004. Operational trace gas retrieval algorithm for the Infrared Atmospheric Sounding Interferometer - J. </w:t>
      </w:r>
      <w:proofErr w:type="spellStart"/>
      <w:r w:rsidRPr="00233C6C">
        <w:rPr>
          <w:bCs/>
          <w:lang w:val="en-US" w:eastAsia="en-US"/>
        </w:rPr>
        <w:t>Geophys</w:t>
      </w:r>
      <w:proofErr w:type="spellEnd"/>
      <w:r w:rsidRPr="00233C6C">
        <w:rPr>
          <w:bCs/>
          <w:lang w:val="en-US" w:eastAsia="en-US"/>
        </w:rPr>
        <w:t xml:space="preserve">. Res. V. 109. № D21301. </w:t>
      </w:r>
      <w:proofErr w:type="spellStart"/>
      <w:r w:rsidRPr="00233C6C">
        <w:rPr>
          <w:bCs/>
          <w:lang w:val="en-US" w:eastAsia="en-US"/>
        </w:rPr>
        <w:t>doi</w:t>
      </w:r>
      <w:proofErr w:type="spellEnd"/>
      <w:r w:rsidRPr="00233C6C">
        <w:rPr>
          <w:bCs/>
          <w:lang w:val="en-US" w:eastAsia="en-US"/>
        </w:rPr>
        <w:t xml:space="preserve">: 10.1029/ 2004JD004821. </w:t>
      </w:r>
    </w:p>
    <w:p w14:paraId="6D98F2FA"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World Data Centre for Greenhouse Gases GAW/WMO – Available at: https:// gaw.kishou.go.jp/ (accessed 08.03.2020). </w:t>
      </w:r>
    </w:p>
    <w:p w14:paraId="1FAE532A"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Wunch D., </w:t>
      </w:r>
      <w:proofErr w:type="spellStart"/>
      <w:r w:rsidRPr="00233C6C">
        <w:rPr>
          <w:bCs/>
          <w:lang w:val="en-US" w:eastAsia="en-US"/>
        </w:rPr>
        <w:t>Wennberg</w:t>
      </w:r>
      <w:proofErr w:type="spellEnd"/>
      <w:r w:rsidRPr="00233C6C">
        <w:rPr>
          <w:bCs/>
          <w:lang w:val="en-US" w:eastAsia="en-US"/>
        </w:rPr>
        <w:t xml:space="preserve"> P. O., Osterman G., et al. 2017.Comparisons of the Orbiting Carbon Observatory-2 (OCO-2) XCO</w:t>
      </w:r>
      <w:r w:rsidRPr="00233C6C">
        <w:rPr>
          <w:bCs/>
          <w:vertAlign w:val="subscript"/>
          <w:lang w:val="en-US" w:eastAsia="en-US"/>
        </w:rPr>
        <w:t>2</w:t>
      </w:r>
      <w:r w:rsidRPr="00233C6C">
        <w:rPr>
          <w:bCs/>
          <w:lang w:val="en-US" w:eastAsia="en-US"/>
        </w:rPr>
        <w:t xml:space="preserve"> measurements with TCCON - Atmos. </w:t>
      </w:r>
      <w:proofErr w:type="spellStart"/>
      <w:r w:rsidRPr="00233C6C">
        <w:rPr>
          <w:bCs/>
          <w:lang w:val="en-US" w:eastAsia="en-US"/>
        </w:rPr>
        <w:t>Meas</w:t>
      </w:r>
      <w:proofErr w:type="spellEnd"/>
      <w:r w:rsidRPr="00B0506F">
        <w:rPr>
          <w:bCs/>
          <w:lang w:val="en-US" w:eastAsia="en-US"/>
        </w:rPr>
        <w:t xml:space="preserve">. </w:t>
      </w:r>
      <w:r w:rsidRPr="00233C6C">
        <w:rPr>
          <w:bCs/>
          <w:lang w:val="en-US" w:eastAsia="en-US"/>
        </w:rPr>
        <w:t>Tech</w:t>
      </w:r>
      <w:r w:rsidRPr="00B0506F">
        <w:rPr>
          <w:bCs/>
          <w:lang w:val="en-US" w:eastAsia="en-US"/>
        </w:rPr>
        <w:t xml:space="preserve">. </w:t>
      </w:r>
      <w:r w:rsidRPr="00233C6C">
        <w:rPr>
          <w:bCs/>
          <w:lang w:val="en-US" w:eastAsia="en-US"/>
        </w:rPr>
        <w:t>V</w:t>
      </w:r>
      <w:r w:rsidRPr="00B0506F">
        <w:rPr>
          <w:bCs/>
          <w:lang w:val="en-US" w:eastAsia="en-US"/>
        </w:rPr>
        <w:t xml:space="preserve">. 10. </w:t>
      </w:r>
      <w:r w:rsidRPr="00233C6C">
        <w:rPr>
          <w:bCs/>
          <w:lang w:val="en-US" w:eastAsia="en-US"/>
        </w:rPr>
        <w:t>pp</w:t>
      </w:r>
      <w:r w:rsidRPr="00B0506F">
        <w:rPr>
          <w:bCs/>
          <w:lang w:val="en-US" w:eastAsia="en-US"/>
        </w:rPr>
        <w:t>. 2209–2238.</w:t>
      </w:r>
    </w:p>
    <w:p w14:paraId="7DB92CEC" w14:textId="77777777" w:rsidR="00AA4A07" w:rsidRPr="00233C6C" w:rsidRDefault="00AA4A07" w:rsidP="00B21361">
      <w:pPr>
        <w:spacing w:after="160" w:line="360" w:lineRule="auto"/>
        <w:jc w:val="both"/>
        <w:rPr>
          <w:bCs/>
          <w:lang w:val="en-US" w:eastAsia="en-US"/>
        </w:rPr>
      </w:pPr>
      <w:r w:rsidRPr="00233C6C">
        <w:rPr>
          <w:bCs/>
          <w:lang w:val="en-US" w:eastAsia="en-US"/>
        </w:rPr>
        <w:t xml:space="preserve"> Wunch D., Toon G.C., </w:t>
      </w:r>
      <w:proofErr w:type="spellStart"/>
      <w:r w:rsidRPr="00233C6C">
        <w:rPr>
          <w:bCs/>
          <w:lang w:val="en-US" w:eastAsia="en-US"/>
        </w:rPr>
        <w:t>Blavier</w:t>
      </w:r>
      <w:proofErr w:type="spellEnd"/>
      <w:r w:rsidRPr="00233C6C">
        <w:rPr>
          <w:bCs/>
          <w:lang w:val="en-US" w:eastAsia="en-US"/>
        </w:rPr>
        <w:t xml:space="preserve"> J.F.L., et al. 2011. The total carbon column observing network - Philos. Trans. R. Soc. A-Math, Phys. Eng. Sci. V. 369. pp. 2087–2112.</w:t>
      </w:r>
    </w:p>
    <w:p w14:paraId="43FD628E" w14:textId="77777777" w:rsidR="00AA4A07" w:rsidRPr="00AA4A07" w:rsidRDefault="00AA4A07" w:rsidP="00B21361">
      <w:pPr>
        <w:spacing w:after="160" w:line="360" w:lineRule="auto"/>
        <w:jc w:val="both"/>
        <w:rPr>
          <w:bCs/>
          <w:lang w:val="en-US" w:eastAsia="en-US"/>
        </w:rPr>
      </w:pPr>
      <w:r w:rsidRPr="00233C6C">
        <w:rPr>
          <w:bCs/>
          <w:lang w:val="en-US" w:eastAsia="en-US"/>
        </w:rPr>
        <w:t xml:space="preserve">Yoshida, Y.; Kikuchi, N.; </w:t>
      </w:r>
      <w:proofErr w:type="spellStart"/>
      <w:r w:rsidRPr="00233C6C">
        <w:rPr>
          <w:bCs/>
          <w:lang w:val="en-US" w:eastAsia="en-US"/>
        </w:rPr>
        <w:t>Morino</w:t>
      </w:r>
      <w:proofErr w:type="spellEnd"/>
      <w:r w:rsidRPr="00233C6C">
        <w:rPr>
          <w:bCs/>
          <w:lang w:val="en-US" w:eastAsia="en-US"/>
        </w:rPr>
        <w:t xml:space="preserve">, I.; Uchino, O.; </w:t>
      </w:r>
      <w:proofErr w:type="spellStart"/>
      <w:r w:rsidRPr="00233C6C">
        <w:rPr>
          <w:bCs/>
          <w:lang w:val="en-US" w:eastAsia="en-US"/>
        </w:rPr>
        <w:t>Oshchepkov</w:t>
      </w:r>
      <w:proofErr w:type="spellEnd"/>
      <w:r w:rsidRPr="00233C6C">
        <w:rPr>
          <w:bCs/>
          <w:lang w:val="en-US" w:eastAsia="en-US"/>
        </w:rPr>
        <w:t xml:space="preserve">, S.; </w:t>
      </w:r>
      <w:proofErr w:type="spellStart"/>
      <w:r w:rsidRPr="00233C6C">
        <w:rPr>
          <w:bCs/>
          <w:lang w:val="en-US" w:eastAsia="en-US"/>
        </w:rPr>
        <w:t>Bril</w:t>
      </w:r>
      <w:proofErr w:type="spellEnd"/>
      <w:r w:rsidRPr="00233C6C">
        <w:rPr>
          <w:bCs/>
          <w:lang w:val="en-US" w:eastAsia="en-US"/>
        </w:rPr>
        <w:t xml:space="preserve">, A.; Saeki, T.; </w:t>
      </w:r>
      <w:proofErr w:type="spellStart"/>
      <w:r w:rsidRPr="00233C6C">
        <w:rPr>
          <w:bCs/>
          <w:lang w:val="en-US" w:eastAsia="en-US"/>
        </w:rPr>
        <w:t>Schutgens</w:t>
      </w:r>
      <w:proofErr w:type="spellEnd"/>
      <w:r w:rsidRPr="00233C6C">
        <w:rPr>
          <w:bCs/>
          <w:lang w:val="en-US" w:eastAsia="en-US"/>
        </w:rPr>
        <w:t>, N.; Toon, G.C.; Wunch, D.; et al. Improvement of the retrieval algorithm for GOSAT SWIR XCO2 and XCH4 and their validation using TCCON data. Atmos. Meas. Tech. 2013, 6, 1533–1547.</w:t>
      </w:r>
    </w:p>
    <w:p w14:paraId="5F6C6C15" w14:textId="77777777" w:rsidR="00AA4A07" w:rsidRPr="003E3589" w:rsidRDefault="00AA4A07" w:rsidP="008337A3">
      <w:pPr>
        <w:spacing w:line="360" w:lineRule="auto"/>
        <w:jc w:val="both"/>
        <w:rPr>
          <w:lang w:val="en-US"/>
        </w:rPr>
      </w:pPr>
    </w:p>
    <w:p w14:paraId="3A0284C1" w14:textId="77777777" w:rsidR="005E116D" w:rsidRDefault="005E116D" w:rsidP="00AC60EA">
      <w:pPr>
        <w:jc w:val="both"/>
        <w:rPr>
          <w:bCs/>
          <w:sz w:val="28"/>
          <w:szCs w:val="28"/>
        </w:rPr>
      </w:pPr>
    </w:p>
    <w:p w14:paraId="0DABA739" w14:textId="77777777" w:rsidR="005E116D" w:rsidRDefault="005E116D" w:rsidP="00AC60EA">
      <w:pPr>
        <w:jc w:val="both"/>
        <w:rPr>
          <w:bCs/>
          <w:sz w:val="28"/>
          <w:szCs w:val="28"/>
        </w:rPr>
      </w:pPr>
    </w:p>
    <w:p w14:paraId="779332D5" w14:textId="77777777" w:rsidR="00652434" w:rsidRPr="00652434" w:rsidRDefault="00652434" w:rsidP="00652434"/>
    <w:p w14:paraId="62EF6D54" w14:textId="77777777" w:rsidR="004C3C5D" w:rsidRPr="00F4265C" w:rsidRDefault="004C3C5D" w:rsidP="00E443FD">
      <w:pPr>
        <w:jc w:val="both"/>
        <w:rPr>
          <w:bCs/>
          <w:sz w:val="28"/>
          <w:szCs w:val="28"/>
        </w:rPr>
      </w:pPr>
    </w:p>
    <w:sectPr w:rsidR="004C3C5D" w:rsidRPr="00F4265C" w:rsidSect="007B76F5">
      <w:footerReference w:type="even" r:id="rId32"/>
      <w:footerReference w:type="default" r:id="rId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08C28" w14:textId="77777777" w:rsidR="00DE0CE2" w:rsidRDefault="00DE0CE2" w:rsidP="009F739D">
      <w:r>
        <w:separator/>
      </w:r>
    </w:p>
  </w:endnote>
  <w:endnote w:type="continuationSeparator" w:id="0">
    <w:p w14:paraId="56422276" w14:textId="77777777" w:rsidR="00DE0CE2" w:rsidRDefault="00DE0CE2" w:rsidP="009F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A476B" w14:textId="77777777" w:rsidR="00023C1C" w:rsidRDefault="00023C1C" w:rsidP="001B2EE0">
    <w:pPr>
      <w:pStyle w:val="aa"/>
      <w:framePr w:wrap="none"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03F9F074" w14:textId="77777777" w:rsidR="00023C1C" w:rsidRDefault="00023C1C" w:rsidP="00023C1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58C8E" w14:textId="77777777" w:rsidR="00023C1C" w:rsidRDefault="00023C1C" w:rsidP="001B2EE0">
    <w:pPr>
      <w:pStyle w:val="aa"/>
      <w:framePr w:wrap="none"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B0506F">
      <w:rPr>
        <w:rStyle w:val="af5"/>
        <w:noProof/>
      </w:rPr>
      <w:t>20</w:t>
    </w:r>
    <w:r>
      <w:rPr>
        <w:rStyle w:val="af5"/>
      </w:rPr>
      <w:fldChar w:fldCharType="end"/>
    </w:r>
  </w:p>
  <w:p w14:paraId="0B46C94F" w14:textId="77777777" w:rsidR="00023C1C" w:rsidRDefault="00023C1C" w:rsidP="00023C1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D7D60" w14:textId="77777777" w:rsidR="00DE0CE2" w:rsidRDefault="00DE0CE2" w:rsidP="009F739D">
      <w:r>
        <w:separator/>
      </w:r>
    </w:p>
  </w:footnote>
  <w:footnote w:type="continuationSeparator" w:id="0">
    <w:p w14:paraId="1787970C" w14:textId="77777777" w:rsidR="00DE0CE2" w:rsidRDefault="00DE0CE2" w:rsidP="009F7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6D5B"/>
    <w:multiLevelType w:val="hybridMultilevel"/>
    <w:tmpl w:val="C95438E4"/>
    <w:lvl w:ilvl="0" w:tplc="BCA8E7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3C386338"/>
    <w:multiLevelType w:val="hybridMultilevel"/>
    <w:tmpl w:val="3EFCBDF4"/>
    <w:lvl w:ilvl="0" w:tplc="32E6E7CC">
      <w:start w:val="1"/>
      <w:numFmt w:val="upp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1984687"/>
    <w:multiLevelType w:val="hybridMultilevel"/>
    <w:tmpl w:val="DED89398"/>
    <w:lvl w:ilvl="0" w:tplc="AD0055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8A4"/>
    <w:rsid w:val="00010564"/>
    <w:rsid w:val="00011F91"/>
    <w:rsid w:val="00022232"/>
    <w:rsid w:val="00023C1C"/>
    <w:rsid w:val="0002466E"/>
    <w:rsid w:val="00024877"/>
    <w:rsid w:val="00025850"/>
    <w:rsid w:val="00030FA6"/>
    <w:rsid w:val="00031027"/>
    <w:rsid w:val="00032655"/>
    <w:rsid w:val="000410BA"/>
    <w:rsid w:val="00044536"/>
    <w:rsid w:val="00046CE0"/>
    <w:rsid w:val="000500DF"/>
    <w:rsid w:val="000528A4"/>
    <w:rsid w:val="000529B3"/>
    <w:rsid w:val="00063BDD"/>
    <w:rsid w:val="00064A70"/>
    <w:rsid w:val="00064AB0"/>
    <w:rsid w:val="00066EEE"/>
    <w:rsid w:val="00072222"/>
    <w:rsid w:val="00080827"/>
    <w:rsid w:val="000822FC"/>
    <w:rsid w:val="00087712"/>
    <w:rsid w:val="000877DE"/>
    <w:rsid w:val="000906DC"/>
    <w:rsid w:val="00091AB3"/>
    <w:rsid w:val="00096B02"/>
    <w:rsid w:val="00096C85"/>
    <w:rsid w:val="000A7C77"/>
    <w:rsid w:val="000B2D28"/>
    <w:rsid w:val="000B487C"/>
    <w:rsid w:val="000B49E9"/>
    <w:rsid w:val="000B7BE4"/>
    <w:rsid w:val="000C201D"/>
    <w:rsid w:val="000C306F"/>
    <w:rsid w:val="000D0784"/>
    <w:rsid w:val="000D6D37"/>
    <w:rsid w:val="000E59B1"/>
    <w:rsid w:val="000F025E"/>
    <w:rsid w:val="000F0FAB"/>
    <w:rsid w:val="000F4AC5"/>
    <w:rsid w:val="000F7610"/>
    <w:rsid w:val="001003FC"/>
    <w:rsid w:val="00100510"/>
    <w:rsid w:val="00100629"/>
    <w:rsid w:val="001020E6"/>
    <w:rsid w:val="001052E8"/>
    <w:rsid w:val="00106780"/>
    <w:rsid w:val="00107554"/>
    <w:rsid w:val="0011209B"/>
    <w:rsid w:val="0011592C"/>
    <w:rsid w:val="001165C8"/>
    <w:rsid w:val="0012130E"/>
    <w:rsid w:val="00121858"/>
    <w:rsid w:val="001240C2"/>
    <w:rsid w:val="00140025"/>
    <w:rsid w:val="00145B1C"/>
    <w:rsid w:val="00145D8D"/>
    <w:rsid w:val="001468B8"/>
    <w:rsid w:val="00146E53"/>
    <w:rsid w:val="0014728F"/>
    <w:rsid w:val="00150DCF"/>
    <w:rsid w:val="00152D5E"/>
    <w:rsid w:val="00153247"/>
    <w:rsid w:val="00153524"/>
    <w:rsid w:val="00161A47"/>
    <w:rsid w:val="001620F7"/>
    <w:rsid w:val="0016427B"/>
    <w:rsid w:val="0017238D"/>
    <w:rsid w:val="00174C8A"/>
    <w:rsid w:val="001819FE"/>
    <w:rsid w:val="00182D7E"/>
    <w:rsid w:val="0019282E"/>
    <w:rsid w:val="00195A03"/>
    <w:rsid w:val="00196732"/>
    <w:rsid w:val="001A075C"/>
    <w:rsid w:val="001A1F8E"/>
    <w:rsid w:val="001A4810"/>
    <w:rsid w:val="001B0998"/>
    <w:rsid w:val="001B4B19"/>
    <w:rsid w:val="001D18B2"/>
    <w:rsid w:val="001D3730"/>
    <w:rsid w:val="001D5AEF"/>
    <w:rsid w:val="001E04FB"/>
    <w:rsid w:val="001E1EC2"/>
    <w:rsid w:val="001E2237"/>
    <w:rsid w:val="001F21D4"/>
    <w:rsid w:val="001F224D"/>
    <w:rsid w:val="001F34AE"/>
    <w:rsid w:val="001F6EDE"/>
    <w:rsid w:val="002000C0"/>
    <w:rsid w:val="00206E9B"/>
    <w:rsid w:val="002119E1"/>
    <w:rsid w:val="0021595E"/>
    <w:rsid w:val="0021709E"/>
    <w:rsid w:val="00220204"/>
    <w:rsid w:val="0022411C"/>
    <w:rsid w:val="002262CB"/>
    <w:rsid w:val="00226770"/>
    <w:rsid w:val="002268C0"/>
    <w:rsid w:val="00232D34"/>
    <w:rsid w:val="00233C6C"/>
    <w:rsid w:val="00234507"/>
    <w:rsid w:val="00235FBC"/>
    <w:rsid w:val="0024441E"/>
    <w:rsid w:val="00245CE9"/>
    <w:rsid w:val="0024647D"/>
    <w:rsid w:val="00251C8A"/>
    <w:rsid w:val="00252CF2"/>
    <w:rsid w:val="0025406E"/>
    <w:rsid w:val="00260635"/>
    <w:rsid w:val="00261F39"/>
    <w:rsid w:val="00263A03"/>
    <w:rsid w:val="00270F6F"/>
    <w:rsid w:val="002750D4"/>
    <w:rsid w:val="002762C2"/>
    <w:rsid w:val="002805AD"/>
    <w:rsid w:val="00281A3C"/>
    <w:rsid w:val="00281D02"/>
    <w:rsid w:val="002835A3"/>
    <w:rsid w:val="00290DE6"/>
    <w:rsid w:val="00293EA5"/>
    <w:rsid w:val="0029404E"/>
    <w:rsid w:val="00296996"/>
    <w:rsid w:val="002A121F"/>
    <w:rsid w:val="002A4516"/>
    <w:rsid w:val="002A4FD2"/>
    <w:rsid w:val="002B2AA5"/>
    <w:rsid w:val="002B46B4"/>
    <w:rsid w:val="002B5442"/>
    <w:rsid w:val="002C2C05"/>
    <w:rsid w:val="002D1169"/>
    <w:rsid w:val="002D21A7"/>
    <w:rsid w:val="002D3DB0"/>
    <w:rsid w:val="002D6AD5"/>
    <w:rsid w:val="002D7055"/>
    <w:rsid w:val="002E3AFE"/>
    <w:rsid w:val="002E6337"/>
    <w:rsid w:val="002F13A5"/>
    <w:rsid w:val="002F29BE"/>
    <w:rsid w:val="002F3566"/>
    <w:rsid w:val="002F3B05"/>
    <w:rsid w:val="002F3DDF"/>
    <w:rsid w:val="002F7F07"/>
    <w:rsid w:val="003000E5"/>
    <w:rsid w:val="0030259D"/>
    <w:rsid w:val="00307508"/>
    <w:rsid w:val="00317198"/>
    <w:rsid w:val="0031763A"/>
    <w:rsid w:val="00317B26"/>
    <w:rsid w:val="0032027F"/>
    <w:rsid w:val="003203BC"/>
    <w:rsid w:val="00322839"/>
    <w:rsid w:val="003271F0"/>
    <w:rsid w:val="003313C1"/>
    <w:rsid w:val="00332C70"/>
    <w:rsid w:val="00334926"/>
    <w:rsid w:val="0034355E"/>
    <w:rsid w:val="003443EE"/>
    <w:rsid w:val="00345544"/>
    <w:rsid w:val="00350259"/>
    <w:rsid w:val="003504E0"/>
    <w:rsid w:val="00352BDF"/>
    <w:rsid w:val="00356060"/>
    <w:rsid w:val="00360671"/>
    <w:rsid w:val="00360CB5"/>
    <w:rsid w:val="00362338"/>
    <w:rsid w:val="00364DEB"/>
    <w:rsid w:val="0036706D"/>
    <w:rsid w:val="00367305"/>
    <w:rsid w:val="003727F7"/>
    <w:rsid w:val="00374572"/>
    <w:rsid w:val="00376225"/>
    <w:rsid w:val="0037636D"/>
    <w:rsid w:val="0038049C"/>
    <w:rsid w:val="0038093E"/>
    <w:rsid w:val="00382211"/>
    <w:rsid w:val="00386A3D"/>
    <w:rsid w:val="00387511"/>
    <w:rsid w:val="003876FD"/>
    <w:rsid w:val="003A163F"/>
    <w:rsid w:val="003A6587"/>
    <w:rsid w:val="003B12B7"/>
    <w:rsid w:val="003B180C"/>
    <w:rsid w:val="003B315E"/>
    <w:rsid w:val="003B404C"/>
    <w:rsid w:val="003B500C"/>
    <w:rsid w:val="003B7E32"/>
    <w:rsid w:val="003C0228"/>
    <w:rsid w:val="003C19D4"/>
    <w:rsid w:val="003C20FB"/>
    <w:rsid w:val="003C6E97"/>
    <w:rsid w:val="003C7B2E"/>
    <w:rsid w:val="003D14B2"/>
    <w:rsid w:val="003D1C6F"/>
    <w:rsid w:val="003D2798"/>
    <w:rsid w:val="003D4FC2"/>
    <w:rsid w:val="003D6755"/>
    <w:rsid w:val="003E3589"/>
    <w:rsid w:val="003F3A44"/>
    <w:rsid w:val="003F5D62"/>
    <w:rsid w:val="003F6E72"/>
    <w:rsid w:val="003F7074"/>
    <w:rsid w:val="003F7778"/>
    <w:rsid w:val="003F7F98"/>
    <w:rsid w:val="00401B24"/>
    <w:rsid w:val="00402B75"/>
    <w:rsid w:val="00404C9F"/>
    <w:rsid w:val="0040526C"/>
    <w:rsid w:val="00407400"/>
    <w:rsid w:val="00412F4F"/>
    <w:rsid w:val="00416253"/>
    <w:rsid w:val="0041780F"/>
    <w:rsid w:val="004227A3"/>
    <w:rsid w:val="004254BD"/>
    <w:rsid w:val="0043439F"/>
    <w:rsid w:val="0044627E"/>
    <w:rsid w:val="00451B6B"/>
    <w:rsid w:val="0045492B"/>
    <w:rsid w:val="00455894"/>
    <w:rsid w:val="00456816"/>
    <w:rsid w:val="00456B6E"/>
    <w:rsid w:val="00462575"/>
    <w:rsid w:val="00463CDA"/>
    <w:rsid w:val="00465C5D"/>
    <w:rsid w:val="00466652"/>
    <w:rsid w:val="00467426"/>
    <w:rsid w:val="00467B2C"/>
    <w:rsid w:val="00470476"/>
    <w:rsid w:val="00471E5D"/>
    <w:rsid w:val="00473BDB"/>
    <w:rsid w:val="00476E4E"/>
    <w:rsid w:val="00493E6D"/>
    <w:rsid w:val="004A3C89"/>
    <w:rsid w:val="004A438C"/>
    <w:rsid w:val="004A5D24"/>
    <w:rsid w:val="004B373B"/>
    <w:rsid w:val="004B470E"/>
    <w:rsid w:val="004C0798"/>
    <w:rsid w:val="004C0DBD"/>
    <w:rsid w:val="004C3C5D"/>
    <w:rsid w:val="004C6E89"/>
    <w:rsid w:val="004D0C43"/>
    <w:rsid w:val="004D2163"/>
    <w:rsid w:val="004D5E8A"/>
    <w:rsid w:val="004D608A"/>
    <w:rsid w:val="004E6CEA"/>
    <w:rsid w:val="004E6EA2"/>
    <w:rsid w:val="004F3ED5"/>
    <w:rsid w:val="004F7101"/>
    <w:rsid w:val="004F725B"/>
    <w:rsid w:val="004F7EA2"/>
    <w:rsid w:val="004F7F34"/>
    <w:rsid w:val="00502F50"/>
    <w:rsid w:val="0050376C"/>
    <w:rsid w:val="005069BD"/>
    <w:rsid w:val="00507BD8"/>
    <w:rsid w:val="0051211D"/>
    <w:rsid w:val="005152E3"/>
    <w:rsid w:val="00516713"/>
    <w:rsid w:val="00520330"/>
    <w:rsid w:val="0052155C"/>
    <w:rsid w:val="00523C7B"/>
    <w:rsid w:val="005272D3"/>
    <w:rsid w:val="005273D9"/>
    <w:rsid w:val="00530F6F"/>
    <w:rsid w:val="00532A6C"/>
    <w:rsid w:val="0053390C"/>
    <w:rsid w:val="0054293E"/>
    <w:rsid w:val="0055440E"/>
    <w:rsid w:val="00560053"/>
    <w:rsid w:val="00564D24"/>
    <w:rsid w:val="005651C1"/>
    <w:rsid w:val="00565959"/>
    <w:rsid w:val="00566EED"/>
    <w:rsid w:val="00572A4E"/>
    <w:rsid w:val="00572F50"/>
    <w:rsid w:val="00573F89"/>
    <w:rsid w:val="00574D0E"/>
    <w:rsid w:val="00574F44"/>
    <w:rsid w:val="005779DE"/>
    <w:rsid w:val="00583EE2"/>
    <w:rsid w:val="00585F5F"/>
    <w:rsid w:val="00586C7E"/>
    <w:rsid w:val="0059088D"/>
    <w:rsid w:val="00593537"/>
    <w:rsid w:val="00593B53"/>
    <w:rsid w:val="005A3ED7"/>
    <w:rsid w:val="005A6149"/>
    <w:rsid w:val="005A6DDB"/>
    <w:rsid w:val="005A737E"/>
    <w:rsid w:val="005B03D7"/>
    <w:rsid w:val="005B2291"/>
    <w:rsid w:val="005B519D"/>
    <w:rsid w:val="005B76AB"/>
    <w:rsid w:val="005C0F71"/>
    <w:rsid w:val="005C31F9"/>
    <w:rsid w:val="005C3BA7"/>
    <w:rsid w:val="005C4C71"/>
    <w:rsid w:val="005C51D9"/>
    <w:rsid w:val="005D0B6A"/>
    <w:rsid w:val="005D1697"/>
    <w:rsid w:val="005D7FE3"/>
    <w:rsid w:val="005E116D"/>
    <w:rsid w:val="005E5EDE"/>
    <w:rsid w:val="005F01C1"/>
    <w:rsid w:val="005F041A"/>
    <w:rsid w:val="005F0A58"/>
    <w:rsid w:val="005F5299"/>
    <w:rsid w:val="005F5B74"/>
    <w:rsid w:val="00607AAF"/>
    <w:rsid w:val="006102B0"/>
    <w:rsid w:val="0061480D"/>
    <w:rsid w:val="0062059B"/>
    <w:rsid w:val="00621F8F"/>
    <w:rsid w:val="00625342"/>
    <w:rsid w:val="00633FAE"/>
    <w:rsid w:val="00634A66"/>
    <w:rsid w:val="00635AE7"/>
    <w:rsid w:val="0063631F"/>
    <w:rsid w:val="00637128"/>
    <w:rsid w:val="006423C8"/>
    <w:rsid w:val="006437CF"/>
    <w:rsid w:val="00645B77"/>
    <w:rsid w:val="00652434"/>
    <w:rsid w:val="0065472C"/>
    <w:rsid w:val="006570B2"/>
    <w:rsid w:val="006576B4"/>
    <w:rsid w:val="00657CFB"/>
    <w:rsid w:val="00662725"/>
    <w:rsid w:val="00663C98"/>
    <w:rsid w:val="00664119"/>
    <w:rsid w:val="0066487B"/>
    <w:rsid w:val="0066618C"/>
    <w:rsid w:val="00666443"/>
    <w:rsid w:val="006718A5"/>
    <w:rsid w:val="00674ED4"/>
    <w:rsid w:val="00680CC5"/>
    <w:rsid w:val="00686453"/>
    <w:rsid w:val="0068692B"/>
    <w:rsid w:val="00686FFB"/>
    <w:rsid w:val="00693198"/>
    <w:rsid w:val="0069579B"/>
    <w:rsid w:val="006A007D"/>
    <w:rsid w:val="006A133A"/>
    <w:rsid w:val="006A2DE7"/>
    <w:rsid w:val="006A54EF"/>
    <w:rsid w:val="006A57E0"/>
    <w:rsid w:val="006B6816"/>
    <w:rsid w:val="006C2636"/>
    <w:rsid w:val="006C2D18"/>
    <w:rsid w:val="006C3E48"/>
    <w:rsid w:val="006D2D68"/>
    <w:rsid w:val="006E3018"/>
    <w:rsid w:val="006E44AA"/>
    <w:rsid w:val="006E5D43"/>
    <w:rsid w:val="006E6123"/>
    <w:rsid w:val="006E6CC8"/>
    <w:rsid w:val="006F6D68"/>
    <w:rsid w:val="006F74D5"/>
    <w:rsid w:val="00703CB5"/>
    <w:rsid w:val="00706509"/>
    <w:rsid w:val="007104A9"/>
    <w:rsid w:val="00716402"/>
    <w:rsid w:val="00716590"/>
    <w:rsid w:val="007168A4"/>
    <w:rsid w:val="007169C6"/>
    <w:rsid w:val="00716EF9"/>
    <w:rsid w:val="0072583E"/>
    <w:rsid w:val="00740C8F"/>
    <w:rsid w:val="007419D4"/>
    <w:rsid w:val="00745387"/>
    <w:rsid w:val="007464DE"/>
    <w:rsid w:val="0074745A"/>
    <w:rsid w:val="00756DF0"/>
    <w:rsid w:val="0076647F"/>
    <w:rsid w:val="00776B2F"/>
    <w:rsid w:val="0078214B"/>
    <w:rsid w:val="00782467"/>
    <w:rsid w:val="00782F3D"/>
    <w:rsid w:val="0078428B"/>
    <w:rsid w:val="00784BB1"/>
    <w:rsid w:val="00787E7A"/>
    <w:rsid w:val="00791034"/>
    <w:rsid w:val="0079362B"/>
    <w:rsid w:val="007A38BE"/>
    <w:rsid w:val="007A3ADF"/>
    <w:rsid w:val="007A5983"/>
    <w:rsid w:val="007B0671"/>
    <w:rsid w:val="007B5123"/>
    <w:rsid w:val="007B6C46"/>
    <w:rsid w:val="007B6DED"/>
    <w:rsid w:val="007B76F5"/>
    <w:rsid w:val="007C1AD4"/>
    <w:rsid w:val="007C3121"/>
    <w:rsid w:val="007D1B97"/>
    <w:rsid w:val="007D6DDD"/>
    <w:rsid w:val="007E4DF8"/>
    <w:rsid w:val="007E6037"/>
    <w:rsid w:val="007F1C1A"/>
    <w:rsid w:val="007F2EC0"/>
    <w:rsid w:val="008014B7"/>
    <w:rsid w:val="00803574"/>
    <w:rsid w:val="00805ECB"/>
    <w:rsid w:val="00810EB5"/>
    <w:rsid w:val="00810F35"/>
    <w:rsid w:val="008159D8"/>
    <w:rsid w:val="0081686C"/>
    <w:rsid w:val="00817EC1"/>
    <w:rsid w:val="008247CB"/>
    <w:rsid w:val="0082486F"/>
    <w:rsid w:val="00826CF3"/>
    <w:rsid w:val="008272FC"/>
    <w:rsid w:val="008307F9"/>
    <w:rsid w:val="008313B5"/>
    <w:rsid w:val="0083308D"/>
    <w:rsid w:val="008337A3"/>
    <w:rsid w:val="0083651A"/>
    <w:rsid w:val="00836C17"/>
    <w:rsid w:val="00840B4C"/>
    <w:rsid w:val="008415A9"/>
    <w:rsid w:val="00842E0A"/>
    <w:rsid w:val="00847325"/>
    <w:rsid w:val="00850F4C"/>
    <w:rsid w:val="00860FF9"/>
    <w:rsid w:val="0086288B"/>
    <w:rsid w:val="00862FBD"/>
    <w:rsid w:val="00863367"/>
    <w:rsid w:val="008753CF"/>
    <w:rsid w:val="008772C7"/>
    <w:rsid w:val="00877A15"/>
    <w:rsid w:val="00880607"/>
    <w:rsid w:val="00884083"/>
    <w:rsid w:val="0089547E"/>
    <w:rsid w:val="008A0C65"/>
    <w:rsid w:val="008A12AF"/>
    <w:rsid w:val="008A682F"/>
    <w:rsid w:val="008A6D2A"/>
    <w:rsid w:val="008B2181"/>
    <w:rsid w:val="008C4A54"/>
    <w:rsid w:val="008C4A68"/>
    <w:rsid w:val="008C50E1"/>
    <w:rsid w:val="008C7341"/>
    <w:rsid w:val="008D1FF3"/>
    <w:rsid w:val="008D3B98"/>
    <w:rsid w:val="008D4752"/>
    <w:rsid w:val="008D5E91"/>
    <w:rsid w:val="008D76F6"/>
    <w:rsid w:val="008E1621"/>
    <w:rsid w:val="008E2368"/>
    <w:rsid w:val="008E2C56"/>
    <w:rsid w:val="008E3FD9"/>
    <w:rsid w:val="008E59D2"/>
    <w:rsid w:val="008F0556"/>
    <w:rsid w:val="008F0CFC"/>
    <w:rsid w:val="008F1258"/>
    <w:rsid w:val="008F2DE0"/>
    <w:rsid w:val="008F3FF3"/>
    <w:rsid w:val="008F53B2"/>
    <w:rsid w:val="00900231"/>
    <w:rsid w:val="00903908"/>
    <w:rsid w:val="00915648"/>
    <w:rsid w:val="009200CD"/>
    <w:rsid w:val="009245F3"/>
    <w:rsid w:val="00924E29"/>
    <w:rsid w:val="009328B3"/>
    <w:rsid w:val="009333E2"/>
    <w:rsid w:val="009335BE"/>
    <w:rsid w:val="00933FFA"/>
    <w:rsid w:val="0093584D"/>
    <w:rsid w:val="0094170B"/>
    <w:rsid w:val="00943836"/>
    <w:rsid w:val="009451EE"/>
    <w:rsid w:val="009457F0"/>
    <w:rsid w:val="00952701"/>
    <w:rsid w:val="00952E77"/>
    <w:rsid w:val="00957CE4"/>
    <w:rsid w:val="00962DA7"/>
    <w:rsid w:val="00962E03"/>
    <w:rsid w:val="0096624E"/>
    <w:rsid w:val="00966599"/>
    <w:rsid w:val="009778BD"/>
    <w:rsid w:val="00980887"/>
    <w:rsid w:val="00982D42"/>
    <w:rsid w:val="0098408C"/>
    <w:rsid w:val="009858BA"/>
    <w:rsid w:val="0099147D"/>
    <w:rsid w:val="009946F4"/>
    <w:rsid w:val="009A587F"/>
    <w:rsid w:val="009A5E7E"/>
    <w:rsid w:val="009B39FA"/>
    <w:rsid w:val="009B4CF9"/>
    <w:rsid w:val="009B5551"/>
    <w:rsid w:val="009C1370"/>
    <w:rsid w:val="009C3634"/>
    <w:rsid w:val="009C6FDD"/>
    <w:rsid w:val="009C7C17"/>
    <w:rsid w:val="009D7315"/>
    <w:rsid w:val="009E3072"/>
    <w:rsid w:val="009E3EB7"/>
    <w:rsid w:val="009E4EE8"/>
    <w:rsid w:val="009E68F3"/>
    <w:rsid w:val="009E7751"/>
    <w:rsid w:val="009F3777"/>
    <w:rsid w:val="009F4308"/>
    <w:rsid w:val="009F4393"/>
    <w:rsid w:val="009F5E34"/>
    <w:rsid w:val="009F739D"/>
    <w:rsid w:val="009F7529"/>
    <w:rsid w:val="00A024E4"/>
    <w:rsid w:val="00A02617"/>
    <w:rsid w:val="00A04B6D"/>
    <w:rsid w:val="00A0544F"/>
    <w:rsid w:val="00A11C7E"/>
    <w:rsid w:val="00A171AB"/>
    <w:rsid w:val="00A209CE"/>
    <w:rsid w:val="00A22B58"/>
    <w:rsid w:val="00A24C76"/>
    <w:rsid w:val="00A26123"/>
    <w:rsid w:val="00A32CEA"/>
    <w:rsid w:val="00A353A9"/>
    <w:rsid w:val="00A37BFD"/>
    <w:rsid w:val="00A41351"/>
    <w:rsid w:val="00A459E2"/>
    <w:rsid w:val="00A47AB4"/>
    <w:rsid w:val="00A51CF1"/>
    <w:rsid w:val="00A577B0"/>
    <w:rsid w:val="00A614D5"/>
    <w:rsid w:val="00A64AFD"/>
    <w:rsid w:val="00A70CA8"/>
    <w:rsid w:val="00A71615"/>
    <w:rsid w:val="00A72ABC"/>
    <w:rsid w:val="00A80789"/>
    <w:rsid w:val="00A843A5"/>
    <w:rsid w:val="00A84D30"/>
    <w:rsid w:val="00A85BBF"/>
    <w:rsid w:val="00A86204"/>
    <w:rsid w:val="00A870F9"/>
    <w:rsid w:val="00A87303"/>
    <w:rsid w:val="00A94BC6"/>
    <w:rsid w:val="00A94F1E"/>
    <w:rsid w:val="00A95848"/>
    <w:rsid w:val="00AA1767"/>
    <w:rsid w:val="00AA4A07"/>
    <w:rsid w:val="00AB06C8"/>
    <w:rsid w:val="00AB1D9F"/>
    <w:rsid w:val="00AB376D"/>
    <w:rsid w:val="00AB3B10"/>
    <w:rsid w:val="00AB4AEA"/>
    <w:rsid w:val="00AC1862"/>
    <w:rsid w:val="00AC60EA"/>
    <w:rsid w:val="00AD6F44"/>
    <w:rsid w:val="00AD75B5"/>
    <w:rsid w:val="00AE1666"/>
    <w:rsid w:val="00AE4989"/>
    <w:rsid w:val="00AE6388"/>
    <w:rsid w:val="00AF02A4"/>
    <w:rsid w:val="00AF38DE"/>
    <w:rsid w:val="00AF7447"/>
    <w:rsid w:val="00B00207"/>
    <w:rsid w:val="00B014F7"/>
    <w:rsid w:val="00B04175"/>
    <w:rsid w:val="00B0430A"/>
    <w:rsid w:val="00B047FA"/>
    <w:rsid w:val="00B0506F"/>
    <w:rsid w:val="00B06698"/>
    <w:rsid w:val="00B11429"/>
    <w:rsid w:val="00B21361"/>
    <w:rsid w:val="00B215B8"/>
    <w:rsid w:val="00B233CB"/>
    <w:rsid w:val="00B246F5"/>
    <w:rsid w:val="00B2592E"/>
    <w:rsid w:val="00B26BD9"/>
    <w:rsid w:val="00B26FDB"/>
    <w:rsid w:val="00B3427E"/>
    <w:rsid w:val="00B35757"/>
    <w:rsid w:val="00B369A5"/>
    <w:rsid w:val="00B458E3"/>
    <w:rsid w:val="00B45BCC"/>
    <w:rsid w:val="00B4646A"/>
    <w:rsid w:val="00B47D13"/>
    <w:rsid w:val="00B50C4E"/>
    <w:rsid w:val="00B528B0"/>
    <w:rsid w:val="00B52DF8"/>
    <w:rsid w:val="00B571C7"/>
    <w:rsid w:val="00B65879"/>
    <w:rsid w:val="00B673AA"/>
    <w:rsid w:val="00B722B8"/>
    <w:rsid w:val="00B7398F"/>
    <w:rsid w:val="00B7406D"/>
    <w:rsid w:val="00B758C0"/>
    <w:rsid w:val="00B812C2"/>
    <w:rsid w:val="00B83BCA"/>
    <w:rsid w:val="00B927A8"/>
    <w:rsid w:val="00B93A00"/>
    <w:rsid w:val="00BA0FD2"/>
    <w:rsid w:val="00BA1006"/>
    <w:rsid w:val="00BA1E06"/>
    <w:rsid w:val="00BA3703"/>
    <w:rsid w:val="00BA39B7"/>
    <w:rsid w:val="00BA50D8"/>
    <w:rsid w:val="00BA5C0C"/>
    <w:rsid w:val="00BA6349"/>
    <w:rsid w:val="00BA7DEA"/>
    <w:rsid w:val="00BC04D9"/>
    <w:rsid w:val="00BC1A52"/>
    <w:rsid w:val="00BC4A03"/>
    <w:rsid w:val="00BC560C"/>
    <w:rsid w:val="00BC711F"/>
    <w:rsid w:val="00BC7547"/>
    <w:rsid w:val="00BD1020"/>
    <w:rsid w:val="00BD17C5"/>
    <w:rsid w:val="00BD1EEA"/>
    <w:rsid w:val="00BE09A8"/>
    <w:rsid w:val="00BE3A6A"/>
    <w:rsid w:val="00BF0580"/>
    <w:rsid w:val="00BF3EE5"/>
    <w:rsid w:val="00BF5E26"/>
    <w:rsid w:val="00BF6A41"/>
    <w:rsid w:val="00BF7465"/>
    <w:rsid w:val="00BF784A"/>
    <w:rsid w:val="00BF7D6E"/>
    <w:rsid w:val="00C03533"/>
    <w:rsid w:val="00C049BD"/>
    <w:rsid w:val="00C05F9D"/>
    <w:rsid w:val="00C0631C"/>
    <w:rsid w:val="00C064FF"/>
    <w:rsid w:val="00C23AC2"/>
    <w:rsid w:val="00C335AC"/>
    <w:rsid w:val="00C3397B"/>
    <w:rsid w:val="00C34B62"/>
    <w:rsid w:val="00C401FD"/>
    <w:rsid w:val="00C419E8"/>
    <w:rsid w:val="00C457DE"/>
    <w:rsid w:val="00C5179D"/>
    <w:rsid w:val="00C52295"/>
    <w:rsid w:val="00C547D9"/>
    <w:rsid w:val="00C555F9"/>
    <w:rsid w:val="00C60302"/>
    <w:rsid w:val="00C62B22"/>
    <w:rsid w:val="00C64F6B"/>
    <w:rsid w:val="00C66131"/>
    <w:rsid w:val="00C6671E"/>
    <w:rsid w:val="00C70083"/>
    <w:rsid w:val="00C70D96"/>
    <w:rsid w:val="00C755B7"/>
    <w:rsid w:val="00C75B49"/>
    <w:rsid w:val="00C76353"/>
    <w:rsid w:val="00C81861"/>
    <w:rsid w:val="00C81B59"/>
    <w:rsid w:val="00C914FE"/>
    <w:rsid w:val="00C91CC7"/>
    <w:rsid w:val="00C96922"/>
    <w:rsid w:val="00CA3585"/>
    <w:rsid w:val="00CA55CE"/>
    <w:rsid w:val="00CA56CA"/>
    <w:rsid w:val="00CA62B3"/>
    <w:rsid w:val="00CA7CD7"/>
    <w:rsid w:val="00CA7D67"/>
    <w:rsid w:val="00CB34E7"/>
    <w:rsid w:val="00CB6383"/>
    <w:rsid w:val="00CB7532"/>
    <w:rsid w:val="00CD2385"/>
    <w:rsid w:val="00CD3536"/>
    <w:rsid w:val="00CD4B7C"/>
    <w:rsid w:val="00CD5C87"/>
    <w:rsid w:val="00CE60E5"/>
    <w:rsid w:val="00CF051A"/>
    <w:rsid w:val="00CF134E"/>
    <w:rsid w:val="00CF2EF2"/>
    <w:rsid w:val="00CF6301"/>
    <w:rsid w:val="00CF6A1B"/>
    <w:rsid w:val="00D0083E"/>
    <w:rsid w:val="00D01A24"/>
    <w:rsid w:val="00D01CF3"/>
    <w:rsid w:val="00D034F1"/>
    <w:rsid w:val="00D04213"/>
    <w:rsid w:val="00D1206F"/>
    <w:rsid w:val="00D127E7"/>
    <w:rsid w:val="00D17BDB"/>
    <w:rsid w:val="00D17BF1"/>
    <w:rsid w:val="00D2333A"/>
    <w:rsid w:val="00D2345D"/>
    <w:rsid w:val="00D26C67"/>
    <w:rsid w:val="00D27251"/>
    <w:rsid w:val="00D3191C"/>
    <w:rsid w:val="00D31F15"/>
    <w:rsid w:val="00D339D7"/>
    <w:rsid w:val="00D33A44"/>
    <w:rsid w:val="00D353E3"/>
    <w:rsid w:val="00D36D27"/>
    <w:rsid w:val="00D41BE6"/>
    <w:rsid w:val="00D42A27"/>
    <w:rsid w:val="00D511AA"/>
    <w:rsid w:val="00D52A79"/>
    <w:rsid w:val="00D54C8D"/>
    <w:rsid w:val="00D564AC"/>
    <w:rsid w:val="00D577C7"/>
    <w:rsid w:val="00D604C9"/>
    <w:rsid w:val="00D669EE"/>
    <w:rsid w:val="00D7248E"/>
    <w:rsid w:val="00D7393C"/>
    <w:rsid w:val="00D75C63"/>
    <w:rsid w:val="00D77D34"/>
    <w:rsid w:val="00D80801"/>
    <w:rsid w:val="00D81CD4"/>
    <w:rsid w:val="00D93701"/>
    <w:rsid w:val="00D94CF8"/>
    <w:rsid w:val="00DA267C"/>
    <w:rsid w:val="00DA2EA3"/>
    <w:rsid w:val="00DA4113"/>
    <w:rsid w:val="00DA436F"/>
    <w:rsid w:val="00DA68DA"/>
    <w:rsid w:val="00DA7029"/>
    <w:rsid w:val="00DA74C8"/>
    <w:rsid w:val="00DB1CE1"/>
    <w:rsid w:val="00DB3BE5"/>
    <w:rsid w:val="00DB4F3B"/>
    <w:rsid w:val="00DB55F1"/>
    <w:rsid w:val="00DC2C05"/>
    <w:rsid w:val="00DC32C8"/>
    <w:rsid w:val="00DC4099"/>
    <w:rsid w:val="00DD2748"/>
    <w:rsid w:val="00DD27FE"/>
    <w:rsid w:val="00DE0CE2"/>
    <w:rsid w:val="00DE583E"/>
    <w:rsid w:val="00DE6FD0"/>
    <w:rsid w:val="00DF08C0"/>
    <w:rsid w:val="00DF090C"/>
    <w:rsid w:val="00DF2615"/>
    <w:rsid w:val="00DF2DBB"/>
    <w:rsid w:val="00DF5C78"/>
    <w:rsid w:val="00E01F13"/>
    <w:rsid w:val="00E03693"/>
    <w:rsid w:val="00E0611F"/>
    <w:rsid w:val="00E064EB"/>
    <w:rsid w:val="00E1154A"/>
    <w:rsid w:val="00E14465"/>
    <w:rsid w:val="00E14FD9"/>
    <w:rsid w:val="00E1593B"/>
    <w:rsid w:val="00E16A26"/>
    <w:rsid w:val="00E16E8B"/>
    <w:rsid w:val="00E1701E"/>
    <w:rsid w:val="00E201BD"/>
    <w:rsid w:val="00E236D8"/>
    <w:rsid w:val="00E24B7F"/>
    <w:rsid w:val="00E25A01"/>
    <w:rsid w:val="00E34A20"/>
    <w:rsid w:val="00E36198"/>
    <w:rsid w:val="00E41962"/>
    <w:rsid w:val="00E42D09"/>
    <w:rsid w:val="00E443FD"/>
    <w:rsid w:val="00E457D0"/>
    <w:rsid w:val="00E4700E"/>
    <w:rsid w:val="00E51AD2"/>
    <w:rsid w:val="00E52DED"/>
    <w:rsid w:val="00E535DD"/>
    <w:rsid w:val="00E5594D"/>
    <w:rsid w:val="00E55E01"/>
    <w:rsid w:val="00E61B7F"/>
    <w:rsid w:val="00E64A9D"/>
    <w:rsid w:val="00E6795D"/>
    <w:rsid w:val="00E711EB"/>
    <w:rsid w:val="00E71FE2"/>
    <w:rsid w:val="00E72B8E"/>
    <w:rsid w:val="00E74E9C"/>
    <w:rsid w:val="00E758A4"/>
    <w:rsid w:val="00E77222"/>
    <w:rsid w:val="00E81B5B"/>
    <w:rsid w:val="00E82C90"/>
    <w:rsid w:val="00E87CCB"/>
    <w:rsid w:val="00E9062A"/>
    <w:rsid w:val="00E91C9A"/>
    <w:rsid w:val="00EA1140"/>
    <w:rsid w:val="00EA6C28"/>
    <w:rsid w:val="00EA7CDB"/>
    <w:rsid w:val="00EB071D"/>
    <w:rsid w:val="00EB0999"/>
    <w:rsid w:val="00EB2EB9"/>
    <w:rsid w:val="00EB3D83"/>
    <w:rsid w:val="00EB525A"/>
    <w:rsid w:val="00EB5411"/>
    <w:rsid w:val="00EC1272"/>
    <w:rsid w:val="00EC42BF"/>
    <w:rsid w:val="00ED67A7"/>
    <w:rsid w:val="00ED6E98"/>
    <w:rsid w:val="00ED7BC1"/>
    <w:rsid w:val="00EE266D"/>
    <w:rsid w:val="00EE3157"/>
    <w:rsid w:val="00EE6E42"/>
    <w:rsid w:val="00EF0932"/>
    <w:rsid w:val="00EF28ED"/>
    <w:rsid w:val="00EF3ED5"/>
    <w:rsid w:val="00EF5897"/>
    <w:rsid w:val="00F04797"/>
    <w:rsid w:val="00F057C4"/>
    <w:rsid w:val="00F13FE0"/>
    <w:rsid w:val="00F16513"/>
    <w:rsid w:val="00F17912"/>
    <w:rsid w:val="00F2001B"/>
    <w:rsid w:val="00F208B8"/>
    <w:rsid w:val="00F2162D"/>
    <w:rsid w:val="00F2393F"/>
    <w:rsid w:val="00F24C0D"/>
    <w:rsid w:val="00F25C2A"/>
    <w:rsid w:val="00F25CFE"/>
    <w:rsid w:val="00F3228B"/>
    <w:rsid w:val="00F33033"/>
    <w:rsid w:val="00F334D4"/>
    <w:rsid w:val="00F373CE"/>
    <w:rsid w:val="00F40309"/>
    <w:rsid w:val="00F40865"/>
    <w:rsid w:val="00F40F94"/>
    <w:rsid w:val="00F4265C"/>
    <w:rsid w:val="00F44788"/>
    <w:rsid w:val="00F44C3E"/>
    <w:rsid w:val="00F47977"/>
    <w:rsid w:val="00F6637E"/>
    <w:rsid w:val="00F67CAC"/>
    <w:rsid w:val="00F67DC5"/>
    <w:rsid w:val="00F71592"/>
    <w:rsid w:val="00F73F7B"/>
    <w:rsid w:val="00F76C3F"/>
    <w:rsid w:val="00F7788B"/>
    <w:rsid w:val="00F80217"/>
    <w:rsid w:val="00F8072C"/>
    <w:rsid w:val="00F84396"/>
    <w:rsid w:val="00F9170E"/>
    <w:rsid w:val="00F91F40"/>
    <w:rsid w:val="00FA130B"/>
    <w:rsid w:val="00FA186E"/>
    <w:rsid w:val="00FA2781"/>
    <w:rsid w:val="00FA3A8D"/>
    <w:rsid w:val="00FA6E33"/>
    <w:rsid w:val="00FA737A"/>
    <w:rsid w:val="00FB004C"/>
    <w:rsid w:val="00FB2F6E"/>
    <w:rsid w:val="00FB3C02"/>
    <w:rsid w:val="00FB5DDD"/>
    <w:rsid w:val="00FC19EB"/>
    <w:rsid w:val="00FC2A28"/>
    <w:rsid w:val="00FC4EC2"/>
    <w:rsid w:val="00FC5A62"/>
    <w:rsid w:val="00FC66BA"/>
    <w:rsid w:val="00FD2535"/>
    <w:rsid w:val="00FD36AA"/>
    <w:rsid w:val="00FD5484"/>
    <w:rsid w:val="00FD7EB3"/>
    <w:rsid w:val="00FE1A40"/>
    <w:rsid w:val="00FE2136"/>
    <w:rsid w:val="00FE2B50"/>
    <w:rsid w:val="00FE4D10"/>
    <w:rsid w:val="00FE54C9"/>
    <w:rsid w:val="00FE5C5B"/>
    <w:rsid w:val="00FE7D6F"/>
    <w:rsid w:val="00FF0CBE"/>
    <w:rsid w:val="00FF37D4"/>
    <w:rsid w:val="00FF6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1C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13"/>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4C0DB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7406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5CE9"/>
    <w:rPr>
      <w:color w:val="0563C1" w:themeColor="hyperlink"/>
      <w:u w:val="single"/>
    </w:rPr>
  </w:style>
  <w:style w:type="paragraph" w:styleId="a4">
    <w:name w:val="Balloon Text"/>
    <w:basedOn w:val="a"/>
    <w:link w:val="a5"/>
    <w:uiPriority w:val="99"/>
    <w:semiHidden/>
    <w:unhideWhenUsed/>
    <w:rsid w:val="00842E0A"/>
    <w:rPr>
      <w:rFonts w:ascii="Segoe UI" w:hAnsi="Segoe UI" w:cs="Segoe UI"/>
      <w:sz w:val="18"/>
      <w:szCs w:val="18"/>
    </w:rPr>
  </w:style>
  <w:style w:type="character" w:customStyle="1" w:styleId="a5">
    <w:name w:val="Текст выноски Знак"/>
    <w:basedOn w:val="a0"/>
    <w:link w:val="a4"/>
    <w:uiPriority w:val="99"/>
    <w:semiHidden/>
    <w:rsid w:val="00842E0A"/>
    <w:rPr>
      <w:rFonts w:ascii="Segoe UI" w:hAnsi="Segoe UI" w:cs="Segoe UI"/>
      <w:sz w:val="18"/>
      <w:szCs w:val="18"/>
    </w:rPr>
  </w:style>
  <w:style w:type="character" w:styleId="a6">
    <w:name w:val="FollowedHyperlink"/>
    <w:basedOn w:val="a0"/>
    <w:uiPriority w:val="99"/>
    <w:semiHidden/>
    <w:unhideWhenUsed/>
    <w:rsid w:val="00220204"/>
    <w:rPr>
      <w:color w:val="954F72" w:themeColor="followedHyperlink"/>
      <w:u w:val="single"/>
    </w:rPr>
  </w:style>
  <w:style w:type="table" w:styleId="a7">
    <w:name w:val="Table Grid"/>
    <w:basedOn w:val="a1"/>
    <w:uiPriority w:val="39"/>
    <w:rsid w:val="004C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F739D"/>
    <w:pPr>
      <w:tabs>
        <w:tab w:val="center" w:pos="4677"/>
        <w:tab w:val="right" w:pos="9355"/>
      </w:tabs>
    </w:pPr>
  </w:style>
  <w:style w:type="character" w:customStyle="1" w:styleId="a9">
    <w:name w:val="Верхний колонтитул Знак"/>
    <w:basedOn w:val="a0"/>
    <w:link w:val="a8"/>
    <w:uiPriority w:val="99"/>
    <w:rsid w:val="009F739D"/>
  </w:style>
  <w:style w:type="paragraph" w:styleId="aa">
    <w:name w:val="footer"/>
    <w:basedOn w:val="a"/>
    <w:link w:val="ab"/>
    <w:uiPriority w:val="99"/>
    <w:unhideWhenUsed/>
    <w:rsid w:val="009F739D"/>
    <w:pPr>
      <w:tabs>
        <w:tab w:val="center" w:pos="4677"/>
        <w:tab w:val="right" w:pos="9355"/>
      </w:tabs>
    </w:pPr>
  </w:style>
  <w:style w:type="character" w:customStyle="1" w:styleId="ab">
    <w:name w:val="Нижний колонтитул Знак"/>
    <w:basedOn w:val="a0"/>
    <w:link w:val="aa"/>
    <w:uiPriority w:val="99"/>
    <w:rsid w:val="009F739D"/>
  </w:style>
  <w:style w:type="paragraph" w:styleId="ac">
    <w:name w:val="footnote text"/>
    <w:basedOn w:val="a"/>
    <w:link w:val="ad"/>
    <w:uiPriority w:val="99"/>
    <w:semiHidden/>
    <w:unhideWhenUsed/>
    <w:rsid w:val="00BF6A41"/>
  </w:style>
  <w:style w:type="character" w:customStyle="1" w:styleId="ad">
    <w:name w:val="Текст сноски Знак"/>
    <w:basedOn w:val="a0"/>
    <w:link w:val="ac"/>
    <w:uiPriority w:val="99"/>
    <w:semiHidden/>
    <w:rsid w:val="00BF6A41"/>
    <w:rPr>
      <w:rFonts w:ascii="Times New Roman" w:hAnsi="Times New Roman" w:cs="Times New Roman"/>
      <w:sz w:val="24"/>
      <w:szCs w:val="24"/>
      <w:lang w:eastAsia="ru-RU"/>
    </w:rPr>
  </w:style>
  <w:style w:type="character" w:styleId="ae">
    <w:name w:val="footnote reference"/>
    <w:uiPriority w:val="99"/>
    <w:semiHidden/>
    <w:unhideWhenUsed/>
    <w:rsid w:val="00BF6A41"/>
    <w:rPr>
      <w:vertAlign w:val="superscript"/>
    </w:rPr>
  </w:style>
  <w:style w:type="character" w:customStyle="1" w:styleId="30">
    <w:name w:val="Заголовок 3 Знак"/>
    <w:basedOn w:val="a0"/>
    <w:link w:val="3"/>
    <w:uiPriority w:val="9"/>
    <w:semiHidden/>
    <w:rsid w:val="00B7406D"/>
    <w:rPr>
      <w:rFonts w:asciiTheme="majorHAnsi" w:eastAsiaTheme="majorEastAsia" w:hAnsiTheme="majorHAnsi" w:cstheme="majorBidi"/>
      <w:color w:val="1F4D78" w:themeColor="accent1" w:themeShade="7F"/>
      <w:sz w:val="24"/>
      <w:szCs w:val="24"/>
      <w:lang w:eastAsia="ru-RU"/>
    </w:rPr>
  </w:style>
  <w:style w:type="paragraph" w:styleId="af">
    <w:name w:val="List Paragraph"/>
    <w:basedOn w:val="a"/>
    <w:uiPriority w:val="34"/>
    <w:qFormat/>
    <w:rsid w:val="00C555F9"/>
    <w:pPr>
      <w:ind w:left="720"/>
      <w:contextualSpacing/>
    </w:pPr>
  </w:style>
  <w:style w:type="character" w:styleId="af0">
    <w:name w:val="annotation reference"/>
    <w:basedOn w:val="a0"/>
    <w:uiPriority w:val="99"/>
    <w:semiHidden/>
    <w:unhideWhenUsed/>
    <w:rsid w:val="00023C1C"/>
    <w:rPr>
      <w:sz w:val="18"/>
      <w:szCs w:val="18"/>
    </w:rPr>
  </w:style>
  <w:style w:type="paragraph" w:styleId="af1">
    <w:name w:val="annotation text"/>
    <w:basedOn w:val="a"/>
    <w:link w:val="af2"/>
    <w:uiPriority w:val="99"/>
    <w:semiHidden/>
    <w:unhideWhenUsed/>
    <w:rsid w:val="00023C1C"/>
  </w:style>
  <w:style w:type="character" w:customStyle="1" w:styleId="af2">
    <w:name w:val="Текст примечания Знак"/>
    <w:basedOn w:val="a0"/>
    <w:link w:val="af1"/>
    <w:uiPriority w:val="99"/>
    <w:semiHidden/>
    <w:rsid w:val="00023C1C"/>
    <w:rPr>
      <w:rFonts w:ascii="Times New Roman" w:hAnsi="Times New Roman" w:cs="Times New Roman"/>
      <w:sz w:val="24"/>
      <w:szCs w:val="24"/>
      <w:lang w:eastAsia="ru-RU"/>
    </w:rPr>
  </w:style>
  <w:style w:type="paragraph" w:styleId="af3">
    <w:name w:val="annotation subject"/>
    <w:basedOn w:val="af1"/>
    <w:next w:val="af1"/>
    <w:link w:val="af4"/>
    <w:uiPriority w:val="99"/>
    <w:semiHidden/>
    <w:unhideWhenUsed/>
    <w:rsid w:val="00023C1C"/>
    <w:rPr>
      <w:b/>
      <w:bCs/>
      <w:sz w:val="20"/>
      <w:szCs w:val="20"/>
    </w:rPr>
  </w:style>
  <w:style w:type="character" w:customStyle="1" w:styleId="af4">
    <w:name w:val="Тема примечания Знак"/>
    <w:basedOn w:val="af2"/>
    <w:link w:val="af3"/>
    <w:uiPriority w:val="99"/>
    <w:semiHidden/>
    <w:rsid w:val="00023C1C"/>
    <w:rPr>
      <w:rFonts w:ascii="Times New Roman" w:hAnsi="Times New Roman" w:cs="Times New Roman"/>
      <w:b/>
      <w:bCs/>
      <w:sz w:val="20"/>
      <w:szCs w:val="20"/>
      <w:lang w:eastAsia="ru-RU"/>
    </w:rPr>
  </w:style>
  <w:style w:type="character" w:styleId="af5">
    <w:name w:val="page number"/>
    <w:basedOn w:val="a0"/>
    <w:uiPriority w:val="99"/>
    <w:semiHidden/>
    <w:unhideWhenUsed/>
    <w:rsid w:val="00023C1C"/>
  </w:style>
  <w:style w:type="character" w:customStyle="1" w:styleId="10">
    <w:name w:val="Заголовок 1 Знак"/>
    <w:basedOn w:val="a0"/>
    <w:link w:val="1"/>
    <w:uiPriority w:val="9"/>
    <w:rsid w:val="004C0DBD"/>
    <w:rPr>
      <w:rFonts w:asciiTheme="majorHAnsi" w:eastAsiaTheme="majorEastAsia" w:hAnsiTheme="majorHAnsi" w:cstheme="majorBidi"/>
      <w:color w:val="2E74B5" w:themeColor="accent1" w:themeShade="BF"/>
      <w:sz w:val="32"/>
      <w:szCs w:val="32"/>
      <w:lang w:eastAsia="ru-RU"/>
    </w:rPr>
  </w:style>
  <w:style w:type="character" w:styleId="af6">
    <w:name w:val="line number"/>
    <w:basedOn w:val="a0"/>
    <w:uiPriority w:val="99"/>
    <w:semiHidden/>
    <w:unhideWhenUsed/>
    <w:rsid w:val="00FC4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6549">
      <w:bodyDiv w:val="1"/>
      <w:marLeft w:val="0"/>
      <w:marRight w:val="0"/>
      <w:marTop w:val="0"/>
      <w:marBottom w:val="0"/>
      <w:divBdr>
        <w:top w:val="none" w:sz="0" w:space="0" w:color="auto"/>
        <w:left w:val="none" w:sz="0" w:space="0" w:color="auto"/>
        <w:bottom w:val="none" w:sz="0" w:space="0" w:color="auto"/>
        <w:right w:val="none" w:sz="0" w:space="0" w:color="auto"/>
      </w:divBdr>
    </w:div>
    <w:div w:id="113063642">
      <w:bodyDiv w:val="1"/>
      <w:marLeft w:val="0"/>
      <w:marRight w:val="0"/>
      <w:marTop w:val="0"/>
      <w:marBottom w:val="0"/>
      <w:divBdr>
        <w:top w:val="none" w:sz="0" w:space="0" w:color="auto"/>
        <w:left w:val="none" w:sz="0" w:space="0" w:color="auto"/>
        <w:bottom w:val="none" w:sz="0" w:space="0" w:color="auto"/>
        <w:right w:val="none" w:sz="0" w:space="0" w:color="auto"/>
      </w:divBdr>
    </w:div>
    <w:div w:id="149910794">
      <w:bodyDiv w:val="1"/>
      <w:marLeft w:val="0"/>
      <w:marRight w:val="0"/>
      <w:marTop w:val="0"/>
      <w:marBottom w:val="0"/>
      <w:divBdr>
        <w:top w:val="none" w:sz="0" w:space="0" w:color="auto"/>
        <w:left w:val="none" w:sz="0" w:space="0" w:color="auto"/>
        <w:bottom w:val="none" w:sz="0" w:space="0" w:color="auto"/>
        <w:right w:val="none" w:sz="0" w:space="0" w:color="auto"/>
      </w:divBdr>
    </w:div>
    <w:div w:id="172762704">
      <w:bodyDiv w:val="1"/>
      <w:marLeft w:val="0"/>
      <w:marRight w:val="0"/>
      <w:marTop w:val="0"/>
      <w:marBottom w:val="0"/>
      <w:divBdr>
        <w:top w:val="none" w:sz="0" w:space="0" w:color="auto"/>
        <w:left w:val="none" w:sz="0" w:space="0" w:color="auto"/>
        <w:bottom w:val="none" w:sz="0" w:space="0" w:color="auto"/>
        <w:right w:val="none" w:sz="0" w:space="0" w:color="auto"/>
      </w:divBdr>
      <w:divsChild>
        <w:div w:id="101656287">
          <w:marLeft w:val="0"/>
          <w:marRight w:val="0"/>
          <w:marTop w:val="0"/>
          <w:marBottom w:val="0"/>
          <w:divBdr>
            <w:top w:val="none" w:sz="0" w:space="0" w:color="auto"/>
            <w:left w:val="none" w:sz="0" w:space="0" w:color="auto"/>
            <w:bottom w:val="none" w:sz="0" w:space="0" w:color="auto"/>
            <w:right w:val="none" w:sz="0" w:space="0" w:color="auto"/>
          </w:divBdr>
          <w:divsChild>
            <w:div w:id="342363143">
              <w:marLeft w:val="0"/>
              <w:marRight w:val="0"/>
              <w:marTop w:val="0"/>
              <w:marBottom w:val="0"/>
              <w:divBdr>
                <w:top w:val="none" w:sz="0" w:space="0" w:color="auto"/>
                <w:left w:val="none" w:sz="0" w:space="0" w:color="auto"/>
                <w:bottom w:val="none" w:sz="0" w:space="0" w:color="auto"/>
                <w:right w:val="none" w:sz="0" w:space="0" w:color="auto"/>
              </w:divBdr>
            </w:div>
          </w:divsChild>
        </w:div>
        <w:div w:id="1422140255">
          <w:marLeft w:val="0"/>
          <w:marRight w:val="0"/>
          <w:marTop w:val="0"/>
          <w:marBottom w:val="0"/>
          <w:divBdr>
            <w:top w:val="none" w:sz="0" w:space="0" w:color="auto"/>
            <w:left w:val="none" w:sz="0" w:space="0" w:color="auto"/>
            <w:bottom w:val="none" w:sz="0" w:space="0" w:color="auto"/>
            <w:right w:val="none" w:sz="0" w:space="0" w:color="auto"/>
          </w:divBdr>
        </w:div>
      </w:divsChild>
    </w:div>
    <w:div w:id="211429151">
      <w:bodyDiv w:val="1"/>
      <w:marLeft w:val="0"/>
      <w:marRight w:val="0"/>
      <w:marTop w:val="0"/>
      <w:marBottom w:val="0"/>
      <w:divBdr>
        <w:top w:val="none" w:sz="0" w:space="0" w:color="auto"/>
        <w:left w:val="none" w:sz="0" w:space="0" w:color="auto"/>
        <w:bottom w:val="none" w:sz="0" w:space="0" w:color="auto"/>
        <w:right w:val="none" w:sz="0" w:space="0" w:color="auto"/>
      </w:divBdr>
    </w:div>
    <w:div w:id="300115047">
      <w:bodyDiv w:val="1"/>
      <w:marLeft w:val="0"/>
      <w:marRight w:val="0"/>
      <w:marTop w:val="0"/>
      <w:marBottom w:val="0"/>
      <w:divBdr>
        <w:top w:val="none" w:sz="0" w:space="0" w:color="auto"/>
        <w:left w:val="none" w:sz="0" w:space="0" w:color="auto"/>
        <w:bottom w:val="none" w:sz="0" w:space="0" w:color="auto"/>
        <w:right w:val="none" w:sz="0" w:space="0" w:color="auto"/>
      </w:divBdr>
    </w:div>
    <w:div w:id="398210959">
      <w:bodyDiv w:val="1"/>
      <w:marLeft w:val="0"/>
      <w:marRight w:val="0"/>
      <w:marTop w:val="0"/>
      <w:marBottom w:val="0"/>
      <w:divBdr>
        <w:top w:val="none" w:sz="0" w:space="0" w:color="auto"/>
        <w:left w:val="none" w:sz="0" w:space="0" w:color="auto"/>
        <w:bottom w:val="none" w:sz="0" w:space="0" w:color="auto"/>
        <w:right w:val="none" w:sz="0" w:space="0" w:color="auto"/>
      </w:divBdr>
    </w:div>
    <w:div w:id="443115083">
      <w:bodyDiv w:val="1"/>
      <w:marLeft w:val="0"/>
      <w:marRight w:val="0"/>
      <w:marTop w:val="0"/>
      <w:marBottom w:val="0"/>
      <w:divBdr>
        <w:top w:val="none" w:sz="0" w:space="0" w:color="auto"/>
        <w:left w:val="none" w:sz="0" w:space="0" w:color="auto"/>
        <w:bottom w:val="none" w:sz="0" w:space="0" w:color="auto"/>
        <w:right w:val="none" w:sz="0" w:space="0" w:color="auto"/>
      </w:divBdr>
    </w:div>
    <w:div w:id="459105983">
      <w:bodyDiv w:val="1"/>
      <w:marLeft w:val="0"/>
      <w:marRight w:val="0"/>
      <w:marTop w:val="0"/>
      <w:marBottom w:val="0"/>
      <w:divBdr>
        <w:top w:val="none" w:sz="0" w:space="0" w:color="auto"/>
        <w:left w:val="none" w:sz="0" w:space="0" w:color="auto"/>
        <w:bottom w:val="none" w:sz="0" w:space="0" w:color="auto"/>
        <w:right w:val="none" w:sz="0" w:space="0" w:color="auto"/>
      </w:divBdr>
    </w:div>
    <w:div w:id="513418347">
      <w:bodyDiv w:val="1"/>
      <w:marLeft w:val="0"/>
      <w:marRight w:val="0"/>
      <w:marTop w:val="0"/>
      <w:marBottom w:val="0"/>
      <w:divBdr>
        <w:top w:val="none" w:sz="0" w:space="0" w:color="auto"/>
        <w:left w:val="none" w:sz="0" w:space="0" w:color="auto"/>
        <w:bottom w:val="none" w:sz="0" w:space="0" w:color="auto"/>
        <w:right w:val="none" w:sz="0" w:space="0" w:color="auto"/>
      </w:divBdr>
    </w:div>
    <w:div w:id="644547275">
      <w:bodyDiv w:val="1"/>
      <w:marLeft w:val="0"/>
      <w:marRight w:val="0"/>
      <w:marTop w:val="0"/>
      <w:marBottom w:val="0"/>
      <w:divBdr>
        <w:top w:val="none" w:sz="0" w:space="0" w:color="auto"/>
        <w:left w:val="none" w:sz="0" w:space="0" w:color="auto"/>
        <w:bottom w:val="none" w:sz="0" w:space="0" w:color="auto"/>
        <w:right w:val="none" w:sz="0" w:space="0" w:color="auto"/>
      </w:divBdr>
    </w:div>
    <w:div w:id="680354813">
      <w:bodyDiv w:val="1"/>
      <w:marLeft w:val="0"/>
      <w:marRight w:val="0"/>
      <w:marTop w:val="0"/>
      <w:marBottom w:val="0"/>
      <w:divBdr>
        <w:top w:val="none" w:sz="0" w:space="0" w:color="auto"/>
        <w:left w:val="none" w:sz="0" w:space="0" w:color="auto"/>
        <w:bottom w:val="none" w:sz="0" w:space="0" w:color="auto"/>
        <w:right w:val="none" w:sz="0" w:space="0" w:color="auto"/>
      </w:divBdr>
    </w:div>
    <w:div w:id="802581664">
      <w:bodyDiv w:val="1"/>
      <w:marLeft w:val="0"/>
      <w:marRight w:val="0"/>
      <w:marTop w:val="0"/>
      <w:marBottom w:val="0"/>
      <w:divBdr>
        <w:top w:val="none" w:sz="0" w:space="0" w:color="auto"/>
        <w:left w:val="none" w:sz="0" w:space="0" w:color="auto"/>
        <w:bottom w:val="none" w:sz="0" w:space="0" w:color="auto"/>
        <w:right w:val="none" w:sz="0" w:space="0" w:color="auto"/>
      </w:divBdr>
    </w:div>
    <w:div w:id="804464392">
      <w:bodyDiv w:val="1"/>
      <w:marLeft w:val="0"/>
      <w:marRight w:val="0"/>
      <w:marTop w:val="0"/>
      <w:marBottom w:val="0"/>
      <w:divBdr>
        <w:top w:val="none" w:sz="0" w:space="0" w:color="auto"/>
        <w:left w:val="none" w:sz="0" w:space="0" w:color="auto"/>
        <w:bottom w:val="none" w:sz="0" w:space="0" w:color="auto"/>
        <w:right w:val="none" w:sz="0" w:space="0" w:color="auto"/>
      </w:divBdr>
    </w:div>
    <w:div w:id="877086808">
      <w:bodyDiv w:val="1"/>
      <w:marLeft w:val="0"/>
      <w:marRight w:val="0"/>
      <w:marTop w:val="0"/>
      <w:marBottom w:val="0"/>
      <w:divBdr>
        <w:top w:val="none" w:sz="0" w:space="0" w:color="auto"/>
        <w:left w:val="none" w:sz="0" w:space="0" w:color="auto"/>
        <w:bottom w:val="none" w:sz="0" w:space="0" w:color="auto"/>
        <w:right w:val="none" w:sz="0" w:space="0" w:color="auto"/>
      </w:divBdr>
    </w:div>
    <w:div w:id="905913700">
      <w:bodyDiv w:val="1"/>
      <w:marLeft w:val="0"/>
      <w:marRight w:val="0"/>
      <w:marTop w:val="0"/>
      <w:marBottom w:val="0"/>
      <w:divBdr>
        <w:top w:val="none" w:sz="0" w:space="0" w:color="auto"/>
        <w:left w:val="none" w:sz="0" w:space="0" w:color="auto"/>
        <w:bottom w:val="none" w:sz="0" w:space="0" w:color="auto"/>
        <w:right w:val="none" w:sz="0" w:space="0" w:color="auto"/>
      </w:divBdr>
    </w:div>
    <w:div w:id="906838074">
      <w:bodyDiv w:val="1"/>
      <w:marLeft w:val="0"/>
      <w:marRight w:val="0"/>
      <w:marTop w:val="0"/>
      <w:marBottom w:val="0"/>
      <w:divBdr>
        <w:top w:val="none" w:sz="0" w:space="0" w:color="auto"/>
        <w:left w:val="none" w:sz="0" w:space="0" w:color="auto"/>
        <w:bottom w:val="none" w:sz="0" w:space="0" w:color="auto"/>
        <w:right w:val="none" w:sz="0" w:space="0" w:color="auto"/>
      </w:divBdr>
    </w:div>
    <w:div w:id="936403076">
      <w:bodyDiv w:val="1"/>
      <w:marLeft w:val="0"/>
      <w:marRight w:val="0"/>
      <w:marTop w:val="0"/>
      <w:marBottom w:val="0"/>
      <w:divBdr>
        <w:top w:val="none" w:sz="0" w:space="0" w:color="auto"/>
        <w:left w:val="none" w:sz="0" w:space="0" w:color="auto"/>
        <w:bottom w:val="none" w:sz="0" w:space="0" w:color="auto"/>
        <w:right w:val="none" w:sz="0" w:space="0" w:color="auto"/>
      </w:divBdr>
    </w:div>
    <w:div w:id="937979438">
      <w:bodyDiv w:val="1"/>
      <w:marLeft w:val="0"/>
      <w:marRight w:val="0"/>
      <w:marTop w:val="0"/>
      <w:marBottom w:val="0"/>
      <w:divBdr>
        <w:top w:val="none" w:sz="0" w:space="0" w:color="auto"/>
        <w:left w:val="none" w:sz="0" w:space="0" w:color="auto"/>
        <w:bottom w:val="none" w:sz="0" w:space="0" w:color="auto"/>
        <w:right w:val="none" w:sz="0" w:space="0" w:color="auto"/>
      </w:divBdr>
    </w:div>
    <w:div w:id="948507984">
      <w:bodyDiv w:val="1"/>
      <w:marLeft w:val="0"/>
      <w:marRight w:val="0"/>
      <w:marTop w:val="0"/>
      <w:marBottom w:val="0"/>
      <w:divBdr>
        <w:top w:val="none" w:sz="0" w:space="0" w:color="auto"/>
        <w:left w:val="none" w:sz="0" w:space="0" w:color="auto"/>
        <w:bottom w:val="none" w:sz="0" w:space="0" w:color="auto"/>
        <w:right w:val="none" w:sz="0" w:space="0" w:color="auto"/>
      </w:divBdr>
    </w:div>
    <w:div w:id="968628949">
      <w:bodyDiv w:val="1"/>
      <w:marLeft w:val="0"/>
      <w:marRight w:val="0"/>
      <w:marTop w:val="0"/>
      <w:marBottom w:val="0"/>
      <w:divBdr>
        <w:top w:val="none" w:sz="0" w:space="0" w:color="auto"/>
        <w:left w:val="none" w:sz="0" w:space="0" w:color="auto"/>
        <w:bottom w:val="none" w:sz="0" w:space="0" w:color="auto"/>
        <w:right w:val="none" w:sz="0" w:space="0" w:color="auto"/>
      </w:divBdr>
    </w:div>
    <w:div w:id="1025863077">
      <w:bodyDiv w:val="1"/>
      <w:marLeft w:val="0"/>
      <w:marRight w:val="0"/>
      <w:marTop w:val="0"/>
      <w:marBottom w:val="0"/>
      <w:divBdr>
        <w:top w:val="none" w:sz="0" w:space="0" w:color="auto"/>
        <w:left w:val="none" w:sz="0" w:space="0" w:color="auto"/>
        <w:bottom w:val="none" w:sz="0" w:space="0" w:color="auto"/>
        <w:right w:val="none" w:sz="0" w:space="0" w:color="auto"/>
      </w:divBdr>
    </w:div>
    <w:div w:id="1045639569">
      <w:bodyDiv w:val="1"/>
      <w:marLeft w:val="0"/>
      <w:marRight w:val="0"/>
      <w:marTop w:val="0"/>
      <w:marBottom w:val="0"/>
      <w:divBdr>
        <w:top w:val="none" w:sz="0" w:space="0" w:color="auto"/>
        <w:left w:val="none" w:sz="0" w:space="0" w:color="auto"/>
        <w:bottom w:val="none" w:sz="0" w:space="0" w:color="auto"/>
        <w:right w:val="none" w:sz="0" w:space="0" w:color="auto"/>
      </w:divBdr>
    </w:div>
    <w:div w:id="1061293806">
      <w:bodyDiv w:val="1"/>
      <w:marLeft w:val="0"/>
      <w:marRight w:val="0"/>
      <w:marTop w:val="0"/>
      <w:marBottom w:val="0"/>
      <w:divBdr>
        <w:top w:val="none" w:sz="0" w:space="0" w:color="auto"/>
        <w:left w:val="none" w:sz="0" w:space="0" w:color="auto"/>
        <w:bottom w:val="none" w:sz="0" w:space="0" w:color="auto"/>
        <w:right w:val="none" w:sz="0" w:space="0" w:color="auto"/>
      </w:divBdr>
    </w:div>
    <w:div w:id="1135756027">
      <w:bodyDiv w:val="1"/>
      <w:marLeft w:val="0"/>
      <w:marRight w:val="0"/>
      <w:marTop w:val="0"/>
      <w:marBottom w:val="0"/>
      <w:divBdr>
        <w:top w:val="none" w:sz="0" w:space="0" w:color="auto"/>
        <w:left w:val="none" w:sz="0" w:space="0" w:color="auto"/>
        <w:bottom w:val="none" w:sz="0" w:space="0" w:color="auto"/>
        <w:right w:val="none" w:sz="0" w:space="0" w:color="auto"/>
      </w:divBdr>
    </w:div>
    <w:div w:id="1162743642">
      <w:bodyDiv w:val="1"/>
      <w:marLeft w:val="0"/>
      <w:marRight w:val="0"/>
      <w:marTop w:val="0"/>
      <w:marBottom w:val="0"/>
      <w:divBdr>
        <w:top w:val="none" w:sz="0" w:space="0" w:color="auto"/>
        <w:left w:val="none" w:sz="0" w:space="0" w:color="auto"/>
        <w:bottom w:val="none" w:sz="0" w:space="0" w:color="auto"/>
        <w:right w:val="none" w:sz="0" w:space="0" w:color="auto"/>
      </w:divBdr>
    </w:div>
    <w:div w:id="1208032520">
      <w:bodyDiv w:val="1"/>
      <w:marLeft w:val="0"/>
      <w:marRight w:val="0"/>
      <w:marTop w:val="0"/>
      <w:marBottom w:val="0"/>
      <w:divBdr>
        <w:top w:val="none" w:sz="0" w:space="0" w:color="auto"/>
        <w:left w:val="none" w:sz="0" w:space="0" w:color="auto"/>
        <w:bottom w:val="none" w:sz="0" w:space="0" w:color="auto"/>
        <w:right w:val="none" w:sz="0" w:space="0" w:color="auto"/>
      </w:divBdr>
    </w:div>
    <w:div w:id="1260404427">
      <w:bodyDiv w:val="1"/>
      <w:marLeft w:val="0"/>
      <w:marRight w:val="0"/>
      <w:marTop w:val="0"/>
      <w:marBottom w:val="0"/>
      <w:divBdr>
        <w:top w:val="none" w:sz="0" w:space="0" w:color="auto"/>
        <w:left w:val="none" w:sz="0" w:space="0" w:color="auto"/>
        <w:bottom w:val="none" w:sz="0" w:space="0" w:color="auto"/>
        <w:right w:val="none" w:sz="0" w:space="0" w:color="auto"/>
      </w:divBdr>
    </w:div>
    <w:div w:id="1334455256">
      <w:bodyDiv w:val="1"/>
      <w:marLeft w:val="0"/>
      <w:marRight w:val="0"/>
      <w:marTop w:val="0"/>
      <w:marBottom w:val="0"/>
      <w:divBdr>
        <w:top w:val="none" w:sz="0" w:space="0" w:color="auto"/>
        <w:left w:val="none" w:sz="0" w:space="0" w:color="auto"/>
        <w:bottom w:val="none" w:sz="0" w:space="0" w:color="auto"/>
        <w:right w:val="none" w:sz="0" w:space="0" w:color="auto"/>
      </w:divBdr>
      <w:divsChild>
        <w:div w:id="1796295132">
          <w:marLeft w:val="0"/>
          <w:marRight w:val="0"/>
          <w:marTop w:val="0"/>
          <w:marBottom w:val="0"/>
          <w:divBdr>
            <w:top w:val="none" w:sz="0" w:space="0" w:color="auto"/>
            <w:left w:val="none" w:sz="0" w:space="0" w:color="auto"/>
            <w:bottom w:val="none" w:sz="0" w:space="0" w:color="auto"/>
            <w:right w:val="none" w:sz="0" w:space="0" w:color="auto"/>
          </w:divBdr>
          <w:divsChild>
            <w:div w:id="348264616">
              <w:marLeft w:val="0"/>
              <w:marRight w:val="0"/>
              <w:marTop w:val="0"/>
              <w:marBottom w:val="0"/>
              <w:divBdr>
                <w:top w:val="none" w:sz="0" w:space="0" w:color="auto"/>
                <w:left w:val="none" w:sz="0" w:space="0" w:color="auto"/>
                <w:bottom w:val="none" w:sz="0" w:space="0" w:color="auto"/>
                <w:right w:val="none" w:sz="0" w:space="0" w:color="auto"/>
              </w:divBdr>
            </w:div>
          </w:divsChild>
        </w:div>
        <w:div w:id="755981073">
          <w:marLeft w:val="0"/>
          <w:marRight w:val="0"/>
          <w:marTop w:val="0"/>
          <w:marBottom w:val="0"/>
          <w:divBdr>
            <w:top w:val="none" w:sz="0" w:space="0" w:color="auto"/>
            <w:left w:val="none" w:sz="0" w:space="0" w:color="auto"/>
            <w:bottom w:val="none" w:sz="0" w:space="0" w:color="auto"/>
            <w:right w:val="none" w:sz="0" w:space="0" w:color="auto"/>
          </w:divBdr>
        </w:div>
      </w:divsChild>
    </w:div>
    <w:div w:id="1337270414">
      <w:bodyDiv w:val="1"/>
      <w:marLeft w:val="0"/>
      <w:marRight w:val="0"/>
      <w:marTop w:val="0"/>
      <w:marBottom w:val="0"/>
      <w:divBdr>
        <w:top w:val="none" w:sz="0" w:space="0" w:color="auto"/>
        <w:left w:val="none" w:sz="0" w:space="0" w:color="auto"/>
        <w:bottom w:val="none" w:sz="0" w:space="0" w:color="auto"/>
        <w:right w:val="none" w:sz="0" w:space="0" w:color="auto"/>
      </w:divBdr>
    </w:div>
    <w:div w:id="1357848228">
      <w:bodyDiv w:val="1"/>
      <w:marLeft w:val="0"/>
      <w:marRight w:val="0"/>
      <w:marTop w:val="0"/>
      <w:marBottom w:val="0"/>
      <w:divBdr>
        <w:top w:val="none" w:sz="0" w:space="0" w:color="auto"/>
        <w:left w:val="none" w:sz="0" w:space="0" w:color="auto"/>
        <w:bottom w:val="none" w:sz="0" w:space="0" w:color="auto"/>
        <w:right w:val="none" w:sz="0" w:space="0" w:color="auto"/>
      </w:divBdr>
    </w:div>
    <w:div w:id="1361280074">
      <w:bodyDiv w:val="1"/>
      <w:marLeft w:val="0"/>
      <w:marRight w:val="0"/>
      <w:marTop w:val="0"/>
      <w:marBottom w:val="0"/>
      <w:divBdr>
        <w:top w:val="none" w:sz="0" w:space="0" w:color="auto"/>
        <w:left w:val="none" w:sz="0" w:space="0" w:color="auto"/>
        <w:bottom w:val="none" w:sz="0" w:space="0" w:color="auto"/>
        <w:right w:val="none" w:sz="0" w:space="0" w:color="auto"/>
      </w:divBdr>
    </w:div>
    <w:div w:id="1511286954">
      <w:bodyDiv w:val="1"/>
      <w:marLeft w:val="0"/>
      <w:marRight w:val="0"/>
      <w:marTop w:val="0"/>
      <w:marBottom w:val="0"/>
      <w:divBdr>
        <w:top w:val="none" w:sz="0" w:space="0" w:color="auto"/>
        <w:left w:val="none" w:sz="0" w:space="0" w:color="auto"/>
        <w:bottom w:val="none" w:sz="0" w:space="0" w:color="auto"/>
        <w:right w:val="none" w:sz="0" w:space="0" w:color="auto"/>
      </w:divBdr>
    </w:div>
    <w:div w:id="1514564419">
      <w:bodyDiv w:val="1"/>
      <w:marLeft w:val="0"/>
      <w:marRight w:val="0"/>
      <w:marTop w:val="0"/>
      <w:marBottom w:val="0"/>
      <w:divBdr>
        <w:top w:val="none" w:sz="0" w:space="0" w:color="auto"/>
        <w:left w:val="none" w:sz="0" w:space="0" w:color="auto"/>
        <w:bottom w:val="none" w:sz="0" w:space="0" w:color="auto"/>
        <w:right w:val="none" w:sz="0" w:space="0" w:color="auto"/>
      </w:divBdr>
    </w:div>
    <w:div w:id="1526677305">
      <w:bodyDiv w:val="1"/>
      <w:marLeft w:val="0"/>
      <w:marRight w:val="0"/>
      <w:marTop w:val="0"/>
      <w:marBottom w:val="0"/>
      <w:divBdr>
        <w:top w:val="none" w:sz="0" w:space="0" w:color="auto"/>
        <w:left w:val="none" w:sz="0" w:space="0" w:color="auto"/>
        <w:bottom w:val="none" w:sz="0" w:space="0" w:color="auto"/>
        <w:right w:val="none" w:sz="0" w:space="0" w:color="auto"/>
      </w:divBdr>
      <w:divsChild>
        <w:div w:id="249853035">
          <w:marLeft w:val="0"/>
          <w:marRight w:val="0"/>
          <w:marTop w:val="0"/>
          <w:marBottom w:val="0"/>
          <w:divBdr>
            <w:top w:val="none" w:sz="0" w:space="0" w:color="auto"/>
            <w:left w:val="none" w:sz="0" w:space="0" w:color="auto"/>
            <w:bottom w:val="none" w:sz="0" w:space="0" w:color="auto"/>
            <w:right w:val="none" w:sz="0" w:space="0" w:color="auto"/>
          </w:divBdr>
        </w:div>
      </w:divsChild>
    </w:div>
    <w:div w:id="1543904045">
      <w:bodyDiv w:val="1"/>
      <w:marLeft w:val="0"/>
      <w:marRight w:val="0"/>
      <w:marTop w:val="0"/>
      <w:marBottom w:val="0"/>
      <w:divBdr>
        <w:top w:val="none" w:sz="0" w:space="0" w:color="auto"/>
        <w:left w:val="none" w:sz="0" w:space="0" w:color="auto"/>
        <w:bottom w:val="none" w:sz="0" w:space="0" w:color="auto"/>
        <w:right w:val="none" w:sz="0" w:space="0" w:color="auto"/>
      </w:divBdr>
    </w:div>
    <w:div w:id="1552034090">
      <w:bodyDiv w:val="1"/>
      <w:marLeft w:val="0"/>
      <w:marRight w:val="0"/>
      <w:marTop w:val="0"/>
      <w:marBottom w:val="0"/>
      <w:divBdr>
        <w:top w:val="none" w:sz="0" w:space="0" w:color="auto"/>
        <w:left w:val="none" w:sz="0" w:space="0" w:color="auto"/>
        <w:bottom w:val="none" w:sz="0" w:space="0" w:color="auto"/>
        <w:right w:val="none" w:sz="0" w:space="0" w:color="auto"/>
      </w:divBdr>
    </w:div>
    <w:div w:id="1573810723">
      <w:bodyDiv w:val="1"/>
      <w:marLeft w:val="0"/>
      <w:marRight w:val="0"/>
      <w:marTop w:val="0"/>
      <w:marBottom w:val="0"/>
      <w:divBdr>
        <w:top w:val="none" w:sz="0" w:space="0" w:color="auto"/>
        <w:left w:val="none" w:sz="0" w:space="0" w:color="auto"/>
        <w:bottom w:val="none" w:sz="0" w:space="0" w:color="auto"/>
        <w:right w:val="none" w:sz="0" w:space="0" w:color="auto"/>
      </w:divBdr>
    </w:div>
    <w:div w:id="1590307361">
      <w:bodyDiv w:val="1"/>
      <w:marLeft w:val="0"/>
      <w:marRight w:val="0"/>
      <w:marTop w:val="0"/>
      <w:marBottom w:val="0"/>
      <w:divBdr>
        <w:top w:val="none" w:sz="0" w:space="0" w:color="auto"/>
        <w:left w:val="none" w:sz="0" w:space="0" w:color="auto"/>
        <w:bottom w:val="none" w:sz="0" w:space="0" w:color="auto"/>
        <w:right w:val="none" w:sz="0" w:space="0" w:color="auto"/>
      </w:divBdr>
    </w:div>
    <w:div w:id="1677657179">
      <w:bodyDiv w:val="1"/>
      <w:marLeft w:val="0"/>
      <w:marRight w:val="0"/>
      <w:marTop w:val="0"/>
      <w:marBottom w:val="0"/>
      <w:divBdr>
        <w:top w:val="none" w:sz="0" w:space="0" w:color="auto"/>
        <w:left w:val="none" w:sz="0" w:space="0" w:color="auto"/>
        <w:bottom w:val="none" w:sz="0" w:space="0" w:color="auto"/>
        <w:right w:val="none" w:sz="0" w:space="0" w:color="auto"/>
      </w:divBdr>
    </w:div>
    <w:div w:id="1708990764">
      <w:bodyDiv w:val="1"/>
      <w:marLeft w:val="0"/>
      <w:marRight w:val="0"/>
      <w:marTop w:val="0"/>
      <w:marBottom w:val="0"/>
      <w:divBdr>
        <w:top w:val="none" w:sz="0" w:space="0" w:color="auto"/>
        <w:left w:val="none" w:sz="0" w:space="0" w:color="auto"/>
        <w:bottom w:val="none" w:sz="0" w:space="0" w:color="auto"/>
        <w:right w:val="none" w:sz="0" w:space="0" w:color="auto"/>
      </w:divBdr>
    </w:div>
    <w:div w:id="1728995801">
      <w:bodyDiv w:val="1"/>
      <w:marLeft w:val="0"/>
      <w:marRight w:val="0"/>
      <w:marTop w:val="0"/>
      <w:marBottom w:val="0"/>
      <w:divBdr>
        <w:top w:val="none" w:sz="0" w:space="0" w:color="auto"/>
        <w:left w:val="none" w:sz="0" w:space="0" w:color="auto"/>
        <w:bottom w:val="none" w:sz="0" w:space="0" w:color="auto"/>
        <w:right w:val="none" w:sz="0" w:space="0" w:color="auto"/>
      </w:divBdr>
    </w:div>
    <w:div w:id="1880314292">
      <w:bodyDiv w:val="1"/>
      <w:marLeft w:val="0"/>
      <w:marRight w:val="0"/>
      <w:marTop w:val="0"/>
      <w:marBottom w:val="0"/>
      <w:divBdr>
        <w:top w:val="none" w:sz="0" w:space="0" w:color="auto"/>
        <w:left w:val="none" w:sz="0" w:space="0" w:color="auto"/>
        <w:bottom w:val="none" w:sz="0" w:space="0" w:color="auto"/>
        <w:right w:val="none" w:sz="0" w:space="0" w:color="auto"/>
      </w:divBdr>
    </w:div>
    <w:div w:id="1953442374">
      <w:bodyDiv w:val="1"/>
      <w:marLeft w:val="0"/>
      <w:marRight w:val="0"/>
      <w:marTop w:val="0"/>
      <w:marBottom w:val="0"/>
      <w:divBdr>
        <w:top w:val="none" w:sz="0" w:space="0" w:color="auto"/>
        <w:left w:val="none" w:sz="0" w:space="0" w:color="auto"/>
        <w:bottom w:val="none" w:sz="0" w:space="0" w:color="auto"/>
        <w:right w:val="none" w:sz="0" w:space="0" w:color="auto"/>
      </w:divBdr>
    </w:div>
    <w:div w:id="1962419193">
      <w:bodyDiv w:val="1"/>
      <w:marLeft w:val="0"/>
      <w:marRight w:val="0"/>
      <w:marTop w:val="0"/>
      <w:marBottom w:val="0"/>
      <w:divBdr>
        <w:top w:val="none" w:sz="0" w:space="0" w:color="auto"/>
        <w:left w:val="none" w:sz="0" w:space="0" w:color="auto"/>
        <w:bottom w:val="none" w:sz="0" w:space="0" w:color="auto"/>
        <w:right w:val="none" w:sz="0" w:space="0" w:color="auto"/>
      </w:divBdr>
    </w:div>
    <w:div w:id="20980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mo-sat.info/oscar/instruments" TargetMode="External"/><Relationship Id="rId13" Type="http://schemas.openxmlformats.org/officeDocument/2006/relationships/hyperlink" Target="https://www.nasa.gov/feature/jpl/geocarb-a-new-view-of-carbon-over-the-americas" TargetMode="External"/><Relationship Id="rId18" Type="http://schemas.openxmlformats.org/officeDocument/2006/relationships/hyperlink" Target="https://ceos.org/document_management%20/Meetings/SIT-Technical-Workshop/2018-SIT-Tech-Workshop%20/Documents/CEOS%20_AC-VC_White_Paper_pre-TW_draft_20180910" TargetMode="External"/><Relationship Id="rId26" Type="http://schemas.openxmlformats.org/officeDocument/2006/relationships/hyperlink" Target="https://doi.org/10.1364/AO.48.006716" TargetMode="External"/><Relationship Id="rId3" Type="http://schemas.openxmlformats.org/officeDocument/2006/relationships/styles" Target="styles.xml"/><Relationship Id="rId21" Type="http://schemas.openxmlformats.org/officeDocument/2006/relationships/hyperlink" Target="https://unfccc.int/sites/default/files/russian_paris_agreement.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mmunity.wmo.int/activity-areas/gaw/science-for-services/ig3is" TargetMode="External"/><Relationship Id="rId17" Type="http://schemas.openxmlformats.org/officeDocument/2006/relationships/hyperlink" Target="https://gaw.kishou.go.jp/" TargetMode="External"/><Relationship Id="rId25" Type="http://schemas.openxmlformats.org/officeDocument/2006/relationships/hyperlink" Target="http://www.esrl.noaa.gov/gmd/ccgg/trends/global.html(accessed"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mk-asf.kit.edu/english/COCCON.php" TargetMode="External"/><Relationship Id="rId20" Type="http://schemas.openxmlformats.org/officeDocument/2006/relationships/hyperlink" Target="https://www.che-project.eu/sites/default/files/2020-12/CHE-D1-4-V1-0.pdf" TargetMode="External"/><Relationship Id="rId29" Type="http://schemas.openxmlformats.org/officeDocument/2006/relationships/hyperlink" Target="https://unfccc.int/sites/default/files/russian_paris_agreemen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orc.jaxa.jp/GOSAT/product.html" TargetMode="External"/><Relationship Id="rId24" Type="http://schemas.openxmlformats.org/officeDocument/2006/relationships/hyperlink" Target="https://ceos.org/document_management%20/Meetings/SIT-Technical-Workshop/2018-SIT-Tech-Workshop%20/Documents/CEOS%20_AC-VC_White_Paper_pre-TW_draft_2018091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ccon.caltech.edu" TargetMode="External"/><Relationship Id="rId23" Type="http://schemas.openxmlformats.org/officeDocument/2006/relationships/hyperlink" Target="https://doi.org/10.5194/amt-14-3909-2021" TargetMode="External"/><Relationship Id="rId28" Type="http://schemas.openxmlformats.org/officeDocument/2006/relationships/hyperlink" Target="https://www.che-project.eu/sites/default/files/2020-12/CHE-D1-4-V1-0.pdf" TargetMode="External"/><Relationship Id="rId10" Type="http://schemas.openxmlformats.org/officeDocument/2006/relationships/hyperlink" Target="https://ocov3.jpl.nasa.gov/science/" TargetMode="External"/><Relationship Id="rId19" Type="http://schemas.openxmlformats.org/officeDocument/2006/relationships/hyperlink" Target="https://doi.org/10.1364/AO.48.006716" TargetMode="External"/><Relationship Id="rId31" Type="http://schemas.openxmlformats.org/officeDocument/2006/relationships/hyperlink" Target="https://doi.org/10.5194/amt-14-3909-2021" TargetMode="External"/><Relationship Id="rId4" Type="http://schemas.openxmlformats.org/officeDocument/2006/relationships/settings" Target="settings.xml"/><Relationship Id="rId9" Type="http://schemas.openxmlformats.org/officeDocument/2006/relationships/hyperlink" Target="https://www.eorc.jaxa.jp/GOSAT/product.html" TargetMode="External"/><Relationship Id="rId14" Type="http://schemas.openxmlformats.org/officeDocument/2006/relationships/hyperlink" Target="https://microcarb.cnes.fr/en/MICROCARB/index.htm" TargetMode="External"/><Relationship Id="rId22" Type="http://schemas.openxmlformats.org/officeDocument/2006/relationships/hyperlink" Target="https://www.atmos-chem-phys.net/19/9371/2019/" TargetMode="External"/><Relationship Id="rId27" Type="http://schemas.openxmlformats.org/officeDocument/2006/relationships/hyperlink" Target="https://doi.org/10.1364/AO.48.006716" TargetMode="External"/><Relationship Id="rId30" Type="http://schemas.openxmlformats.org/officeDocument/2006/relationships/hyperlink" Target="https://www.atmos-chem-phys.net/19/9371/201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983A2-A410-457E-B670-832BAE9B0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8678</Words>
  <Characters>49468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cp:lastPrinted>2021-09-02T12:46:00Z</cp:lastPrinted>
  <dcterms:created xsi:type="dcterms:W3CDTF">2021-10-30T08:59:00Z</dcterms:created>
  <dcterms:modified xsi:type="dcterms:W3CDTF">2021-10-30T10:57:00Z</dcterms:modified>
</cp:coreProperties>
</file>